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1236" w:rsidRPr="00791C7E" w:rsidRDefault="00391236">
      <w:pPr>
        <w:pStyle w:val="Hemstlrubrik"/>
      </w:pPr>
      <w:r w:rsidRPr="00791C7E">
        <w:t>Förslag till riksdagsbeslut</w:t>
      </w:r>
    </w:p>
    <w:p w:rsidR="00391236" w:rsidRPr="00791C7E" w:rsidRDefault="00391236">
      <w:pPr>
        <w:pStyle w:val="Hemstlatt"/>
        <w:ind w:left="0"/>
      </w:pPr>
      <w:r w:rsidRPr="00791C7E">
        <w:t>Riksdagen tillkännager för regeringen som sin mening vad som anförs i motionen om att göra en översyn av gällande regler för fa</w:t>
      </w:r>
      <w:r w:rsidRPr="00791C7E">
        <w:t>r</w:t>
      </w:r>
      <w:r w:rsidRPr="00791C7E">
        <w:t>leds- och lotsavgifter.</w:t>
      </w:r>
    </w:p>
    <w:p w:rsidR="00391236" w:rsidRPr="00791C7E" w:rsidRDefault="00391236">
      <w:pPr>
        <w:pStyle w:val="Rubrik1"/>
      </w:pPr>
      <w:r w:rsidRPr="00791C7E">
        <w:t>Motivering</w:t>
      </w:r>
    </w:p>
    <w:p w:rsidR="00391236" w:rsidRPr="00791C7E" w:rsidRDefault="00391236">
      <w:pPr>
        <w:autoSpaceDE w:val="0"/>
        <w:autoSpaceDN w:val="0"/>
        <w:adjustRightInd w:val="0"/>
        <w:rPr>
          <w:color w:val="000000"/>
        </w:rPr>
      </w:pPr>
      <w:r w:rsidRPr="00791C7E">
        <w:rPr>
          <w:color w:val="000000"/>
        </w:rPr>
        <w:t>Norrköpings hamn är en av landets största hamnar, där det hanterade gods</w:t>
      </w:r>
      <w:r w:rsidRPr="00791C7E">
        <w:rPr>
          <w:color w:val="000000"/>
        </w:rPr>
        <w:softHyphen/>
        <w:t>värdet utgör en betydande del av det samlade varuvärdet av import och export över Sveriges hamnar. Hamnen har av trafikverken (Vägverket, Banverket, Sjöfartsverket och Luftfartsverket) och näringslivet pekats ut som en av fyra betydelsefulla intermodala noder inom den nordiska triangeln.</w:t>
      </w:r>
    </w:p>
    <w:p w:rsidR="00391236" w:rsidRPr="00791C7E" w:rsidRDefault="00391236">
      <w:pPr>
        <w:pStyle w:val="Normaltindrag"/>
      </w:pPr>
      <w:r w:rsidRPr="00791C7E">
        <w:t>Avgörande för att kunna ta tillvara de naturliga möjligheter som bland a</w:t>
      </w:r>
      <w:r w:rsidRPr="00791C7E">
        <w:t>n</w:t>
      </w:r>
      <w:r w:rsidRPr="00791C7E">
        <w:t>nat Norrköpings hamn har är likvärdiga konkurrensvillkor. Förutom att kos</w:t>
      </w:r>
      <w:r w:rsidRPr="00791C7E">
        <w:t>t</w:t>
      </w:r>
      <w:r w:rsidRPr="00791C7E">
        <w:t>naderna för lots under åren 1999–2003 har ökat med 120 procent, har också sättet att beräkna lotsavgifter förändrats till nackdel för hamnar liggande inne i landet med lång farled.</w:t>
      </w:r>
    </w:p>
    <w:p w:rsidR="00391236" w:rsidRPr="00791C7E" w:rsidRDefault="00391236">
      <w:pPr>
        <w:pStyle w:val="Normaltindrag"/>
      </w:pPr>
      <w:r w:rsidRPr="00791C7E">
        <w:t>Dagens system medverkar till att snedvrida konkurrensen då kostnaderna för att nyttja en inlandshamn blir betydligt högre än för motsvarande tjänst vid en hamn belägen vid kusten. Ur samhällssynpunkt innebär detta att sa</w:t>
      </w:r>
      <w:r w:rsidRPr="00791C7E">
        <w:t>m</w:t>
      </w:r>
      <w:r w:rsidRPr="00791C7E">
        <w:t>ordningen mellan olika transportslag försvåras, det vill säga motverkar up</w:t>
      </w:r>
      <w:r w:rsidRPr="00791C7E">
        <w:t>p</w:t>
      </w:r>
      <w:r w:rsidRPr="00791C7E">
        <w:t>byggnaden av intermodal nod. Naturliga tillväxtpotentialer nyttjas därmed inte optimalt.</w:t>
      </w:r>
    </w:p>
    <w:p w:rsidR="00391236" w:rsidRPr="00791C7E" w:rsidRDefault="00391236">
      <w:pPr>
        <w:pStyle w:val="Normaltindrag"/>
      </w:pPr>
      <w:r w:rsidRPr="00791C7E">
        <w:t>Mot denna bakgrund finns behov av att överväga en översyn av systemen för farleds- och lotsavgifter, deras konstruktion och nivåer.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91C7E">
        <w:trPr>
          <w:cantSplit/>
        </w:trPr>
        <w:tc>
          <w:tcPr>
            <w:tcW w:w="3046" w:type="dxa"/>
          </w:tcPr>
          <w:p w:rsidR="00391236" w:rsidRPr="00791C7E" w:rsidRDefault="00391236">
            <w:pPr>
              <w:pStyle w:val="UnderskriftDatum"/>
              <w:spacing w:before="240"/>
            </w:pPr>
            <w:r w:rsidRPr="00791C7E">
              <w:t>Stockholm den 3 oktober 2007</w:t>
            </w:r>
          </w:p>
        </w:tc>
        <w:tc>
          <w:tcPr>
            <w:tcW w:w="3047" w:type="dxa"/>
          </w:tcPr>
          <w:p w:rsidR="00391236" w:rsidRPr="00791C7E" w:rsidRDefault="00391236">
            <w:pPr>
              <w:pStyle w:val="Underskrifter"/>
              <w:spacing w:before="240"/>
            </w:pPr>
          </w:p>
        </w:tc>
      </w:tr>
      <w:tr w:rsidR="00000000" w:rsidRPr="00791C7E">
        <w:trPr>
          <w:cantSplit/>
        </w:trPr>
        <w:tc>
          <w:tcPr>
            <w:tcW w:w="3046" w:type="dxa"/>
          </w:tcPr>
          <w:p w:rsidR="00391236" w:rsidRPr="00791C7E" w:rsidRDefault="00391236">
            <w:pPr>
              <w:pStyle w:val="Underskrifter"/>
            </w:pPr>
            <w:r w:rsidRPr="00791C7E">
              <w:t>Billy Gustafsson (s)</w:t>
            </w:r>
          </w:p>
        </w:tc>
        <w:tc>
          <w:tcPr>
            <w:tcW w:w="3046" w:type="dxa"/>
          </w:tcPr>
          <w:p w:rsidR="00391236" w:rsidRPr="00791C7E" w:rsidRDefault="00391236">
            <w:pPr>
              <w:pStyle w:val="Underskrifter"/>
            </w:pPr>
            <w:r w:rsidRPr="00791C7E">
              <w:t>Louise Malmström (s)</w:t>
            </w:r>
          </w:p>
        </w:tc>
      </w:tr>
    </w:tbl>
    <w:p w:rsidR="00391236" w:rsidRPr="00791C7E" w:rsidRDefault="00391236">
      <w:pPr>
        <w:pStyle w:val="Normaltindrag"/>
      </w:pPr>
    </w:p>
    <w:sectPr w:rsidR="00391236" w:rsidRPr="00791C7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1236" w:rsidRPr="00791C7E" w:rsidRDefault="00391236">
      <w:r w:rsidRPr="00791C7E">
        <w:separator/>
      </w:r>
    </w:p>
  </w:endnote>
  <w:endnote w:type="continuationSeparator" w:id="0">
    <w:p w:rsidR="00391236" w:rsidRPr="00791C7E" w:rsidRDefault="00391236">
      <w:r w:rsidRPr="00791C7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36" w:rsidRPr="00791C7E" w:rsidRDefault="00791C7E">
    <w:pPr>
      <w:pStyle w:val="Sidfot"/>
    </w:pPr>
    <w:r w:rsidRPr="00791C7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78754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236" w:rsidRDefault="0039123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1236" w:rsidRDefault="0039123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36" w:rsidRPr="00791C7E" w:rsidRDefault="00791C7E">
    <w:pPr>
      <w:pStyle w:val="Sidfot"/>
    </w:pPr>
    <w:r w:rsidRPr="00791C7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745199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236" w:rsidRDefault="003912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1236" w:rsidRDefault="003912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36" w:rsidRPr="00791C7E" w:rsidRDefault="00791C7E">
    <w:pPr>
      <w:pStyle w:val="Sidfot"/>
    </w:pPr>
    <w:r w:rsidRPr="00791C7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560226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236" w:rsidRDefault="0039123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1236" w:rsidRDefault="0039123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1236" w:rsidRPr="00791C7E" w:rsidRDefault="00391236">
      <w:r w:rsidRPr="00791C7E">
        <w:separator/>
      </w:r>
    </w:p>
  </w:footnote>
  <w:footnote w:type="continuationSeparator" w:id="0">
    <w:p w:rsidR="00391236" w:rsidRPr="00791C7E" w:rsidRDefault="00391236">
      <w:r w:rsidRPr="00791C7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36" w:rsidRPr="00791C7E" w:rsidRDefault="00791C7E">
    <w:pPr>
      <w:pStyle w:val="Sidhuvud"/>
    </w:pPr>
    <w:r w:rsidRPr="00791C7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8606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236" w:rsidRDefault="003912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1236" w:rsidRDefault="00391236">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36" w:rsidRPr="00791C7E" w:rsidRDefault="00791C7E">
    <w:pPr>
      <w:pStyle w:val="Sidhuvud"/>
    </w:pPr>
    <w:r w:rsidRPr="00791C7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773455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1236" w:rsidRDefault="003912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1236" w:rsidRDefault="00391236">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T413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1236" w:rsidRPr="00791C7E" w:rsidRDefault="00391236">
    <w:pPr>
      <w:pStyle w:val="FSHNormal"/>
      <w:tabs>
        <w:tab w:val="right" w:pos="5840"/>
      </w:tabs>
    </w:pPr>
    <w:r w:rsidRPr="00791C7E">
      <w:br/>
    </w:r>
    <w:r w:rsidRPr="00791C7E">
      <w:fldChar w:fldCharType="begin" w:fldLock="1"/>
    </w:r>
    <w:r w:rsidRPr="00791C7E">
      <w:instrText xml:space="preserve"> DOCPROPERTY</w:instrText>
    </w:r>
    <w:r w:rsidRPr="00791C7E">
      <w:rPr>
        <w:sz w:val="18"/>
      </w:rPr>
      <w:instrText xml:space="preserve"> "YearUser" *\charformat </w:instrText>
    </w:r>
    <w:r w:rsidRPr="00791C7E">
      <w:fldChar w:fldCharType="separate"/>
    </w:r>
    <w:r w:rsidRPr="00791C7E">
      <w:t>2007/08</w:t>
    </w:r>
    <w:r w:rsidRPr="00791C7E">
      <w:fldChar w:fldCharType="end"/>
    </w:r>
    <w:r w:rsidRPr="00791C7E">
      <w:t xml:space="preserve"> </w:t>
    </w:r>
    <w:r w:rsidRPr="00791C7E">
      <w:tab/>
      <w:t xml:space="preserve">mnr: </w:t>
    </w:r>
    <w:r w:rsidRPr="00791C7E">
      <w:fldChar w:fldCharType="begin" w:fldLock="1"/>
    </w:r>
    <w:r w:rsidRPr="00791C7E">
      <w:instrText xml:space="preserve"> DOCPROPERTY</w:instrText>
    </w:r>
    <w:r w:rsidRPr="00791C7E">
      <w:rPr>
        <w:sz w:val="18"/>
      </w:rPr>
      <w:instrText xml:space="preserve"> "Motionsnummer" *\charformat </w:instrText>
    </w:r>
    <w:r w:rsidRPr="00791C7E">
      <w:fldChar w:fldCharType="separate"/>
    </w:r>
    <w:r w:rsidRPr="00791C7E">
      <w:t>T413</w:t>
    </w:r>
    <w:r w:rsidRPr="00791C7E">
      <w:fldChar w:fldCharType="end"/>
    </w:r>
    <w:r w:rsidRPr="00791C7E">
      <w:br/>
    </w:r>
    <w:r w:rsidRPr="00791C7E">
      <w:fldChar w:fldCharType="begin" w:fldLock="1"/>
    </w:r>
    <w:r w:rsidRPr="00791C7E">
      <w:instrText xml:space="preserve"> DOCPROPERTY</w:instrText>
    </w:r>
    <w:r w:rsidRPr="00791C7E">
      <w:rPr>
        <w:sz w:val="18"/>
      </w:rPr>
      <w:instrText xml:space="preserve"> "Samling" *\charformat </w:instrText>
    </w:r>
    <w:r w:rsidRPr="00791C7E">
      <w:fldChar w:fldCharType="end"/>
    </w:r>
    <w:r w:rsidRPr="00791C7E">
      <w:tab/>
      <w:t xml:space="preserve">pnr: </w:t>
    </w:r>
    <w:r w:rsidRPr="00791C7E">
      <w:fldChar w:fldCharType="begin" w:fldLock="1"/>
    </w:r>
    <w:r w:rsidRPr="00791C7E">
      <w:instrText xml:space="preserve"> DOCPROPERTY</w:instrText>
    </w:r>
    <w:r w:rsidRPr="00791C7E">
      <w:rPr>
        <w:sz w:val="18"/>
      </w:rPr>
      <w:instrText xml:space="preserve"> "Partinummer" *\charformat </w:instrText>
    </w:r>
    <w:r w:rsidRPr="00791C7E">
      <w:fldChar w:fldCharType="separate"/>
    </w:r>
    <w:r w:rsidRPr="00791C7E">
      <w:t>s45119</w:t>
    </w:r>
    <w:r w:rsidRPr="00791C7E">
      <w:fldChar w:fldCharType="end"/>
    </w:r>
  </w:p>
  <w:p w:rsidR="00391236" w:rsidRPr="00791C7E" w:rsidRDefault="00391236">
    <w:pPr>
      <w:pStyle w:val="FSHRub1"/>
    </w:pPr>
    <w:r w:rsidRPr="00791C7E">
      <w:t>Motion till riksdagen</w:t>
    </w:r>
    <w:r w:rsidRPr="00791C7E">
      <w:br/>
    </w:r>
    <w:r w:rsidRPr="00791C7E">
      <w:fldChar w:fldCharType="begin" w:fldLock="1"/>
    </w:r>
    <w:r w:rsidRPr="00791C7E">
      <w:instrText xml:space="preserve"> DOCPROPERTY "YearUser" *\charformat </w:instrText>
    </w:r>
    <w:r w:rsidRPr="00791C7E">
      <w:fldChar w:fldCharType="separate"/>
    </w:r>
    <w:r w:rsidRPr="00791C7E">
      <w:t>2007/08</w:t>
    </w:r>
    <w:r w:rsidRPr="00791C7E">
      <w:fldChar w:fldCharType="end"/>
    </w:r>
    <w:r w:rsidRPr="00791C7E">
      <w:t>:</w:t>
    </w:r>
    <w:r w:rsidRPr="00791C7E">
      <w:fldChar w:fldCharType="begin" w:fldLock="1"/>
    </w:r>
    <w:r w:rsidRPr="00791C7E">
      <w:instrText xml:space="preserve"> DOCPROPERTY "Motionsnummer" *\charformat </w:instrText>
    </w:r>
    <w:r w:rsidRPr="00791C7E">
      <w:fldChar w:fldCharType="separate"/>
    </w:r>
    <w:r w:rsidRPr="00791C7E">
      <w:t>T413</w:t>
    </w:r>
    <w:r w:rsidRPr="00791C7E">
      <w:fldChar w:fldCharType="end"/>
    </w:r>
  </w:p>
  <w:p w:rsidR="00391236" w:rsidRPr="00791C7E" w:rsidRDefault="00391236">
    <w:pPr>
      <w:pStyle w:val="FSHNormalS5"/>
    </w:pPr>
    <w:r w:rsidRPr="00791C7E">
      <w:fldChar w:fldCharType="begin" w:fldLock="1"/>
    </w:r>
    <w:r w:rsidRPr="00791C7E">
      <w:instrText xml:space="preserve"> DOCPROPERTY "MotionarText" *\charformat </w:instrText>
    </w:r>
    <w:r w:rsidRPr="00791C7E">
      <w:fldChar w:fldCharType="separate"/>
    </w:r>
    <w:r w:rsidRPr="00791C7E">
      <w:t>av Billy Gustafsson och Louise Malmström (s)</w:t>
    </w:r>
    <w:r w:rsidRPr="00791C7E">
      <w:fldChar w:fldCharType="end"/>
    </w:r>
    <w:r w:rsidRPr="00791C7E">
      <w:br/>
    </w:r>
    <w:r w:rsidRPr="00791C7E">
      <w:fldChar w:fldCharType="begin" w:fldLock="1"/>
    </w:r>
    <w:r w:rsidRPr="00791C7E">
      <w:instrText xml:space="preserve"> DOCPROPERTY "SvarFrasKort" *\charformat </w:instrText>
    </w:r>
    <w:r w:rsidRPr="00791C7E">
      <w:fldChar w:fldCharType="end"/>
    </w:r>
  </w:p>
  <w:p w:rsidR="00391236" w:rsidRPr="00791C7E" w:rsidRDefault="00391236">
    <w:pPr>
      <w:pStyle w:val="FSHTitel"/>
    </w:pPr>
    <w:r w:rsidRPr="00791C7E">
      <w:fldChar w:fldCharType="begin" w:fldLock="1"/>
    </w:r>
    <w:r w:rsidRPr="00791C7E">
      <w:instrText xml:space="preserve"> DOCPROPERTY</w:instrText>
    </w:r>
    <w:r w:rsidRPr="00791C7E">
      <w:rPr>
        <w:sz w:val="18"/>
      </w:rPr>
      <w:instrText xml:space="preserve"> "RubrikSvar" *\charformat </w:instrText>
    </w:r>
    <w:r w:rsidRPr="00791C7E">
      <w:fldChar w:fldCharType="separate"/>
    </w:r>
    <w:r w:rsidRPr="00791C7E">
      <w:t>Lots- och farledsavgifter</w:t>
    </w:r>
    <w:r w:rsidRPr="00791C7E">
      <w:fldChar w:fldCharType="end"/>
    </w:r>
  </w:p>
  <w:p w:rsidR="00391236" w:rsidRPr="00791C7E" w:rsidRDefault="00391236">
    <w:pPr>
      <w:pStyle w:val="Normal00"/>
    </w:pPr>
  </w:p>
  <w:p w:rsidR="00391236" w:rsidRPr="00791C7E" w:rsidRDefault="0039123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0932382">
    <w:abstractNumId w:val="8"/>
  </w:num>
  <w:num w:numId="2" w16cid:durableId="1900356691">
    <w:abstractNumId w:val="9"/>
  </w:num>
  <w:num w:numId="3" w16cid:durableId="729040304">
    <w:abstractNumId w:val="8"/>
  </w:num>
  <w:num w:numId="4" w16cid:durableId="860438893">
    <w:abstractNumId w:val="9"/>
  </w:num>
  <w:num w:numId="5" w16cid:durableId="706443253">
    <w:abstractNumId w:val="13"/>
  </w:num>
  <w:num w:numId="6" w16cid:durableId="1221403870">
    <w:abstractNumId w:val="10"/>
  </w:num>
  <w:num w:numId="7" w16cid:durableId="375784287">
    <w:abstractNumId w:val="11"/>
  </w:num>
  <w:num w:numId="8" w16cid:durableId="13001343">
    <w:abstractNumId w:val="12"/>
  </w:num>
  <w:num w:numId="9" w16cid:durableId="1611935572">
    <w:abstractNumId w:val="8"/>
  </w:num>
  <w:num w:numId="10" w16cid:durableId="1509055485">
    <w:abstractNumId w:val="3"/>
  </w:num>
  <w:num w:numId="11" w16cid:durableId="1261376347">
    <w:abstractNumId w:val="2"/>
  </w:num>
  <w:num w:numId="12" w16cid:durableId="1193422941">
    <w:abstractNumId w:val="1"/>
  </w:num>
  <w:num w:numId="13" w16cid:durableId="200287224">
    <w:abstractNumId w:val="0"/>
  </w:num>
  <w:num w:numId="14" w16cid:durableId="329598680">
    <w:abstractNumId w:val="9"/>
  </w:num>
  <w:num w:numId="15" w16cid:durableId="578250712">
    <w:abstractNumId w:val="7"/>
  </w:num>
  <w:num w:numId="16" w16cid:durableId="673800043">
    <w:abstractNumId w:val="6"/>
  </w:num>
  <w:num w:numId="17" w16cid:durableId="1761023779">
    <w:abstractNumId w:val="5"/>
  </w:num>
  <w:num w:numId="18" w16cid:durableId="10683057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B09C9622-1A1D-4E9E-B484-42DD827877DF},{2EA77599-A0D1-421F-8D01-247CAA3682BA}"/>
  </w:docVars>
  <w:rsids>
    <w:rsidRoot w:val="001878D2"/>
    <w:rsid w:val="001878D2"/>
    <w:rsid w:val="00391236"/>
    <w:rsid w:val="00791C7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10DB997-F0FE-42BC-9D58-F4E78A10D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211</Words>
  <Characters>1262</Characters>
  <Application>Microsoft Office Word</Application>
  <DocSecurity>4</DocSecurity>
  <Lines>26</Lines>
  <Paragraphs>11</Paragraphs>
  <ScaleCrop>false</ScaleCrop>
  <HeadingPairs>
    <vt:vector size="2" baseType="variant">
      <vt:variant>
        <vt:lpstr>Rubrik</vt:lpstr>
      </vt:variant>
      <vt:variant>
        <vt:i4>1</vt:i4>
      </vt:variant>
    </vt:vector>
  </HeadingPairs>
  <TitlesOfParts>
    <vt:vector size="1" baseType="lpstr">
      <vt:lpstr>s45119</vt:lpstr>
    </vt:vector>
  </TitlesOfParts>
  <Company>Riksdagen</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s45119</dc:title>
  <dc:subject>s45119</dc:subject>
  <dc:creator>Riksdagen</dc:creator>
  <cp:keywords>Riksdagen</cp:keywords>
  <dc:description>TKG-ktrl, MSMQ4mb, PersReg-Distribution mm</dc:description>
  <cp:lastModifiedBy>Lars Brink</cp:lastModifiedBy>
  <cp:revision>2</cp:revision>
  <cp:lastPrinted>2007-12-13T12:01:00Z</cp:lastPrinted>
  <dcterms:created xsi:type="dcterms:W3CDTF">2025-12-17T09:49:00Z</dcterms:created>
  <dcterms:modified xsi:type="dcterms:W3CDTF">2025-12-17T09:49:00Z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Lots- och farledsavgifter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Lots- och farledsavgifter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s45119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Billy Gustafsson och Louise Malmström (s)</vt:lpwstr>
  </property>
  <property fmtid="{D5CDD505-2E9C-101B-9397-08002B2CF9AE}" pid="26" name="MotionarLista">
    <vt:lpwstr>Gustafsson, Billy (s)\Malmström, Louise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Billy Gustafsson (s), Louise Malmström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T413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20072008000000000115000451190069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20072008000000000115000451190069</vt:lpwstr>
  </property>
  <property fmtid="{D5CDD505-2E9C-101B-9397-08002B2CF9AE}" pid="50" name="nummer">
    <vt:lpwstr>413</vt:lpwstr>
  </property>
  <property fmtid="{D5CDD505-2E9C-101B-9397-08002B2CF9AE}" pid="51" name="utskottsbeteckning">
    <vt:lpwstr>T</vt:lpwstr>
  </property>
  <property fmtid="{D5CDD505-2E9C-101B-9397-08002B2CF9AE}" pid="52" name="GlobalUID">
    <vt:lpwstr>{0BA86F22-8C06-48C0-88E5-ACC151F9739F}</vt:lpwstr>
  </property>
  <property fmtid="{D5CDD505-2E9C-101B-9397-08002B2CF9AE}" pid="53" name="Överföringar">
    <vt:i4>0</vt:i4>
  </property>
  <property fmtid="{D5CDD505-2E9C-101B-9397-08002B2CF9AE}" pid="54" name="Checksum">
    <vt:lpwstr>*1020691685385*</vt:lpwstr>
  </property>
  <property fmtid="{D5CDD505-2E9C-101B-9397-08002B2CF9AE}" pid="55" name="skuggnummer">
    <vt:lpwstr>2026</vt:lpwstr>
  </property>
  <property fmtid="{D5CDD505-2E9C-101B-9397-08002B2CF9AE}" pid="56" name="urixVersion">
    <vt:lpwstr>3.2.0.8</vt:lpwstr>
  </property>
  <property fmtid="{D5CDD505-2E9C-101B-9397-08002B2CF9AE}" pid="57" name="urixOrigin">
    <vt:lpwstr>071213 13:01:09.956</vt:lpwstr>
  </property>
  <property fmtid="{D5CDD505-2E9C-101B-9397-08002B2CF9AE}" pid="58" name="urixGuid">
    <vt:lpwstr>{3AB75CD1-7993-4E6F-96FA-3A54F1ADDC1B}</vt:lpwstr>
  </property>
</Properties>
</file>