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8BB" w:rsidRPr="00A45834" w:rsidRDefault="00C138BB">
      <w:pPr>
        <w:pStyle w:val="Frslagsrubrik"/>
      </w:pPr>
      <w:r w:rsidRPr="00A45834">
        <w:t>Förslag till riksdagsbeslut</w:t>
      </w:r>
    </w:p>
    <w:p w:rsidR="00C138BB" w:rsidRPr="00A45834" w:rsidRDefault="00C138BB">
      <w:pPr>
        <w:pStyle w:val="Hemstlatt"/>
      </w:pPr>
      <w:r w:rsidRPr="00A45834">
        <w:t>Riksdagen tillkännager för regeringen som sin mening vad som anförs i motionen om att tillsätta en kompletterande LSS-utredning för att lösa de frågor som återstår efter SOU 2008:77.</w:t>
      </w:r>
    </w:p>
    <w:p w:rsidR="00C138BB" w:rsidRPr="00A45834" w:rsidRDefault="00C138BB">
      <w:pPr>
        <w:pStyle w:val="Rubrik1"/>
      </w:pPr>
      <w:r w:rsidRPr="00A45834">
        <w:t>Motivering</w:t>
      </w:r>
    </w:p>
    <w:p w:rsidR="00C138BB" w:rsidRPr="00A45834" w:rsidRDefault="00C138BB">
      <w:r w:rsidRPr="00A45834">
        <w:t>LSS (lagen om stöd och service till vissa funktionshindrade) är mer än femton år gammal. Det har funnits ett stort behov av att göra en översyn av lagen. Det är därför bra att utredningen LSS-kommittén är gjord (SOU 2008:77). Sedan den infördes har ett flertal brister blivit tydliga, bland annat att b</w:t>
      </w:r>
      <w:r w:rsidRPr="00A45834">
        <w:t>i</w:t>
      </w:r>
      <w:r w:rsidRPr="00A45834">
        <w:t>ståndsbedömningarna och kostnaderna för LSS varierar mellan olika komm</w:t>
      </w:r>
      <w:r w:rsidRPr="00A45834">
        <w:t>u</w:t>
      </w:r>
      <w:r w:rsidRPr="00A45834">
        <w:t>ner på ett anmärkningsvärt sätt. Detta är inte bra då LSS har stor betydelse för personer med funktionsnedsättning. LSS är helt avgörande för ett flertal mä</w:t>
      </w:r>
      <w:r w:rsidRPr="00A45834">
        <w:t>n</w:t>
      </w:r>
      <w:r w:rsidRPr="00A45834">
        <w:t>niskors möjligheter till självständighet, livskvalitet och inflytande i samhället. Därför bör utjämningssystemet i sin helhet ses över. SOU 2008:77 tog många viktiga steg för att lösa problematiken kring LSS och dess finansiering. Eme</w:t>
      </w:r>
      <w:r w:rsidRPr="00A45834">
        <w:t>l</w:t>
      </w:r>
      <w:r w:rsidRPr="00A45834">
        <w:t>lertid finns det fortfarande olösta frågor. Därf</w:t>
      </w:r>
      <w:r w:rsidRPr="00A45834">
        <w:t>ör bör regeringen tillsätta en ny utredning så att kvarstående frågor kan lösas.</w:t>
      </w:r>
    </w:p>
    <w:p w:rsidR="00C138BB" w:rsidRPr="00A45834" w:rsidRDefault="00C138BB">
      <w:pPr>
        <w:pStyle w:val="Normaltindrag"/>
      </w:pPr>
      <w:r w:rsidRPr="00A45834">
        <w:t>Detta kan också aktualiseras av att Sveriges Kommuner och Landsting återigen går ut med en uppmaning till en översyn av utjämningssystemet mellan kommunerna. Detta motiverades med att insatser enligt socialtjänstl</w:t>
      </w:r>
      <w:r w:rsidRPr="00A45834">
        <w:t>a</w:t>
      </w:r>
      <w:r w:rsidRPr="00A45834">
        <w:t>gen (SOL) inte ingår i systemet. De ekonomiska incitamenten för kommune</w:t>
      </w:r>
      <w:r w:rsidRPr="00A45834">
        <w:t>r</w:t>
      </w:r>
      <w:r w:rsidRPr="00A45834">
        <w:t>na ligger istället i att välja LSS-insatser, trots att SOL-insatser skulle vara mer flexibla för till exempel ungdomar med neuropsykiatriska funktionsnedsät</w:t>
      </w:r>
      <w:r w:rsidRPr="00A45834">
        <w:t>t</w:t>
      </w:r>
      <w:r w:rsidRPr="00A45834">
        <w:t>ningar. SKL pekar också i likhet med motionen på de stora variationerna i utfallet i utjämningssystemet för LSS.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834">
        <w:trPr>
          <w:cantSplit/>
        </w:trPr>
        <w:tc>
          <w:tcPr>
            <w:tcW w:w="3046" w:type="dxa"/>
          </w:tcPr>
          <w:p w:rsidR="00C138BB" w:rsidRPr="00A45834" w:rsidRDefault="00C138BB">
            <w:pPr>
              <w:pStyle w:val="UnderskriftDatum"/>
              <w:spacing w:before="240"/>
            </w:pPr>
            <w:r w:rsidRPr="00A45834">
              <w:lastRenderedPageBreak/>
              <w:t>Stockholm den 3 oktober 2011</w:t>
            </w:r>
          </w:p>
        </w:tc>
        <w:tc>
          <w:tcPr>
            <w:tcW w:w="3047" w:type="dxa"/>
          </w:tcPr>
          <w:p w:rsidR="00C138BB" w:rsidRPr="00A45834" w:rsidRDefault="00C138BB">
            <w:pPr>
              <w:pStyle w:val="Underskrifter"/>
              <w:spacing w:before="240"/>
            </w:pPr>
          </w:p>
        </w:tc>
      </w:tr>
      <w:tr w:rsidR="00000000" w:rsidRPr="00A45834">
        <w:trPr>
          <w:cantSplit/>
        </w:trPr>
        <w:tc>
          <w:tcPr>
            <w:tcW w:w="3046" w:type="dxa"/>
          </w:tcPr>
          <w:p w:rsidR="00C138BB" w:rsidRPr="00A45834" w:rsidRDefault="00C138BB">
            <w:pPr>
              <w:pStyle w:val="Underskrifter"/>
            </w:pPr>
            <w:r w:rsidRPr="00A45834">
              <w:t>Irene Oskarsson (KD)</w:t>
            </w:r>
          </w:p>
        </w:tc>
        <w:tc>
          <w:tcPr>
            <w:tcW w:w="3046" w:type="dxa"/>
          </w:tcPr>
          <w:p w:rsidR="00C138BB" w:rsidRPr="00A45834" w:rsidRDefault="00C138BB">
            <w:pPr>
              <w:pStyle w:val="Underskrifter"/>
            </w:pPr>
          </w:p>
        </w:tc>
      </w:tr>
    </w:tbl>
    <w:p w:rsidR="00C138BB" w:rsidRPr="00A45834" w:rsidRDefault="00C138BB">
      <w:pPr>
        <w:pStyle w:val="Normaltindrag"/>
      </w:pPr>
    </w:p>
    <w:sectPr w:rsidR="00C138BB" w:rsidRPr="00A458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8BB" w:rsidRPr="00A45834" w:rsidRDefault="00C138BB">
      <w:r w:rsidRPr="00A45834">
        <w:separator/>
      </w:r>
    </w:p>
  </w:endnote>
  <w:endnote w:type="continuationSeparator" w:id="0">
    <w:p w:rsidR="00C138BB" w:rsidRPr="00A45834" w:rsidRDefault="00C138BB">
      <w:r w:rsidRPr="00A458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8BB" w:rsidRPr="00A45834" w:rsidRDefault="00A45834">
    <w:pPr>
      <w:pStyle w:val="Sidfot"/>
    </w:pPr>
    <w:r w:rsidRPr="00A458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139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8BB" w:rsidRDefault="00C13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8BB" w:rsidRDefault="00C13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8BB" w:rsidRPr="00A45834" w:rsidRDefault="00A45834">
    <w:pPr>
      <w:pStyle w:val="Sidfot"/>
    </w:pPr>
    <w:r w:rsidRPr="00A458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603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8BB" w:rsidRDefault="00C138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8BB" w:rsidRDefault="00C138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8BB" w:rsidRPr="00A45834" w:rsidRDefault="00A45834">
    <w:pPr>
      <w:pStyle w:val="Sidfot"/>
    </w:pPr>
    <w:r w:rsidRPr="00A458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786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8BB" w:rsidRDefault="00C13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8BB" w:rsidRDefault="00C13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8BB" w:rsidRPr="00A45834" w:rsidRDefault="00C138BB">
      <w:r w:rsidRPr="00A45834">
        <w:separator/>
      </w:r>
    </w:p>
  </w:footnote>
  <w:footnote w:type="continuationSeparator" w:id="0">
    <w:p w:rsidR="00C138BB" w:rsidRPr="00A45834" w:rsidRDefault="00C138BB">
      <w:r w:rsidRPr="00A458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8BB" w:rsidRPr="00A45834" w:rsidRDefault="00A45834">
    <w:pPr>
      <w:pStyle w:val="Sidhuvud"/>
    </w:pPr>
    <w:r w:rsidRPr="00A458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318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8BB" w:rsidRDefault="00C138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8BB" w:rsidRDefault="00C138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8BB" w:rsidRPr="00A45834" w:rsidRDefault="00A45834">
    <w:pPr>
      <w:pStyle w:val="Sidhuvud"/>
    </w:pPr>
    <w:r w:rsidRPr="00A458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305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8BB" w:rsidRDefault="00C138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8BB" w:rsidRDefault="00C138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8BB" w:rsidRPr="00A45834" w:rsidRDefault="00C138BB">
    <w:pPr>
      <w:pStyle w:val="FSHNormal"/>
      <w:tabs>
        <w:tab w:val="right" w:pos="5840"/>
      </w:tabs>
    </w:pPr>
    <w:r w:rsidRPr="00A45834">
      <w:br/>
    </w:r>
    <w:r w:rsidRPr="00A45834">
      <w:fldChar w:fldCharType="begin" w:fldLock="1"/>
    </w:r>
    <w:r w:rsidRPr="00A45834">
      <w:instrText xml:space="preserve"> DOCPROPERTY</w:instrText>
    </w:r>
    <w:r w:rsidRPr="00A45834">
      <w:rPr>
        <w:sz w:val="18"/>
      </w:rPr>
      <w:instrText xml:space="preserve"> "YearUser" *\charformat </w:instrText>
    </w:r>
    <w:r w:rsidRPr="00A45834">
      <w:fldChar w:fldCharType="separate"/>
    </w:r>
    <w:r w:rsidRPr="00A45834">
      <w:t>2011/12</w:t>
    </w:r>
    <w:r w:rsidRPr="00A45834">
      <w:fldChar w:fldCharType="end"/>
    </w:r>
    <w:r w:rsidRPr="00A45834">
      <w:t xml:space="preserve"> </w:t>
    </w:r>
    <w:r w:rsidRPr="00A45834">
      <w:tab/>
      <w:t xml:space="preserve">mnr: </w:t>
    </w:r>
    <w:r w:rsidRPr="00A45834">
      <w:fldChar w:fldCharType="begin" w:fldLock="1"/>
    </w:r>
    <w:r w:rsidRPr="00A45834">
      <w:instrText xml:space="preserve"> DOCPROPERTY</w:instrText>
    </w:r>
    <w:r w:rsidRPr="00A45834">
      <w:rPr>
        <w:sz w:val="18"/>
      </w:rPr>
      <w:instrText xml:space="preserve"> "Motionsnummer" *\charformat </w:instrText>
    </w:r>
    <w:r w:rsidRPr="00A45834">
      <w:fldChar w:fldCharType="separate"/>
    </w:r>
    <w:r w:rsidRPr="00A45834">
      <w:t>So340</w:t>
    </w:r>
    <w:r w:rsidRPr="00A45834">
      <w:fldChar w:fldCharType="end"/>
    </w:r>
    <w:r w:rsidRPr="00A45834">
      <w:br/>
    </w:r>
    <w:r w:rsidRPr="00A45834">
      <w:fldChar w:fldCharType="begin" w:fldLock="1"/>
    </w:r>
    <w:r w:rsidRPr="00A45834">
      <w:instrText xml:space="preserve"> DOCPROPERTY</w:instrText>
    </w:r>
    <w:r w:rsidRPr="00A45834">
      <w:rPr>
        <w:sz w:val="18"/>
      </w:rPr>
      <w:instrText xml:space="preserve"> "Samling" *\charformat </w:instrText>
    </w:r>
    <w:r w:rsidRPr="00A45834">
      <w:fldChar w:fldCharType="end"/>
    </w:r>
    <w:r w:rsidRPr="00A45834">
      <w:tab/>
      <w:t xml:space="preserve">pnr: </w:t>
    </w:r>
    <w:r w:rsidRPr="00A45834">
      <w:fldChar w:fldCharType="begin" w:fldLock="1"/>
    </w:r>
    <w:r w:rsidRPr="00A45834">
      <w:instrText xml:space="preserve"> DOCPROPERTY</w:instrText>
    </w:r>
    <w:r w:rsidRPr="00A45834">
      <w:rPr>
        <w:sz w:val="18"/>
      </w:rPr>
      <w:instrText xml:space="preserve"> "Partinummer" *\charformat </w:instrText>
    </w:r>
    <w:r w:rsidRPr="00A45834">
      <w:fldChar w:fldCharType="separate"/>
    </w:r>
    <w:r w:rsidRPr="00A45834">
      <w:t>KD731</w:t>
    </w:r>
    <w:r w:rsidRPr="00A45834">
      <w:fldChar w:fldCharType="end"/>
    </w:r>
  </w:p>
  <w:p w:rsidR="00C138BB" w:rsidRPr="00A45834" w:rsidRDefault="00C138BB">
    <w:pPr>
      <w:pStyle w:val="FSHRub1"/>
    </w:pPr>
    <w:r w:rsidRPr="00A45834">
      <w:t>Motion till riksdagen</w:t>
    </w:r>
    <w:r w:rsidRPr="00A45834">
      <w:br/>
    </w:r>
    <w:r w:rsidRPr="00A45834">
      <w:fldChar w:fldCharType="begin" w:fldLock="1"/>
    </w:r>
    <w:r w:rsidRPr="00A45834">
      <w:instrText xml:space="preserve"> DOCPROPERTY "YearUser" *\charformat </w:instrText>
    </w:r>
    <w:r w:rsidRPr="00A45834">
      <w:fldChar w:fldCharType="separate"/>
    </w:r>
    <w:r w:rsidRPr="00A45834">
      <w:t>2011/12</w:t>
    </w:r>
    <w:r w:rsidRPr="00A45834">
      <w:fldChar w:fldCharType="end"/>
    </w:r>
    <w:r w:rsidRPr="00A45834">
      <w:t>:</w:t>
    </w:r>
    <w:r w:rsidRPr="00A45834">
      <w:fldChar w:fldCharType="begin" w:fldLock="1"/>
    </w:r>
    <w:r w:rsidRPr="00A45834">
      <w:instrText xml:space="preserve"> DOCPROPERTY "Motionsnummer" *\charformat </w:instrText>
    </w:r>
    <w:r w:rsidRPr="00A45834">
      <w:fldChar w:fldCharType="separate"/>
    </w:r>
    <w:r w:rsidRPr="00A45834">
      <w:t>So340</w:t>
    </w:r>
    <w:r w:rsidRPr="00A45834">
      <w:fldChar w:fldCharType="end"/>
    </w:r>
  </w:p>
  <w:p w:rsidR="00C138BB" w:rsidRPr="00A45834" w:rsidRDefault="00C138BB">
    <w:pPr>
      <w:pStyle w:val="FSHNormalS5"/>
    </w:pPr>
    <w:r w:rsidRPr="00A45834">
      <w:fldChar w:fldCharType="begin" w:fldLock="1"/>
    </w:r>
    <w:r w:rsidRPr="00A45834">
      <w:instrText xml:space="preserve"> DOCPROPERTY "MotionarText" *\charformat </w:instrText>
    </w:r>
    <w:r w:rsidRPr="00A45834">
      <w:fldChar w:fldCharType="separate"/>
    </w:r>
    <w:r w:rsidRPr="00A45834">
      <w:t>av Irene Oskarsson (KD)</w:t>
    </w:r>
    <w:r w:rsidRPr="00A45834">
      <w:fldChar w:fldCharType="end"/>
    </w:r>
    <w:r w:rsidRPr="00A45834">
      <w:br/>
    </w:r>
    <w:r w:rsidRPr="00A45834">
      <w:fldChar w:fldCharType="begin" w:fldLock="1"/>
    </w:r>
    <w:r w:rsidRPr="00A45834">
      <w:instrText xml:space="preserve"> DOCPROPERTY "SvarFrasKort" *\charformat </w:instrText>
    </w:r>
    <w:r w:rsidRPr="00A45834">
      <w:fldChar w:fldCharType="end"/>
    </w:r>
  </w:p>
  <w:p w:rsidR="00C138BB" w:rsidRPr="00A45834" w:rsidRDefault="00C138BB">
    <w:pPr>
      <w:pStyle w:val="FSHTitel"/>
    </w:pPr>
    <w:r w:rsidRPr="00A45834">
      <w:fldChar w:fldCharType="begin" w:fldLock="1"/>
    </w:r>
    <w:r w:rsidRPr="00A45834">
      <w:instrText xml:space="preserve"> DOCPROPERTY</w:instrText>
    </w:r>
    <w:r w:rsidRPr="00A45834">
      <w:rPr>
        <w:sz w:val="18"/>
      </w:rPr>
      <w:instrText xml:space="preserve"> "RubrikSvar" *\charformat </w:instrText>
    </w:r>
    <w:r w:rsidRPr="00A45834">
      <w:fldChar w:fldCharType="separate"/>
    </w:r>
    <w:r w:rsidRPr="00A45834">
      <w:t>Lagen som stöd till personer med funktionsnedsättning</w:t>
    </w:r>
    <w:r w:rsidRPr="00A45834">
      <w:fldChar w:fldCharType="end"/>
    </w:r>
  </w:p>
  <w:p w:rsidR="00C138BB" w:rsidRPr="00A45834" w:rsidRDefault="00C138BB">
    <w:pPr>
      <w:pStyle w:val="Normal00"/>
    </w:pPr>
  </w:p>
  <w:p w:rsidR="00C138BB" w:rsidRPr="00A45834" w:rsidRDefault="00C13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4349740">
    <w:abstractNumId w:val="3"/>
  </w:num>
  <w:num w:numId="2" w16cid:durableId="1546406728">
    <w:abstractNumId w:val="2"/>
  </w:num>
  <w:num w:numId="3" w16cid:durableId="1455756016">
    <w:abstractNumId w:val="1"/>
  </w:num>
  <w:num w:numId="4" w16cid:durableId="779763014">
    <w:abstractNumId w:val="0"/>
  </w:num>
  <w:num w:numId="5" w16cid:durableId="1468889271">
    <w:abstractNumId w:val="7"/>
  </w:num>
  <w:num w:numId="6" w16cid:durableId="1323580649">
    <w:abstractNumId w:val="6"/>
  </w:num>
  <w:num w:numId="7" w16cid:durableId="1956057310">
    <w:abstractNumId w:val="5"/>
  </w:num>
  <w:num w:numId="8" w16cid:durableId="1423722866">
    <w:abstractNumId w:val="4"/>
  </w:num>
  <w:num w:numId="9" w16cid:durableId="1829132703">
    <w:abstractNumId w:val="8"/>
  </w:num>
  <w:num w:numId="10" w16cid:durableId="1896694054">
    <w:abstractNumId w:val="9"/>
  </w:num>
  <w:num w:numId="11" w16cid:durableId="358556379">
    <w:abstractNumId w:val="10"/>
  </w:num>
  <w:num w:numId="12" w16cid:durableId="1584993630">
    <w:abstractNumId w:val="13"/>
  </w:num>
  <w:num w:numId="13" w16cid:durableId="1695495677">
    <w:abstractNumId w:val="15"/>
  </w:num>
  <w:num w:numId="14" w16cid:durableId="1557163621">
    <w:abstractNumId w:val="16"/>
  </w:num>
  <w:num w:numId="15" w16cid:durableId="1898085765">
    <w:abstractNumId w:val="11"/>
  </w:num>
  <w:num w:numId="16" w16cid:durableId="814416333">
    <w:abstractNumId w:val="18"/>
  </w:num>
  <w:num w:numId="17" w16cid:durableId="1396196618">
    <w:abstractNumId w:val="17"/>
  </w:num>
  <w:num w:numId="18" w16cid:durableId="1098868737">
    <w:abstractNumId w:val="14"/>
  </w:num>
  <w:num w:numId="19" w16cid:durableId="713696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DE03FCD-F245-46FA-8DE0-6324A816A398}"/>
  </w:docVars>
  <w:rsids>
    <w:rsidRoot w:val="00DC2B5A"/>
    <w:rsid w:val="00A45834"/>
    <w:rsid w:val="00C138BB"/>
    <w:rsid w:val="00DC2B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97BD6-DFC8-4A03-8E58-62516013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1475</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2011-11-26T13:01:00Z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som stöd till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som stöd till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20112012000000750068000007310069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20112012000000750068000007310069</vt:lpwstr>
  </property>
  <property fmtid="{D5CDD505-2E9C-101B-9397-08002B2CF9AE}" pid="50" name="nummer">
    <vt:lpwstr>340</vt:lpwstr>
  </property>
  <property fmtid="{D5CDD505-2E9C-101B-9397-08002B2CF9AE}" pid="51" name="utskottsbeteckning">
    <vt:lpwstr>So</vt:lpwstr>
  </property>
  <property fmtid="{D5CDD505-2E9C-101B-9397-08002B2CF9AE}" pid="52" name="GlobalUID">
    <vt:lpwstr>{5B147A2E-4B5A-4528-A335-A6DBDF5D096F}</vt:lpwstr>
  </property>
  <property fmtid="{D5CDD505-2E9C-101B-9397-08002B2CF9AE}" pid="53" name="Överföringar">
    <vt:i4>0</vt:i4>
  </property>
  <property fmtid="{D5CDD505-2E9C-101B-9397-08002B2CF9AE}" pid="54" name="Checksum">
    <vt:lpwstr>*0003196270776*</vt:lpwstr>
  </property>
  <property fmtid="{D5CDD505-2E9C-101B-9397-08002B2CF9AE}" pid="55" name="skuggnummer">
    <vt:lpwstr>1029</vt:lpwstr>
  </property>
  <property fmtid="{D5CDD505-2E9C-101B-9397-08002B2CF9AE}" pid="56" name="urixVersion">
    <vt:lpwstr>4.5.0.25</vt:lpwstr>
  </property>
  <property fmtid="{D5CDD505-2E9C-101B-9397-08002B2CF9AE}" pid="57" name="urixOrigin">
    <vt:lpwstr>111126 14:01:27.032</vt:lpwstr>
  </property>
  <property fmtid="{D5CDD505-2E9C-101B-9397-08002B2CF9AE}" pid="58" name="urixGuid">
    <vt:lpwstr>{B4C8C69E-B123-4676-A4B7-5C25E4E14B1D}</vt:lpwstr>
  </property>
</Properties>
</file>