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1689B0BFAA4821A5C60FCE7DBD0B8E"/>
        </w:placeholder>
        <w:text/>
      </w:sdtPr>
      <w:sdtEndPr/>
      <w:sdtContent>
        <w:p w:rsidRPr="009B062B" w:rsidR="00AF30DD" w:rsidP="00942619" w:rsidRDefault="00AF30DD" w14:paraId="7FFA3493" w14:textId="77777777">
          <w:pPr>
            <w:pStyle w:val="Rubrik1"/>
            <w:spacing w:after="300"/>
          </w:pPr>
          <w:r w:rsidRPr="009B062B">
            <w:t>Förslag till riksdagsbeslut</w:t>
          </w:r>
        </w:p>
      </w:sdtContent>
    </w:sdt>
    <w:sdt>
      <w:sdtPr>
        <w:alias w:val="Yrkande 1"/>
        <w:tag w:val="cbae245c-5b03-4050-a072-4a7da7383f10"/>
        <w:id w:val="-528187324"/>
        <w:lock w:val="sdtLocked"/>
      </w:sdtPr>
      <w:sdtEndPr/>
      <w:sdtContent>
        <w:p w:rsidR="00043004" w:rsidRDefault="00492674" w14:paraId="53330F09" w14:textId="77777777">
          <w:pPr>
            <w:pStyle w:val="Frslagstext"/>
            <w:numPr>
              <w:ilvl w:val="0"/>
              <w:numId w:val="0"/>
            </w:numPr>
          </w:pPr>
          <w:r>
            <w:t>Riksdagen ställer sig bakom det som anförs i motionen om att minska toppning och nivågruppering i svensk barnidrott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6E16E77A764D509CD587C7F2CDA613"/>
        </w:placeholder>
        <w:text/>
      </w:sdtPr>
      <w:sdtEndPr/>
      <w:sdtContent>
        <w:p w:rsidRPr="009B062B" w:rsidR="006D79C9" w:rsidP="00333E95" w:rsidRDefault="006D79C9" w14:paraId="287C798B" w14:textId="77777777">
          <w:pPr>
            <w:pStyle w:val="Rubrik1"/>
          </w:pPr>
          <w:r>
            <w:t>Motivering</w:t>
          </w:r>
        </w:p>
      </w:sdtContent>
    </w:sdt>
    <w:bookmarkEnd w:displacedByCustomXml="prev" w:id="3"/>
    <w:bookmarkEnd w:displacedByCustomXml="prev" w:id="4"/>
    <w:p w:rsidR="00EE10D3" w:rsidP="00E65C61" w:rsidRDefault="00EE10D3" w14:paraId="03460293" w14:textId="76FA3862">
      <w:pPr>
        <w:pStyle w:val="Normalutanindragellerluft"/>
      </w:pPr>
      <w:r>
        <w:t>Utifrån mängder av perspektiv är det viktigt att barn och ungdomar fortsätter sitt idrottande upp i åldrarna, allra helst livet ut. Demokratisk fostran där lek och lust har varit vägledande för barnidrotten har länge varit ett signum för svensk breddidrott. ”Föreningsfostran är den princip som tydligast uttrycker den specifika svenska idrotts</w:t>
      </w:r>
      <w:r w:rsidR="00E65C61">
        <w:softHyphen/>
      </w:r>
      <w:r>
        <w:t>modellens folkrörelseideal. Dess mål är bredd, allas lika värde och medlemmarnas möjlighet att kunna delta på sina egna villkor och utifrån sina egna förutsättningar” är en mening som väl sammanfattar en idealbild över idrottens betydelse. Stora offentliga resurser riktas på olika nivåer mot barnens idrottande, ett stöd som ofta villkoras på olika sätt. Staten är en av svensk idrottsrörelses viktigaste bidragsgivare.</w:t>
      </w:r>
    </w:p>
    <w:p w:rsidR="00EE10D3" w:rsidP="00EE10D3" w:rsidRDefault="00EE10D3" w14:paraId="07544054" w14:textId="7BB17B78">
      <w:r>
        <w:t>Dessvärre har vi sett att allt fler barn slutar idrotta i organiserad form. En viktig orsak till detta tapp är den ökade nivågrupperingen och toppningen i matchsituationer. Mängder av talanger slutar i förtid</w:t>
      </w:r>
      <w:r w:rsidR="00A219CB">
        <w:t>,</w:t>
      </w:r>
      <w:r>
        <w:t xml:space="preserve"> vilket det finns omfattande forskning kring, men det är givetvis inte det största problemet. Barn som stukas på grund utav att man sorteras bort av tränare i olika situationer är givetvis allvarligare. Ett stukat självförtroende som gör att många av dessa ungdomar aldrig mer söker sig till organiserad idrott. Att styra om bidragssystemet så att det bättre träffar de föreningar som tar ett större ansvar för att låta barnen utvecklas i sin egen takt utan vuxnas tävlingshets flåsandes i nacken (eller från sidlinjen) skulle bidra till en sundare idrottsrörelse.</w:t>
      </w:r>
    </w:p>
    <w:sdt>
      <w:sdtPr>
        <w:rPr>
          <w:i/>
          <w:noProof/>
        </w:rPr>
        <w:alias w:val="CC_Underskrifter"/>
        <w:tag w:val="CC_Underskrifter"/>
        <w:id w:val="583496634"/>
        <w:lock w:val="sdtContentLocked"/>
        <w:placeholder>
          <w:docPart w:val="4C67A10B9F4F496DBDC03A8A82979D61"/>
        </w:placeholder>
      </w:sdtPr>
      <w:sdtEndPr>
        <w:rPr>
          <w:i w:val="0"/>
          <w:noProof w:val="0"/>
        </w:rPr>
      </w:sdtEndPr>
      <w:sdtContent>
        <w:p w:rsidR="00942619" w:rsidP="00942619" w:rsidRDefault="00942619" w14:paraId="392E334E" w14:textId="77777777"/>
        <w:p w:rsidRPr="008E0FE2" w:rsidR="004801AC" w:rsidP="00942619" w:rsidRDefault="00E65C61" w14:paraId="644C7959" w14:textId="7929B63B"/>
      </w:sdtContent>
    </w:sdt>
    <w:tbl>
      <w:tblPr>
        <w:tblW w:w="5000" w:type="pct"/>
        <w:tblLook w:val="04A0" w:firstRow="1" w:lastRow="0" w:firstColumn="1" w:lastColumn="0" w:noHBand="0" w:noVBand="1"/>
        <w:tblCaption w:val="underskrifter"/>
      </w:tblPr>
      <w:tblGrid>
        <w:gridCol w:w="4252"/>
        <w:gridCol w:w="4252"/>
      </w:tblGrid>
      <w:tr w:rsidR="00043004" w14:paraId="1DE015C5" w14:textId="77777777">
        <w:trPr>
          <w:cantSplit/>
        </w:trPr>
        <w:tc>
          <w:tcPr>
            <w:tcW w:w="50" w:type="pct"/>
            <w:vAlign w:val="bottom"/>
          </w:tcPr>
          <w:p w:rsidR="00043004" w:rsidRDefault="00492674" w14:paraId="01EAF3B4" w14:textId="77777777">
            <w:pPr>
              <w:pStyle w:val="Underskrifter"/>
            </w:pPr>
            <w:r>
              <w:lastRenderedPageBreak/>
              <w:t>Petter Löberg (S)</w:t>
            </w:r>
          </w:p>
        </w:tc>
        <w:tc>
          <w:tcPr>
            <w:tcW w:w="50" w:type="pct"/>
            <w:vAlign w:val="bottom"/>
          </w:tcPr>
          <w:p w:rsidR="00043004" w:rsidRDefault="00043004" w14:paraId="2D93E5B5" w14:textId="77777777">
            <w:pPr>
              <w:pStyle w:val="Underskrifter"/>
            </w:pPr>
          </w:p>
        </w:tc>
      </w:tr>
    </w:tbl>
    <w:p w:rsidR="00AF57AB" w:rsidRDefault="00AF57AB" w14:paraId="3FA40AB2" w14:textId="77777777"/>
    <w:sectPr w:rsidR="00AF57A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773A" w14:textId="77777777" w:rsidR="00EE10D3" w:rsidRDefault="00EE10D3" w:rsidP="000C1CAD">
      <w:pPr>
        <w:spacing w:line="240" w:lineRule="auto"/>
      </w:pPr>
      <w:r>
        <w:separator/>
      </w:r>
    </w:p>
  </w:endnote>
  <w:endnote w:type="continuationSeparator" w:id="0">
    <w:p w14:paraId="23B64605" w14:textId="77777777" w:rsidR="00EE10D3" w:rsidRDefault="00EE10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94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6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DB9A" w14:textId="54F1C39C" w:rsidR="00262EA3" w:rsidRPr="00942619" w:rsidRDefault="00262EA3" w:rsidP="00942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6EE3" w14:textId="77777777" w:rsidR="00EE10D3" w:rsidRDefault="00EE10D3" w:rsidP="000C1CAD">
      <w:pPr>
        <w:spacing w:line="240" w:lineRule="auto"/>
      </w:pPr>
      <w:r>
        <w:separator/>
      </w:r>
    </w:p>
  </w:footnote>
  <w:footnote w:type="continuationSeparator" w:id="0">
    <w:p w14:paraId="0AD4D7EA" w14:textId="77777777" w:rsidR="00EE10D3" w:rsidRDefault="00EE10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4A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7296B" wp14:editId="640CB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1A65C" w14:textId="17DCA92B" w:rsidR="00262EA3" w:rsidRDefault="00E65C61" w:rsidP="008103B5">
                          <w:pPr>
                            <w:jc w:val="right"/>
                          </w:pPr>
                          <w:sdt>
                            <w:sdtPr>
                              <w:alias w:val="CC_Noformat_Partikod"/>
                              <w:tag w:val="CC_Noformat_Partikod"/>
                              <w:id w:val="-53464382"/>
                              <w:text/>
                            </w:sdtPr>
                            <w:sdtEndPr/>
                            <w:sdtContent>
                              <w:r w:rsidR="00EE10D3">
                                <w:t>S</w:t>
                              </w:r>
                            </w:sdtContent>
                          </w:sdt>
                          <w:sdt>
                            <w:sdtPr>
                              <w:alias w:val="CC_Noformat_Partinummer"/>
                              <w:tag w:val="CC_Noformat_Partinummer"/>
                              <w:id w:val="-1709555926"/>
                              <w:text/>
                            </w:sdtPr>
                            <w:sdtEndPr/>
                            <w:sdtContent>
                              <w:r w:rsidR="00EE10D3">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72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1A65C" w14:textId="17DCA92B" w:rsidR="00262EA3" w:rsidRDefault="00E65C61" w:rsidP="008103B5">
                    <w:pPr>
                      <w:jc w:val="right"/>
                    </w:pPr>
                    <w:sdt>
                      <w:sdtPr>
                        <w:alias w:val="CC_Noformat_Partikod"/>
                        <w:tag w:val="CC_Noformat_Partikod"/>
                        <w:id w:val="-53464382"/>
                        <w:text/>
                      </w:sdtPr>
                      <w:sdtEndPr/>
                      <w:sdtContent>
                        <w:r w:rsidR="00EE10D3">
                          <w:t>S</w:t>
                        </w:r>
                      </w:sdtContent>
                    </w:sdt>
                    <w:sdt>
                      <w:sdtPr>
                        <w:alias w:val="CC_Noformat_Partinummer"/>
                        <w:tag w:val="CC_Noformat_Partinummer"/>
                        <w:id w:val="-1709555926"/>
                        <w:text/>
                      </w:sdtPr>
                      <w:sdtEndPr/>
                      <w:sdtContent>
                        <w:r w:rsidR="00EE10D3">
                          <w:t>1512</w:t>
                        </w:r>
                      </w:sdtContent>
                    </w:sdt>
                  </w:p>
                </w:txbxContent>
              </v:textbox>
              <w10:wrap anchorx="page"/>
            </v:shape>
          </w:pict>
        </mc:Fallback>
      </mc:AlternateContent>
    </w:r>
  </w:p>
  <w:p w14:paraId="59F3F1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4E7F" w14:textId="77777777" w:rsidR="00262EA3" w:rsidRDefault="00262EA3" w:rsidP="008563AC">
    <w:pPr>
      <w:jc w:val="right"/>
    </w:pPr>
  </w:p>
  <w:p w14:paraId="64974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C9AB" w14:textId="77777777" w:rsidR="00262EA3" w:rsidRDefault="00E65C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97EB9" wp14:editId="56AF6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45A613" w14:textId="06435ED7" w:rsidR="00262EA3" w:rsidRDefault="00E65C61" w:rsidP="00A314CF">
    <w:pPr>
      <w:pStyle w:val="FSHNormal"/>
      <w:spacing w:before="40"/>
    </w:pPr>
    <w:sdt>
      <w:sdtPr>
        <w:alias w:val="CC_Noformat_Motionstyp"/>
        <w:tag w:val="CC_Noformat_Motionstyp"/>
        <w:id w:val="1162973129"/>
        <w:lock w:val="sdtContentLocked"/>
        <w15:appearance w15:val="hidden"/>
        <w:text/>
      </w:sdtPr>
      <w:sdtEndPr/>
      <w:sdtContent>
        <w:r w:rsidR="00942619">
          <w:t>Enskild motion</w:t>
        </w:r>
      </w:sdtContent>
    </w:sdt>
    <w:r w:rsidR="00821B36">
      <w:t xml:space="preserve"> </w:t>
    </w:r>
    <w:sdt>
      <w:sdtPr>
        <w:alias w:val="CC_Noformat_Partikod"/>
        <w:tag w:val="CC_Noformat_Partikod"/>
        <w:id w:val="1471015553"/>
        <w:text/>
      </w:sdtPr>
      <w:sdtEndPr/>
      <w:sdtContent>
        <w:r w:rsidR="00EE10D3">
          <w:t>S</w:t>
        </w:r>
      </w:sdtContent>
    </w:sdt>
    <w:sdt>
      <w:sdtPr>
        <w:alias w:val="CC_Noformat_Partinummer"/>
        <w:tag w:val="CC_Noformat_Partinummer"/>
        <w:id w:val="-2014525982"/>
        <w:text/>
      </w:sdtPr>
      <w:sdtEndPr/>
      <w:sdtContent>
        <w:r w:rsidR="00EE10D3">
          <w:t>1512</w:t>
        </w:r>
      </w:sdtContent>
    </w:sdt>
  </w:p>
  <w:p w14:paraId="6700F19B" w14:textId="77777777" w:rsidR="00262EA3" w:rsidRPr="008227B3" w:rsidRDefault="00E65C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1A4D2" w14:textId="5B975E63" w:rsidR="00262EA3" w:rsidRPr="008227B3" w:rsidRDefault="00E65C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6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619">
          <w:t>:1476</w:t>
        </w:r>
      </w:sdtContent>
    </w:sdt>
  </w:p>
  <w:p w14:paraId="335CDA24" w14:textId="3B295C98" w:rsidR="00262EA3" w:rsidRDefault="00E65C61" w:rsidP="00E03A3D">
    <w:pPr>
      <w:pStyle w:val="Motionr"/>
    </w:pPr>
    <w:sdt>
      <w:sdtPr>
        <w:alias w:val="CC_Noformat_Avtext"/>
        <w:tag w:val="CC_Noformat_Avtext"/>
        <w:id w:val="-2020768203"/>
        <w:lock w:val="sdtContentLocked"/>
        <w15:appearance w15:val="hidden"/>
        <w:text/>
      </w:sdtPr>
      <w:sdtEndPr/>
      <w:sdtContent>
        <w:r w:rsidR="00942619">
          <w:t>av Petter Löberg (S)</w:t>
        </w:r>
      </w:sdtContent>
    </w:sdt>
  </w:p>
  <w:sdt>
    <w:sdtPr>
      <w:alias w:val="CC_Noformat_Rubtext"/>
      <w:tag w:val="CC_Noformat_Rubtext"/>
      <w:id w:val="-218060500"/>
      <w:lock w:val="sdtLocked"/>
      <w:text/>
    </w:sdtPr>
    <w:sdtEndPr/>
    <w:sdtContent>
      <w:p w14:paraId="0C29665B" w14:textId="0AE50CDD" w:rsidR="00262EA3" w:rsidRDefault="00EE10D3" w:rsidP="00283E0F">
        <w:pPr>
          <w:pStyle w:val="FSHRub2"/>
        </w:pPr>
        <w:r>
          <w:t>Nivågruppering och toppning inom barnidrotten</w:t>
        </w:r>
      </w:p>
    </w:sdtContent>
  </w:sdt>
  <w:sdt>
    <w:sdtPr>
      <w:alias w:val="CC_Boilerplate_3"/>
      <w:tag w:val="CC_Boilerplate_3"/>
      <w:id w:val="1606463544"/>
      <w:lock w:val="sdtContentLocked"/>
      <w15:appearance w15:val="hidden"/>
      <w:text w:multiLine="1"/>
    </w:sdtPr>
    <w:sdtEndPr/>
    <w:sdtContent>
      <w:p w14:paraId="2B486B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1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04"/>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3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74"/>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22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19"/>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C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A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0B"/>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6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D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3D1F2"/>
  <w15:chartTrackingRefBased/>
  <w15:docId w15:val="{32DFDF3E-2BAA-4428-9F88-EEFE32BD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689B0BFAA4821A5C60FCE7DBD0B8E"/>
        <w:category>
          <w:name w:val="Allmänt"/>
          <w:gallery w:val="placeholder"/>
        </w:category>
        <w:types>
          <w:type w:val="bbPlcHdr"/>
        </w:types>
        <w:behaviors>
          <w:behavior w:val="content"/>
        </w:behaviors>
        <w:guid w:val="{75C977A1-2307-45D1-8EDF-70EFECCD3EE2}"/>
      </w:docPartPr>
      <w:docPartBody>
        <w:p w:rsidR="00747706" w:rsidRDefault="00747706">
          <w:pPr>
            <w:pStyle w:val="201689B0BFAA4821A5C60FCE7DBD0B8E"/>
          </w:pPr>
          <w:r w:rsidRPr="005A0A93">
            <w:rPr>
              <w:rStyle w:val="Platshllartext"/>
            </w:rPr>
            <w:t>Förslag till riksdagsbeslut</w:t>
          </w:r>
        </w:p>
      </w:docPartBody>
    </w:docPart>
    <w:docPart>
      <w:docPartPr>
        <w:name w:val="746E16E77A764D509CD587C7F2CDA613"/>
        <w:category>
          <w:name w:val="Allmänt"/>
          <w:gallery w:val="placeholder"/>
        </w:category>
        <w:types>
          <w:type w:val="bbPlcHdr"/>
        </w:types>
        <w:behaviors>
          <w:behavior w:val="content"/>
        </w:behaviors>
        <w:guid w:val="{B8C48BC1-A40A-45E2-9904-89D367F00A2C}"/>
      </w:docPartPr>
      <w:docPartBody>
        <w:p w:rsidR="00747706" w:rsidRDefault="00747706">
          <w:pPr>
            <w:pStyle w:val="746E16E77A764D509CD587C7F2CDA613"/>
          </w:pPr>
          <w:r w:rsidRPr="005A0A93">
            <w:rPr>
              <w:rStyle w:val="Platshllartext"/>
            </w:rPr>
            <w:t>Motivering</w:t>
          </w:r>
        </w:p>
      </w:docPartBody>
    </w:docPart>
    <w:docPart>
      <w:docPartPr>
        <w:name w:val="4C67A10B9F4F496DBDC03A8A82979D61"/>
        <w:category>
          <w:name w:val="Allmänt"/>
          <w:gallery w:val="placeholder"/>
        </w:category>
        <w:types>
          <w:type w:val="bbPlcHdr"/>
        </w:types>
        <w:behaviors>
          <w:behavior w:val="content"/>
        </w:behaviors>
        <w:guid w:val="{03FD3784-A60E-4FF4-8511-888220487A41}"/>
      </w:docPartPr>
      <w:docPartBody>
        <w:p w:rsidR="00BB1132" w:rsidRDefault="00BB1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06"/>
    <w:rsid w:val="005C72FD"/>
    <w:rsid w:val="00747706"/>
    <w:rsid w:val="00BB1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689B0BFAA4821A5C60FCE7DBD0B8E">
    <w:name w:val="201689B0BFAA4821A5C60FCE7DBD0B8E"/>
  </w:style>
  <w:style w:type="paragraph" w:customStyle="1" w:styleId="746E16E77A764D509CD587C7F2CDA613">
    <w:name w:val="746E16E77A764D509CD587C7F2CDA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BC899-8A1B-4684-9441-3611F39FF0F1}"/>
</file>

<file path=customXml/itemProps2.xml><?xml version="1.0" encoding="utf-8"?>
<ds:datastoreItem xmlns:ds="http://schemas.openxmlformats.org/officeDocument/2006/customXml" ds:itemID="{04F465F7-786E-4EA1-8D29-7F2944AA529F}"/>
</file>

<file path=customXml/itemProps3.xml><?xml version="1.0" encoding="utf-8"?>
<ds:datastoreItem xmlns:ds="http://schemas.openxmlformats.org/officeDocument/2006/customXml" ds:itemID="{9AAF7100-EA12-44DA-B5C6-FCD87736E03B}"/>
</file>

<file path=docProps/app.xml><?xml version="1.0" encoding="utf-8"?>
<Properties xmlns="http://schemas.openxmlformats.org/officeDocument/2006/extended-properties" xmlns:vt="http://schemas.openxmlformats.org/officeDocument/2006/docPropsVTypes">
  <Template>Normal</Template>
  <TotalTime>14</TotalTime>
  <Pages>2</Pages>
  <Words>265</Words>
  <Characters>1500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