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23C" w:rsidRPr="0023723C" w:rsidRDefault="0023723C">
      <w:pPr>
        <w:pStyle w:val="Frslagsrubrik"/>
      </w:pPr>
      <w:r w:rsidRPr="0023723C">
        <w:t>Förslag till riksdagsbeslut</w:t>
      </w:r>
    </w:p>
    <w:p w:rsidR="0023723C" w:rsidRPr="0023723C" w:rsidRDefault="0023723C">
      <w:pPr>
        <w:pStyle w:val="Hemstlatt"/>
      </w:pPr>
      <w:r w:rsidRPr="0023723C">
        <w:t>Riksdagen tillkännager för regeringen som sin mening vad som anförs i motionen om att se över behovet av ett ökat statligt ansvar för konsumentrådgivning i hela landet.</w:t>
      </w:r>
    </w:p>
    <w:p w:rsidR="0023723C" w:rsidRPr="0023723C" w:rsidRDefault="0023723C">
      <w:pPr>
        <w:pStyle w:val="Rubrik1"/>
      </w:pPr>
      <w:r w:rsidRPr="0023723C">
        <w:t>Motivering</w:t>
      </w:r>
    </w:p>
    <w:p w:rsidR="0023723C" w:rsidRPr="0023723C" w:rsidRDefault="0023723C">
      <w:r w:rsidRPr="0023723C">
        <w:t>Konsumentverket har en rad omfattande uppgifter. Myndigheten har i up</w:t>
      </w:r>
      <w:r w:rsidRPr="0023723C">
        <w:t>p</w:t>
      </w:r>
      <w:r w:rsidRPr="0023723C">
        <w:t>drag att arbeta för att stärka skyddet av konsumenternas hälsa och säkerhet samt utveckla sådant konsumtions- och produktionsmönster som minskar påfrestningarna på miljön och bidrar till en långsiktigt hållbar utveckling. Dessutom ska Konsumentverket öka konsumenternas tillgång till god vägle</w:t>
      </w:r>
      <w:r w:rsidRPr="0023723C">
        <w:t>d</w:t>
      </w:r>
      <w:r w:rsidRPr="0023723C">
        <w:t>ning och rådgivning, information och utbildning. Avslutningsvis ska Kons</w:t>
      </w:r>
      <w:r w:rsidRPr="0023723C">
        <w:t>u</w:t>
      </w:r>
      <w:r w:rsidRPr="0023723C">
        <w:t>mentverket också generellt bidra till att stärka konsumenternas ställning och inflytande på marknaden samt att öka hushållens möjligheter att ut</w:t>
      </w:r>
      <w:r w:rsidRPr="0023723C">
        <w:t>nyttja sina ekonomiska och andra resurser effektivt. Uppgifterna är många och viktiga – inte minst i en tid då en mängd verksamheter och tjänster ska väljas av ko</w:t>
      </w:r>
      <w:r w:rsidRPr="0023723C">
        <w:t>n</w:t>
      </w:r>
      <w:r w:rsidRPr="0023723C">
        <w:t>sumenterna själva: val av teleoperatör, PPM-fonder, digital-tv-leverantör, elbolag osv. Listan kan göras lång på val som konsumenterna nu ställs inför och där kvalitet, pris och marknadsjämförelser inte alltid är enkla att ta fram för den enskilda konsumenten. Senare års växande problem med Internetb</w:t>
      </w:r>
      <w:r w:rsidRPr="0023723C">
        <w:t>e</w:t>
      </w:r>
      <w:r w:rsidRPr="0023723C">
        <w:t>drägerier, pyramidaffärer och andra exempel där</w:t>
      </w:r>
      <w:r w:rsidRPr="0023723C">
        <w:t xml:space="preserve"> oseriösa företag utnyttjar och lurar konsumenter understryker behovet av väl fungerande konsumen</w:t>
      </w:r>
      <w:r w:rsidRPr="0023723C">
        <w:t>t</w:t>
      </w:r>
      <w:r w:rsidRPr="0023723C">
        <w:t>vägledning och tillsynsverksamhet.</w:t>
      </w:r>
    </w:p>
    <w:p w:rsidR="0023723C" w:rsidRPr="0023723C" w:rsidRDefault="0023723C">
      <w:pPr>
        <w:pStyle w:val="Normaltindrag"/>
      </w:pPr>
      <w:r w:rsidRPr="0023723C">
        <w:t>I dag har Konsumentverket ingen rådgivning till enskilda konsumenter, utan den enskilda rådgivningen ska i stället kommunernas konsumentvägled</w:t>
      </w:r>
      <w:r w:rsidRPr="0023723C">
        <w:t>a</w:t>
      </w:r>
      <w:r w:rsidRPr="0023723C">
        <w:t>re stå för. Det är upp till varje kommun att besluta om kommuninvånarna ska ha tillgång till en konsumentvägledare.</w:t>
      </w:r>
    </w:p>
    <w:p w:rsidR="0023723C" w:rsidRPr="0023723C" w:rsidRDefault="0023723C">
      <w:pPr>
        <w:pStyle w:val="Normaltindrag"/>
      </w:pPr>
      <w:r w:rsidRPr="0023723C">
        <w:lastRenderedPageBreak/>
        <w:t>Alldeles för många av Sveriges 290 kommuner saknar konsumentvägled</w:t>
      </w:r>
      <w:r w:rsidRPr="0023723C">
        <w:t>a</w:t>
      </w:r>
      <w:r w:rsidRPr="0023723C">
        <w:t>re – kommuninvånarna står helt utan personlig rådgivning. Av de kommuner som har konsumentrådgivning ser personalresurserna olika ut. Vissa har vä</w:t>
      </w:r>
      <w:r w:rsidRPr="0023723C">
        <w:t>l</w:t>
      </w:r>
      <w:r w:rsidRPr="0023723C">
        <w:t>utbildad personal med fast bemanning och väl fungerande stöd åt medborga</w:t>
      </w:r>
      <w:r w:rsidRPr="0023723C">
        <w:t>r</w:t>
      </w:r>
      <w:r w:rsidRPr="0023723C">
        <w:t>na. I andra kommuner har ständiga nerdragningar resulterat i försämrad kval</w:t>
      </w:r>
      <w:r w:rsidRPr="0023723C">
        <w:t>i</w:t>
      </w:r>
      <w:r w:rsidRPr="0023723C">
        <w:t>tet och bristande eller obefintliga resurser. Följden blir att många av landets invånare står helt eller delvis utan tillgång till konsumentvägledning.</w:t>
      </w:r>
    </w:p>
    <w:p w:rsidR="0023723C" w:rsidRPr="0023723C" w:rsidRDefault="0023723C">
      <w:pPr>
        <w:pStyle w:val="Normaltindrag"/>
      </w:pPr>
      <w:r w:rsidRPr="0023723C">
        <w:t xml:space="preserve">För att kunna påverka pris och kvalitet krävs kunskap om olika </w:t>
      </w:r>
      <w:r w:rsidRPr="0023723C">
        <w:t>alternativ och om vilka rättigheter vi konsumenter har. Det kräver starka konsumento</w:t>
      </w:r>
      <w:r w:rsidRPr="0023723C">
        <w:t>r</w:t>
      </w:r>
      <w:r w:rsidRPr="0023723C">
        <w:t>ganisationer och förbättrad konsumentvägledning. Genom att Sveriges ko</w:t>
      </w:r>
      <w:r w:rsidRPr="0023723C">
        <w:t>m</w:t>
      </w:r>
      <w:r w:rsidRPr="0023723C">
        <w:t>muner inte tillhandahåller konsumentupplysning i samma utsträckning har inte alla invånare i Sverige samma möjligheter och rättigheter att få kons</w:t>
      </w:r>
      <w:r w:rsidRPr="0023723C">
        <w:t>u</w:t>
      </w:r>
      <w:r w:rsidRPr="0023723C">
        <w:t>mentskydd och rådgivning. Därför finns det anledning att se över behovet av ett ökat statligt ansvar för konsumentrådgivning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23C">
        <w:trPr>
          <w:cantSplit/>
        </w:trPr>
        <w:tc>
          <w:tcPr>
            <w:tcW w:w="3046" w:type="dxa"/>
          </w:tcPr>
          <w:p w:rsidR="0023723C" w:rsidRPr="0023723C" w:rsidRDefault="0023723C">
            <w:pPr>
              <w:pStyle w:val="UnderskriftDatum"/>
              <w:spacing w:before="240"/>
            </w:pPr>
            <w:r w:rsidRPr="0023723C">
              <w:t>Stockholm den 22 oktober 2010</w:t>
            </w:r>
          </w:p>
        </w:tc>
        <w:tc>
          <w:tcPr>
            <w:tcW w:w="3047" w:type="dxa"/>
          </w:tcPr>
          <w:p w:rsidR="0023723C" w:rsidRPr="0023723C" w:rsidRDefault="0023723C">
            <w:pPr>
              <w:pStyle w:val="Underskrifter"/>
              <w:spacing w:before="240"/>
            </w:pPr>
          </w:p>
        </w:tc>
      </w:tr>
      <w:tr w:rsidR="00000000" w:rsidRPr="0023723C">
        <w:trPr>
          <w:cantSplit/>
        </w:trPr>
        <w:tc>
          <w:tcPr>
            <w:tcW w:w="3046" w:type="dxa"/>
          </w:tcPr>
          <w:p w:rsidR="0023723C" w:rsidRPr="0023723C" w:rsidRDefault="0023723C">
            <w:pPr>
              <w:pStyle w:val="Underskrifter"/>
            </w:pPr>
            <w:r w:rsidRPr="0023723C">
              <w:t>Tomas Eneroth (S)</w:t>
            </w:r>
          </w:p>
        </w:tc>
        <w:tc>
          <w:tcPr>
            <w:tcW w:w="3046" w:type="dxa"/>
          </w:tcPr>
          <w:p w:rsidR="0023723C" w:rsidRPr="0023723C" w:rsidRDefault="0023723C">
            <w:pPr>
              <w:pStyle w:val="Underskrifter"/>
            </w:pPr>
          </w:p>
        </w:tc>
      </w:tr>
      <w:tr w:rsidR="00000000" w:rsidRPr="0023723C">
        <w:trPr>
          <w:cantSplit/>
        </w:trPr>
        <w:tc>
          <w:tcPr>
            <w:tcW w:w="3046" w:type="dxa"/>
          </w:tcPr>
          <w:p w:rsidR="0023723C" w:rsidRPr="0023723C" w:rsidRDefault="0023723C">
            <w:pPr>
              <w:pStyle w:val="Underskrifter"/>
            </w:pPr>
            <w:r w:rsidRPr="0023723C">
              <w:t>Carina Adolfsson Elgestam (S)</w:t>
            </w:r>
          </w:p>
        </w:tc>
        <w:tc>
          <w:tcPr>
            <w:tcW w:w="3046" w:type="dxa"/>
          </w:tcPr>
          <w:p w:rsidR="0023723C" w:rsidRPr="0023723C" w:rsidRDefault="0023723C">
            <w:pPr>
              <w:pStyle w:val="Underskrifter"/>
            </w:pPr>
            <w:r w:rsidRPr="0023723C">
              <w:t>Clas-Göran Carlsson (S)</w:t>
            </w:r>
          </w:p>
        </w:tc>
      </w:tr>
    </w:tbl>
    <w:p w:rsidR="0023723C" w:rsidRPr="0023723C" w:rsidRDefault="0023723C">
      <w:pPr>
        <w:pStyle w:val="Normaltindrag"/>
      </w:pPr>
    </w:p>
    <w:sectPr w:rsidR="00000000" w:rsidRPr="00237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23C" w:rsidRPr="0023723C" w:rsidRDefault="0023723C">
      <w:r w:rsidRPr="0023723C">
        <w:separator/>
      </w:r>
    </w:p>
  </w:endnote>
  <w:endnote w:type="continuationSeparator" w:id="0">
    <w:p w:rsidR="0023723C" w:rsidRPr="0023723C" w:rsidRDefault="0023723C">
      <w:r w:rsidRPr="00237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Sidfot"/>
    </w:pPr>
    <w:r w:rsidRPr="002372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865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3C" w:rsidRDefault="002372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23C" w:rsidRDefault="002372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Sidfot"/>
    </w:pPr>
    <w:r w:rsidRPr="002372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345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3C" w:rsidRDefault="002372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23C" w:rsidRDefault="002372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Sidfot"/>
    </w:pPr>
    <w:r w:rsidRPr="002372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960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3C" w:rsidRDefault="00237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23C" w:rsidRDefault="00237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23C" w:rsidRPr="0023723C" w:rsidRDefault="0023723C">
      <w:r w:rsidRPr="0023723C">
        <w:separator/>
      </w:r>
    </w:p>
  </w:footnote>
  <w:footnote w:type="continuationSeparator" w:id="0">
    <w:p w:rsidR="0023723C" w:rsidRPr="0023723C" w:rsidRDefault="0023723C">
      <w:r w:rsidRPr="00237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Sidhuvud"/>
    </w:pPr>
    <w:r w:rsidRPr="002372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939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3C" w:rsidRDefault="002372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23C" w:rsidRDefault="002372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Sidhuvud"/>
    </w:pPr>
    <w:r w:rsidRPr="002372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353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23C" w:rsidRDefault="002372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23C" w:rsidRDefault="002372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23C" w:rsidRPr="0023723C" w:rsidRDefault="0023723C">
    <w:pPr>
      <w:pStyle w:val="FSHNormal"/>
      <w:tabs>
        <w:tab w:val="right" w:pos="5840"/>
      </w:tabs>
    </w:pPr>
    <w:r w:rsidRPr="0023723C">
      <w:br/>
    </w:r>
    <w:r w:rsidRPr="0023723C">
      <w:fldChar w:fldCharType="begin" w:fldLock="1"/>
    </w:r>
    <w:r w:rsidRPr="0023723C">
      <w:instrText xml:space="preserve"> DOCPROPERTY</w:instrText>
    </w:r>
    <w:r w:rsidRPr="0023723C">
      <w:rPr>
        <w:sz w:val="18"/>
      </w:rPr>
      <w:instrText xml:space="preserve"> "YearUser" *\charformat </w:instrText>
    </w:r>
    <w:r w:rsidRPr="0023723C">
      <w:fldChar w:fldCharType="separate"/>
    </w:r>
    <w:r w:rsidRPr="0023723C">
      <w:t>2010/11</w:t>
    </w:r>
    <w:r w:rsidRPr="0023723C">
      <w:fldChar w:fldCharType="end"/>
    </w:r>
    <w:r w:rsidRPr="0023723C">
      <w:t xml:space="preserve"> </w:t>
    </w:r>
    <w:r w:rsidRPr="0023723C">
      <w:tab/>
      <w:t xml:space="preserve">mnr: </w:t>
    </w:r>
    <w:r w:rsidRPr="0023723C">
      <w:fldChar w:fldCharType="begin" w:fldLock="1"/>
    </w:r>
    <w:r w:rsidRPr="0023723C">
      <w:instrText xml:space="preserve"> DOCPROPERTY</w:instrText>
    </w:r>
    <w:r w:rsidRPr="0023723C">
      <w:rPr>
        <w:sz w:val="18"/>
      </w:rPr>
      <w:instrText xml:space="preserve"> "Motionsnummer" *\charformat </w:instrText>
    </w:r>
    <w:r w:rsidRPr="0023723C">
      <w:fldChar w:fldCharType="separate"/>
    </w:r>
    <w:r w:rsidRPr="0023723C">
      <w:t>C302</w:t>
    </w:r>
    <w:r w:rsidRPr="0023723C">
      <w:fldChar w:fldCharType="end"/>
    </w:r>
    <w:r w:rsidRPr="0023723C">
      <w:br/>
    </w:r>
    <w:r w:rsidRPr="0023723C">
      <w:fldChar w:fldCharType="begin" w:fldLock="1"/>
    </w:r>
    <w:r w:rsidRPr="0023723C">
      <w:instrText xml:space="preserve"> DOCPROPERTY</w:instrText>
    </w:r>
    <w:r w:rsidRPr="0023723C">
      <w:rPr>
        <w:sz w:val="18"/>
      </w:rPr>
      <w:instrText xml:space="preserve"> "Samling" *\charformat </w:instrText>
    </w:r>
    <w:r w:rsidRPr="0023723C">
      <w:fldChar w:fldCharType="end"/>
    </w:r>
    <w:r w:rsidRPr="0023723C">
      <w:tab/>
      <w:t xml:space="preserve">pnr: </w:t>
    </w:r>
    <w:r w:rsidRPr="0023723C">
      <w:fldChar w:fldCharType="begin" w:fldLock="1"/>
    </w:r>
    <w:r w:rsidRPr="0023723C">
      <w:instrText xml:space="preserve"> DOCPROPERTY</w:instrText>
    </w:r>
    <w:r w:rsidRPr="0023723C">
      <w:rPr>
        <w:sz w:val="18"/>
      </w:rPr>
      <w:instrText xml:space="preserve"> "Partinummer" *\charformat </w:instrText>
    </w:r>
    <w:r w:rsidRPr="0023723C">
      <w:fldChar w:fldCharType="separate"/>
    </w:r>
    <w:r w:rsidRPr="0023723C">
      <w:t>S34028</w:t>
    </w:r>
    <w:r w:rsidRPr="0023723C">
      <w:fldChar w:fldCharType="end"/>
    </w:r>
  </w:p>
  <w:p w:rsidR="0023723C" w:rsidRPr="0023723C" w:rsidRDefault="0023723C">
    <w:pPr>
      <w:pStyle w:val="FSHRub1"/>
    </w:pPr>
    <w:r w:rsidRPr="0023723C">
      <w:t>Motion till riksdagen</w:t>
    </w:r>
    <w:r w:rsidRPr="0023723C">
      <w:br/>
    </w:r>
    <w:r w:rsidRPr="0023723C">
      <w:fldChar w:fldCharType="begin" w:fldLock="1"/>
    </w:r>
    <w:r w:rsidRPr="0023723C">
      <w:instrText xml:space="preserve"> DOCPROPERTY "YearUser" *\charformat </w:instrText>
    </w:r>
    <w:r w:rsidRPr="0023723C">
      <w:fldChar w:fldCharType="separate"/>
    </w:r>
    <w:r w:rsidRPr="0023723C">
      <w:t>2010/11</w:t>
    </w:r>
    <w:r w:rsidRPr="0023723C">
      <w:fldChar w:fldCharType="end"/>
    </w:r>
    <w:r w:rsidRPr="0023723C">
      <w:t>:</w:t>
    </w:r>
    <w:r w:rsidRPr="0023723C">
      <w:fldChar w:fldCharType="begin" w:fldLock="1"/>
    </w:r>
    <w:r w:rsidRPr="0023723C">
      <w:instrText xml:space="preserve"> DOCPROPERTY "Motionsnummer" *\charformat </w:instrText>
    </w:r>
    <w:r w:rsidRPr="0023723C">
      <w:fldChar w:fldCharType="separate"/>
    </w:r>
    <w:r w:rsidRPr="0023723C">
      <w:t>C302</w:t>
    </w:r>
    <w:r w:rsidRPr="0023723C">
      <w:fldChar w:fldCharType="end"/>
    </w:r>
  </w:p>
  <w:p w:rsidR="0023723C" w:rsidRPr="0023723C" w:rsidRDefault="0023723C">
    <w:pPr>
      <w:pStyle w:val="FSHNormalS5"/>
    </w:pPr>
    <w:r w:rsidRPr="0023723C">
      <w:fldChar w:fldCharType="begin" w:fldLock="1"/>
    </w:r>
    <w:r w:rsidRPr="0023723C">
      <w:instrText xml:space="preserve"> DOCPROPERTY "MotionarText" *\charformat </w:instrText>
    </w:r>
    <w:r w:rsidRPr="0023723C">
      <w:fldChar w:fldCharType="separate"/>
    </w:r>
    <w:r w:rsidRPr="0023723C">
      <w:t>av Tomas Eneroth m.fl. (S)</w:t>
    </w:r>
    <w:r w:rsidRPr="0023723C">
      <w:fldChar w:fldCharType="end"/>
    </w:r>
    <w:r w:rsidRPr="0023723C">
      <w:br/>
    </w:r>
    <w:r w:rsidRPr="0023723C">
      <w:fldChar w:fldCharType="begin" w:fldLock="1"/>
    </w:r>
    <w:r w:rsidRPr="0023723C">
      <w:instrText xml:space="preserve"> DOCPROPERTY "SvarFrasKort" *\charformat </w:instrText>
    </w:r>
    <w:r w:rsidRPr="0023723C">
      <w:fldChar w:fldCharType="end"/>
    </w:r>
  </w:p>
  <w:p w:rsidR="0023723C" w:rsidRPr="0023723C" w:rsidRDefault="0023723C">
    <w:pPr>
      <w:pStyle w:val="FSHTitel"/>
    </w:pPr>
    <w:r w:rsidRPr="0023723C">
      <w:fldChar w:fldCharType="begin" w:fldLock="1"/>
    </w:r>
    <w:r w:rsidRPr="0023723C">
      <w:instrText xml:space="preserve"> DOCPROPERTY</w:instrText>
    </w:r>
    <w:r w:rsidRPr="0023723C">
      <w:rPr>
        <w:sz w:val="18"/>
      </w:rPr>
      <w:instrText xml:space="preserve"> "RubrikSvar" *\charformat </w:instrText>
    </w:r>
    <w:r w:rsidRPr="0023723C">
      <w:fldChar w:fldCharType="separate"/>
    </w:r>
    <w:r w:rsidRPr="0023723C">
      <w:t>Konsumentrådgivning</w:t>
    </w:r>
    <w:r w:rsidRPr="0023723C">
      <w:fldChar w:fldCharType="end"/>
    </w:r>
  </w:p>
  <w:p w:rsidR="0023723C" w:rsidRPr="0023723C" w:rsidRDefault="0023723C">
    <w:pPr>
      <w:pStyle w:val="Normal00"/>
    </w:pPr>
  </w:p>
  <w:p w:rsidR="0023723C" w:rsidRPr="0023723C" w:rsidRDefault="002372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9086682">
    <w:abstractNumId w:val="3"/>
  </w:num>
  <w:num w:numId="2" w16cid:durableId="73937873">
    <w:abstractNumId w:val="2"/>
  </w:num>
  <w:num w:numId="3" w16cid:durableId="517239261">
    <w:abstractNumId w:val="1"/>
  </w:num>
  <w:num w:numId="4" w16cid:durableId="1806655891">
    <w:abstractNumId w:val="0"/>
  </w:num>
  <w:num w:numId="5" w16cid:durableId="454372932">
    <w:abstractNumId w:val="7"/>
  </w:num>
  <w:num w:numId="6" w16cid:durableId="781191419">
    <w:abstractNumId w:val="6"/>
  </w:num>
  <w:num w:numId="7" w16cid:durableId="616832494">
    <w:abstractNumId w:val="5"/>
  </w:num>
  <w:num w:numId="8" w16cid:durableId="1640845762">
    <w:abstractNumId w:val="4"/>
  </w:num>
  <w:num w:numId="9" w16cid:durableId="1225608496">
    <w:abstractNumId w:val="8"/>
  </w:num>
  <w:num w:numId="10" w16cid:durableId="1571572670">
    <w:abstractNumId w:val="9"/>
  </w:num>
  <w:num w:numId="11" w16cid:durableId="199830232">
    <w:abstractNumId w:val="10"/>
  </w:num>
  <w:num w:numId="12" w16cid:durableId="1265383269">
    <w:abstractNumId w:val="13"/>
  </w:num>
  <w:num w:numId="13" w16cid:durableId="1281034341">
    <w:abstractNumId w:val="15"/>
  </w:num>
  <w:num w:numId="14" w16cid:durableId="992222569">
    <w:abstractNumId w:val="16"/>
  </w:num>
  <w:num w:numId="15" w16cid:durableId="1953784754">
    <w:abstractNumId w:val="11"/>
  </w:num>
  <w:num w:numId="16" w16cid:durableId="1926723959">
    <w:abstractNumId w:val="18"/>
  </w:num>
  <w:num w:numId="17" w16cid:durableId="657272786">
    <w:abstractNumId w:val="17"/>
  </w:num>
  <w:num w:numId="18" w16cid:durableId="1186678834">
    <w:abstractNumId w:val="14"/>
  </w:num>
  <w:num w:numId="19" w16cid:durableId="1873155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8E50A6BB-1B02-4E38-A169-10816FCFD2E4},{D5C07C81-85A2-4A77-9EA7-95BF2E6091CD},{0F3FCDE8-58AA-4E21-928A-0310774C70FD}"/>
  </w:docVars>
  <w:rsids>
    <w:rsidRoot w:val="008F6664"/>
    <w:rsid w:val="0023723C"/>
    <w:rsid w:val="008F66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F0A62C-EF40-49E8-BF05-760C7E83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2440</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s34028</vt:lpstr>
    </vt:vector>
  </TitlesOfParts>
  <Company>Riksdagen</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s34028</dc:title>
  <dc:subject>s34028</dc:subject>
  <dc:creator>Riksdagen</dc:creator>
  <cp:keywords>Riksdagen</cp:keywords>
  <dc:description>Versal/gemen i partibeteckning. Gemen i tryck för 0910, versal för 1011 och nyare</dc:description>
  <cp:lastModifiedBy>Lars Brink</cp:lastModifiedBy>
  <cp:revision>2</cp:revision>
  <cp:lastPrinted>2011-01-24T09:20:00Z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Konsumentrådgivning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Konsumentrådgivning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20102011000000000115000340280069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20102011000000000115000340280069</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{126DDBF6-17E6-4336-8103-2A8001CF983B}</vt:lpwstr>
  </property>
  <property fmtid="{D5CDD505-2E9C-101B-9397-08002B2CF9AE}" pid="53" name="Överföringar">
    <vt:i4>0</vt:i4>
  </property>
  <property fmtid="{D5CDD505-2E9C-101B-9397-08002B2CF9AE}" pid="54" name="Checksum">
    <vt:lpwstr>*0017832481198*</vt:lpwstr>
  </property>
  <property fmtid="{D5CDD505-2E9C-101B-9397-08002B2CF9AE}" pid="55" name="skuggnummer">
    <vt:lpwstr>1699</vt:lpwstr>
  </property>
  <property fmtid="{D5CDD505-2E9C-101B-9397-08002B2CF9AE}" pid="56" name="urixVersion">
    <vt:lpwstr>4.3.2.0</vt:lpwstr>
  </property>
  <property fmtid="{D5CDD505-2E9C-101B-9397-08002B2CF9AE}" pid="57" name="urixOrigin">
    <vt:lpwstr>110124 10:24:31.958</vt:lpwstr>
  </property>
  <property fmtid="{D5CDD505-2E9C-101B-9397-08002B2CF9AE}" pid="58" name="urixGuid">
    <vt:lpwstr>{9AC054D3-FA7F-4625-A60E-DF57A25F7938}</vt:lpwstr>
  </property>
</Properties>
</file>