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BB343C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7E15DB">
              <w:rPr>
                <w:b/>
                <w:lang w:eastAsia="en-US"/>
              </w:rPr>
              <w:t>40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B032C1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7E15DB">
              <w:rPr>
                <w:lang w:eastAsia="en-US"/>
              </w:rPr>
              <w:t>05-20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5E3933D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7E15DB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B5992">
              <w:rPr>
                <w:color w:val="000000" w:themeColor="text1"/>
                <w:lang w:eastAsia="en-US"/>
              </w:rPr>
              <w:t>09:35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569450FE" w:rsidR="00221CE3" w:rsidRDefault="007E15D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 - handel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2729A">
              <w:rPr>
                <w:bCs/>
              </w:rPr>
              <w:t xml:space="preserve">Bistånds- och utrikeshandelsminister Benjamin </w:t>
            </w:r>
            <w:proofErr w:type="spellStart"/>
            <w:r>
              <w:rPr>
                <w:bCs/>
              </w:rPr>
              <w:t>D</w:t>
            </w:r>
            <w:r w:rsidRPr="0022729A">
              <w:rPr>
                <w:bCs/>
              </w:rPr>
              <w:t>ousa</w:t>
            </w:r>
            <w:proofErr w:type="spellEnd"/>
            <w:r>
              <w:rPr>
                <w:b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22 maj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15FA47F2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7E15D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26 och 29 maj 2026</w:t>
            </w:r>
          </w:p>
          <w:p w14:paraId="75C4BFBD" w14:textId="65B5F3B1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076C8D" w:rsidRPr="00076C8D">
              <w:rPr>
                <w:b/>
                <w:lang w:eastAsia="en-US"/>
              </w:rPr>
              <w:t>Ekonomisk trygghet: Mellanösternkonfliktens inverkan på handeln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F53F54" w14:textId="4CBC7C01" w:rsidR="006830D7" w:rsidRPr="003B4C1F" w:rsidRDefault="00DB5992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59874BB9" w14:textId="77777777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CB53F6A" w14:textId="75EE1BEF" w:rsidR="007E15DB" w:rsidRDefault="007E15DB" w:rsidP="007E15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076C8D" w:rsidRPr="00076C8D">
              <w:rPr>
                <w:b/>
                <w:lang w:eastAsia="en-US"/>
              </w:rPr>
              <w:t xml:space="preserve">Reformen av WTO: uppföljning av WTO:s 14:e ministerkonferens </w:t>
            </w:r>
          </w:p>
          <w:p w14:paraId="304EAF02" w14:textId="77777777" w:rsidR="007E15DB" w:rsidRDefault="007E15DB" w:rsidP="007E15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59CAFF9" w14:textId="4994C746" w:rsidR="007E15DB" w:rsidRPr="003B4C1F" w:rsidRDefault="00DB5992" w:rsidP="007E15DB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7E15DB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V-. C-</w:t>
            </w:r>
            <w:r w:rsidR="007E15DB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E15DB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E8B5D3E" w14:textId="77777777" w:rsidR="003B4C1F" w:rsidRPr="003B4C1F" w:rsidRDefault="003B4C1F" w:rsidP="00DB599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2AC4CE7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7E15DB">
              <w:rPr>
                <w:b/>
                <w:snapToGrid w:val="0"/>
                <w:color w:val="000000" w:themeColor="text1"/>
                <w:lang w:val="en-GB" w:eastAsia="en-US"/>
              </w:rPr>
              <w:t>2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A45E9A2" w14:textId="009453EE" w:rsidR="00907A88" w:rsidRDefault="007E15DB" w:rsidP="00856018">
            <w:pPr>
              <w:rPr>
                <w:bCs/>
              </w:rPr>
            </w:pPr>
            <w:r w:rsidRPr="0022729A">
              <w:rPr>
                <w:bCs/>
              </w:rPr>
              <w:t xml:space="preserve">Protokoll </w:t>
            </w:r>
            <w:r>
              <w:rPr>
                <w:bCs/>
              </w:rPr>
              <w:t>från sammanträdet den 13 maj samt uppteckningar från sammanträdet den 8 maj 2026.</w:t>
            </w:r>
          </w:p>
          <w:p w14:paraId="0E5DA511" w14:textId="77777777" w:rsidR="007E15DB" w:rsidRDefault="007E15DB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4657E0A5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7E15DB">
              <w:rPr>
                <w:rFonts w:eastAsiaTheme="minorHAnsi"/>
                <w:color w:val="000000"/>
                <w:lang w:eastAsia="en-US"/>
              </w:rPr>
              <w:t xml:space="preserve"> 13 maj 2026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604930C0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7E15DB">
        <w:rPr>
          <w:b/>
          <w:snapToGrid w:val="0"/>
          <w:lang w:eastAsia="en-US"/>
        </w:rPr>
        <w:t>22 maj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1BF620AC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E15DB">
              <w:rPr>
                <w:b/>
                <w:color w:val="000000"/>
                <w:lang w:val="en-GB" w:eastAsia="en-US"/>
              </w:rPr>
              <w:t>40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BAD996D" w:rsidR="00351D87" w:rsidRPr="00AD5233" w:rsidRDefault="00DB5992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DE3D1FF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27FC16F4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0D09571A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5534AEF6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128EA82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9B96094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57BB086C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3D3EFE69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34B2E08E" w:rsidR="00345890" w:rsidRPr="00AD5233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4D5D7C54" w:rsidR="00345890" w:rsidRPr="00AD5233" w:rsidRDefault="00DB599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16778D11" w:rsidR="00345890" w:rsidRPr="00AD5233" w:rsidRDefault="00DB599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036B83E5" w:rsidR="00345890" w:rsidRPr="00AD5233" w:rsidRDefault="00DB599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4EAF9CF1" w:rsidR="00345890" w:rsidRPr="00AD5233" w:rsidRDefault="00DB599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42249E98" w:rsidR="00345890" w:rsidRPr="00AD5233" w:rsidRDefault="00DB5992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11E50D48" w:rsidR="00345890" w:rsidRPr="009E414C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1B3B3164" w:rsidR="00345890" w:rsidRPr="009E414C" w:rsidRDefault="00DB5992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3A28AB36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7E15DB">
        <w:rPr>
          <w:b/>
          <w:color w:val="000000"/>
          <w:lang w:eastAsia="en-US"/>
        </w:rPr>
        <w:t>40</w:t>
      </w:r>
    </w:p>
    <w:p w14:paraId="3D6CA95D" w14:textId="77777777" w:rsidR="00DB5992" w:rsidRDefault="00DB5992" w:rsidP="00DB5992">
      <w:pPr>
        <w:tabs>
          <w:tab w:val="left" w:pos="2097"/>
        </w:tabs>
        <w:rPr>
          <w:b/>
          <w:bCs/>
        </w:rPr>
      </w:pPr>
    </w:p>
    <w:p w14:paraId="185E5E15" w14:textId="04E0C184" w:rsidR="00DB5992" w:rsidRDefault="00DB5992" w:rsidP="00DB5992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20</w:t>
      </w:r>
    </w:p>
    <w:p w14:paraId="774BFA75" w14:textId="1CDA7C56" w:rsidR="00DB5992" w:rsidRDefault="00DB5992" w:rsidP="00DB5992">
      <w:pPr>
        <w:tabs>
          <w:tab w:val="left" w:pos="2097"/>
        </w:tabs>
      </w:pPr>
      <w:r>
        <w:t xml:space="preserve">Samrådet avslutades den </w:t>
      </w:r>
      <w:r>
        <w:t>15 maj 2026</w:t>
      </w:r>
      <w:r>
        <w:t>. Det fanns stöd för regeringens ståndpunkter. Inga avvikande ståndpunkter har anmälts.</w:t>
      </w:r>
    </w:p>
    <w:p w14:paraId="437C7341" w14:textId="77777777" w:rsidR="00DB5992" w:rsidRDefault="00DB5992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4B34" w14:textId="77777777" w:rsidR="002E43F4" w:rsidRDefault="002E43F4" w:rsidP="00011EB2">
      <w:r>
        <w:separator/>
      </w:r>
    </w:p>
  </w:endnote>
  <w:endnote w:type="continuationSeparator" w:id="0">
    <w:p w14:paraId="5089BD7A" w14:textId="77777777" w:rsidR="002E43F4" w:rsidRDefault="002E43F4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99CB" w14:textId="77777777" w:rsidR="002E43F4" w:rsidRDefault="002E43F4" w:rsidP="00011EB2">
      <w:r>
        <w:separator/>
      </w:r>
    </w:p>
  </w:footnote>
  <w:footnote w:type="continuationSeparator" w:id="0">
    <w:p w14:paraId="4A52802D" w14:textId="77777777" w:rsidR="002E43F4" w:rsidRDefault="002E43F4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24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16"/>
  </w:num>
  <w:num w:numId="5" w16cid:durableId="2260355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32"/>
  </w:num>
  <w:num w:numId="11" w16cid:durableId="1543513239">
    <w:abstractNumId w:val="3"/>
  </w:num>
  <w:num w:numId="12" w16cid:durableId="12332017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2"/>
  </w:num>
  <w:num w:numId="27" w16cid:durableId="421609592">
    <w:abstractNumId w:val="0"/>
  </w:num>
  <w:num w:numId="28" w16cid:durableId="1987279558">
    <w:abstractNumId w:val="8"/>
  </w:num>
  <w:num w:numId="29" w16cid:durableId="276252883">
    <w:abstractNumId w:val="31"/>
  </w:num>
  <w:num w:numId="30" w16cid:durableId="1951349196">
    <w:abstractNumId w:val="5"/>
  </w:num>
  <w:num w:numId="31" w16cid:durableId="4062670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18"/>
  </w:num>
  <w:num w:numId="34" w16cid:durableId="2104184779">
    <w:abstractNumId w:val="12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C8D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4F2E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3F4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0DA2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271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5DB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3078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0CB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992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69A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61</TotalTime>
  <Pages>6</Pages>
  <Words>755</Words>
  <Characters>4343</Characters>
  <Application>Microsoft Office Word</Application>
  <DocSecurity>0</DocSecurity>
  <Lines>1447</Lines>
  <Paragraphs>212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23</cp:revision>
  <cp:lastPrinted>2023-12-19T08:01:00Z</cp:lastPrinted>
  <dcterms:created xsi:type="dcterms:W3CDTF">2025-10-23T11:14:00Z</dcterms:created>
  <dcterms:modified xsi:type="dcterms:W3CDTF">2026-05-20T11:33:00Z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