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AF31D882C2484F9CA50774C10DF238EE"/>
        </w:placeholder>
        <w:text/>
      </w:sdtPr>
      <w:sdtEndPr/>
      <w:sdtContent>
        <w:p w:rsidRPr="009B062B" w:rsidR="00AF30DD" w:rsidP="00FA4136" w:rsidRDefault="00AF30DD" w14:paraId="37B9109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0517dbd-6be1-470b-8d2f-db9bef15c931"/>
        <w:id w:val="-1463883039"/>
        <w:lock w:val="sdtLocked"/>
      </w:sdtPr>
      <w:sdtEndPr/>
      <w:sdtContent>
        <w:p w:rsidR="00E93233" w:rsidRDefault="008509B3" w14:paraId="032DC2C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möjligheten att ta fram nationella riktlinjer för den lärarledda undervisningstiden per vecka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3E54FE431E84CAEAF4EDA749FDB047C"/>
        </w:placeholder>
        <w:text/>
      </w:sdtPr>
      <w:sdtEndPr/>
      <w:sdtContent>
        <w:p w:rsidRPr="009B062B" w:rsidR="006D79C9" w:rsidP="00333E95" w:rsidRDefault="006D79C9" w14:paraId="2334F82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FA4136" w:rsidP="00FB35E9" w:rsidRDefault="00FB35E9" w14:paraId="1BE2C3C3" w14:textId="4462B148">
      <w:pPr>
        <w:pStyle w:val="Normalutanindragellerluft"/>
      </w:pPr>
      <w:r>
        <w:t>För att främja den akademiska integriteten måste lärare komma studente</w:t>
      </w:r>
      <w:r w:rsidR="008509B3">
        <w:t>r</w:t>
      </w:r>
      <w:r>
        <w:t>n</w:t>
      </w:r>
      <w:r w:rsidR="008509B3">
        <w:t>a</w:t>
      </w:r>
      <w:r>
        <w:t xml:space="preserve"> närmre och krafttagen mot fusk bli fler. Lärare måste ha chansen att bilda </w:t>
      </w:r>
      <w:r w:rsidR="008509B3">
        <w:t xml:space="preserve">sig </w:t>
      </w:r>
      <w:r>
        <w:t xml:space="preserve">en uppfattning om </w:t>
      </w:r>
      <w:r w:rsidRPr="004077FF">
        <w:rPr>
          <w:spacing w:val="-2"/>
        </w:rPr>
        <w:t>varje enskild students kunskaper. En viktig insats för att komma till rätta med undermålig</w:t>
      </w:r>
      <w:r>
        <w:t xml:space="preserve"> pedagogik, fusk och problem med genomströmning är satsningar på kvalitet. Där ser vi ökad lärarledd tid som en viktig reform.</w:t>
      </w:r>
    </w:p>
    <w:p w:rsidR="00FA4136" w:rsidP="00FA4136" w:rsidRDefault="00FB35E9" w14:paraId="025D1E10" w14:textId="77777777">
      <w:r>
        <w:t>Alla utbildningar ska garantera tillgänglighet till lärare en viss mängd timmar per vecka, det är att ställa tydliga kvalitetskrav.</w:t>
      </w:r>
    </w:p>
    <w:p w:rsidR="00FB35E9" w:rsidP="00FA4136" w:rsidRDefault="00FB35E9" w14:paraId="7C4EB62B" w14:textId="5D37E3C5">
      <w:r>
        <w:t>Den lärarledda tid som studenter vid den svenska högskolan erbjuds har under en längre tid varit omdiskutera</w:t>
      </w:r>
      <w:r w:rsidR="008509B3">
        <w:t>d</w:t>
      </w:r>
      <w:r>
        <w:t xml:space="preserve">. I regel erbjuds en student på svenska högskolor cirka </w:t>
      </w:r>
      <w:r w:rsidRPr="004077FF">
        <w:rPr>
          <w:spacing w:val="-2"/>
        </w:rPr>
        <w:t>11</w:t>
      </w:r>
      <w:r w:rsidRPr="004077FF" w:rsidR="008509B3">
        <w:rPr>
          <w:spacing w:val="-2"/>
        </w:rPr>
        <w:t> </w:t>
      </w:r>
      <w:r w:rsidRPr="004077FF">
        <w:rPr>
          <w:spacing w:val="-2"/>
        </w:rPr>
        <w:t>timmars lärarledd undervisning per vecka. I diskussionerna om den svenska högskolan</w:t>
      </w:r>
      <w:r>
        <w:t xml:space="preserve"> lyfts inte sällan att omfattningen av undervisningen i vissa ämnen är mycket låg.</w:t>
      </w:r>
    </w:p>
    <w:p w:rsidR="00FA4136" w:rsidP="008509B3" w:rsidRDefault="00FB35E9" w14:paraId="2816DC5F" w14:textId="0134C095">
      <w:r w:rsidRPr="004077FF">
        <w:rPr>
          <w:spacing w:val="-2"/>
        </w:rPr>
        <w:t>Sveriges förenade studentkårer (SFS) och Tjänstemännens centralorganisation (TCO)</w:t>
      </w:r>
      <w:r>
        <w:t xml:space="preserve"> driver kravet om att alla studenter vid svenska lärosäten ska erbjudas minst 15</w:t>
      </w:r>
      <w:r w:rsidR="008509B3">
        <w:t> </w:t>
      </w:r>
      <w:r>
        <w:t>timmars lärarledd tid per vecka.</w:t>
      </w:r>
    </w:p>
    <w:p w:rsidR="00FA4136" w:rsidP="00FA4136" w:rsidRDefault="008509B3" w14:paraId="7501C5FB" w14:textId="26B71D8D">
      <w:r>
        <w:t>Av</w:t>
      </w:r>
      <w:r w:rsidR="00FB35E9">
        <w:t xml:space="preserve"> UKÄ:s rapport Lärarledd tid i den svenska högskolan: En studie av scheman (2018:15) framgår dock att studenter på humanistiska, samhällsvetenskapliga, teologiska och juridiska program eller kurser i medel erbjuds 8</w:t>
      </w:r>
      <w:r>
        <w:t> </w:t>
      </w:r>
      <w:r w:rsidR="00FB35E9">
        <w:t xml:space="preserve">timmar per vecka. Dessutom finns </w:t>
      </w:r>
      <w:r>
        <w:t xml:space="preserve">det </w:t>
      </w:r>
      <w:r w:rsidR="00FB35E9">
        <w:t>en stor variation inom dessa ämnen.</w:t>
      </w:r>
    </w:p>
    <w:p w:rsidR="00FA4136" w:rsidP="008509B3" w:rsidRDefault="00FB35E9" w14:paraId="6A8760BF" w14:textId="466BB8DD">
      <w:r>
        <w:lastRenderedPageBreak/>
        <w:t>Studenter som läser ekonomiska kurser har cirka 10</w:t>
      </w:r>
      <w:r w:rsidR="008509B3">
        <w:t> </w:t>
      </w:r>
      <w:r>
        <w:t>timmars lärarledd tid per vecka, medan sociologistudenter erbjuds cirka 6</w:t>
      </w:r>
      <w:r w:rsidR="008509B3">
        <w:t> </w:t>
      </w:r>
      <w:r>
        <w:t>timmar per vecka.</w:t>
      </w:r>
      <w:r w:rsidR="008509B3">
        <w:t xml:space="preserve"> </w:t>
      </w:r>
      <w:r>
        <w:t>För naturvetenskapliga, tekniska och farmaceutiska ämnen är motsvarande siffra 15</w:t>
      </w:r>
      <w:r w:rsidR="008509B3">
        <w:t> </w:t>
      </w:r>
      <w:r>
        <w:t>timmar per vecka.</w:t>
      </w:r>
    </w:p>
    <w:p w:rsidR="00FB35E9" w:rsidP="00FA4136" w:rsidRDefault="00FB35E9" w14:paraId="41E13505" w14:textId="12137C2E">
      <w:bookmarkStart w:name="_Hlk119424274" w:id="5"/>
      <w:r>
        <w:t xml:space="preserve">För att säkra den högre utbildningens kvalitet bör den pedagogiska omfattningen säkras. Såväl studenter som företrädare för lärosätena har påpekat riskerna med för få undervisningstimmar per vecka. </w:t>
      </w:r>
      <w:bookmarkStart w:name="_Hlk119422359" w:id="6"/>
      <w:r>
        <w:t xml:space="preserve">Ett nationellt riktmärke och </w:t>
      </w:r>
      <w:r w:rsidR="008509B3">
        <w:t xml:space="preserve">en </w:t>
      </w:r>
      <w:r>
        <w:t xml:space="preserve">basnivå </w:t>
      </w:r>
      <w:r w:rsidR="009B5B16">
        <w:t xml:space="preserve">bör övervägas </w:t>
      </w:r>
      <w:r>
        <w:t>för den lärarledda tiden på svenska lärosäte</w:t>
      </w:r>
      <w:r w:rsidR="009B5B16">
        <w:t>n som ett</w:t>
      </w:r>
      <w:r>
        <w:t xml:space="preserve"> sätt att säkra en likvärdig utbild</w:t>
      </w:r>
      <w:r w:rsidR="004077FF">
        <w:softHyphen/>
      </w:r>
      <w:r>
        <w:t>ningskvalitet.</w:t>
      </w:r>
      <w:bookmarkEnd w:id="6"/>
    </w:p>
    <w:bookmarkEnd w:displacedByCustomXml="next" w:id="5"/>
    <w:sdt>
      <w:sdtPr>
        <w:alias w:val="CC_Underskrifter"/>
        <w:tag w:val="CC_Underskrifter"/>
        <w:id w:val="583496634"/>
        <w:lock w:val="sdtContentLocked"/>
        <w:placeholder>
          <w:docPart w:val="BCDD396E7E6946EAB60DC76EC91B674E"/>
        </w:placeholder>
      </w:sdtPr>
      <w:sdtEndPr/>
      <w:sdtContent>
        <w:p w:rsidR="00FA4136" w:rsidP="00524200" w:rsidRDefault="00FA4136" w14:paraId="1FC90BDB" w14:textId="77777777"/>
        <w:p w:rsidRPr="008E0FE2" w:rsidR="004801AC" w:rsidP="00524200" w:rsidRDefault="004077FF" w14:paraId="0875C5A8" w14:textId="6B6E296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93233" w14:paraId="46007284" w14:textId="77777777">
        <w:trPr>
          <w:cantSplit/>
        </w:trPr>
        <w:tc>
          <w:tcPr>
            <w:tcW w:w="50" w:type="pct"/>
            <w:vAlign w:val="bottom"/>
          </w:tcPr>
          <w:p w:rsidR="00E93233" w:rsidRDefault="008509B3" w14:paraId="100BCBE7" w14:textId="77777777">
            <w:pPr>
              <w:pStyle w:val="Underskrifter"/>
            </w:pPr>
            <w:r>
              <w:t>Gunilla Svantorp (S)</w:t>
            </w:r>
          </w:p>
        </w:tc>
        <w:tc>
          <w:tcPr>
            <w:tcW w:w="50" w:type="pct"/>
            <w:vAlign w:val="bottom"/>
          </w:tcPr>
          <w:p w:rsidR="00E93233" w:rsidRDefault="008509B3" w14:paraId="2F9A1ABC" w14:textId="77777777">
            <w:pPr>
              <w:pStyle w:val="Underskrifter"/>
            </w:pPr>
            <w:r>
              <w:t>Tomas Kronståhl (S)</w:t>
            </w:r>
          </w:p>
        </w:tc>
      </w:tr>
    </w:tbl>
    <w:p w:rsidR="001D3CBE" w:rsidRDefault="001D3CBE" w14:paraId="7A90F1E2" w14:textId="77777777"/>
    <w:sectPr w:rsidR="001D3CBE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66843" w14:textId="77777777" w:rsidR="00FB35E9" w:rsidRDefault="00FB35E9" w:rsidP="000C1CAD">
      <w:pPr>
        <w:spacing w:line="240" w:lineRule="auto"/>
      </w:pPr>
      <w:r>
        <w:separator/>
      </w:r>
    </w:p>
  </w:endnote>
  <w:endnote w:type="continuationSeparator" w:id="0">
    <w:p w14:paraId="6DB98A53" w14:textId="77777777" w:rsidR="00FB35E9" w:rsidRDefault="00FB35E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5A6B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6E1A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349E7" w14:textId="111197D8" w:rsidR="00262EA3" w:rsidRPr="00524200" w:rsidRDefault="00262EA3" w:rsidP="0052420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23DE9" w14:textId="77777777" w:rsidR="00FB35E9" w:rsidRDefault="00FB35E9" w:rsidP="000C1CAD">
      <w:pPr>
        <w:spacing w:line="240" w:lineRule="auto"/>
      </w:pPr>
      <w:r>
        <w:separator/>
      </w:r>
    </w:p>
  </w:footnote>
  <w:footnote w:type="continuationSeparator" w:id="0">
    <w:p w14:paraId="1CA14CDB" w14:textId="77777777" w:rsidR="00FB35E9" w:rsidRDefault="00FB35E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0D6D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18B38E8" wp14:editId="6512FA8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F7BE2C" w14:textId="7329E186" w:rsidR="00262EA3" w:rsidRDefault="004077F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B35E9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FB35E9">
                                <w:t>1350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18B38E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1F7BE2C" w14:textId="7329E186" w:rsidR="00262EA3" w:rsidRDefault="004077F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B35E9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FB35E9">
                          <w:t>1350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6EF958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CB5DC" w14:textId="77777777" w:rsidR="00262EA3" w:rsidRDefault="00262EA3" w:rsidP="008563AC">
    <w:pPr>
      <w:jc w:val="right"/>
    </w:pPr>
  </w:p>
  <w:p w14:paraId="6F497E7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58B01" w14:textId="77777777" w:rsidR="00262EA3" w:rsidRDefault="004077F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4226D4E" wp14:editId="57C815C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5327C0F" w14:textId="11CB43A6" w:rsidR="00262EA3" w:rsidRDefault="004077F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2420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B35E9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B35E9">
          <w:t>1350</w:t>
        </w:r>
      </w:sdtContent>
    </w:sdt>
  </w:p>
  <w:p w14:paraId="1CCE04FF" w14:textId="77777777" w:rsidR="00262EA3" w:rsidRPr="008227B3" w:rsidRDefault="004077F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6A2714C" w14:textId="313A2B9E" w:rsidR="00262EA3" w:rsidRPr="008227B3" w:rsidRDefault="004077F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24200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24200">
          <w:t>:480</w:t>
        </w:r>
      </w:sdtContent>
    </w:sdt>
  </w:p>
  <w:p w14:paraId="40E12F1A" w14:textId="54585CDA" w:rsidR="00262EA3" w:rsidRDefault="004077F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24200">
          <w:t>av Gunilla Svantorp och Tomas Kronståhl (båda 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9D8BEA8" w14:textId="7D100363" w:rsidR="00262EA3" w:rsidRDefault="00FE02E5" w:rsidP="00283E0F">
        <w:pPr>
          <w:pStyle w:val="FSHRub2"/>
        </w:pPr>
        <w:r>
          <w:t>Nationella riktlinjer för lärarledd undervisningstid vid högre utbildning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B16EE1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FB35E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CB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7FF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00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09B3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5B16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1C82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3F5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3233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136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E9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2E5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18EC969"/>
  <w15:chartTrackingRefBased/>
  <w15:docId w15:val="{4C529629-3C56-43F6-AFD6-15C0A0020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9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3124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4271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24984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95177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57256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58530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83039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F31D882C2484F9CA50774C10DF238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A9E94B-0E63-4FCB-93E1-E92B8641B057}"/>
      </w:docPartPr>
      <w:docPartBody>
        <w:p w:rsidR="002E5A65" w:rsidRDefault="002E5A65">
          <w:pPr>
            <w:pStyle w:val="AF31D882C2484F9CA50774C10DF238E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3E54FE431E84CAEAF4EDA749FDB04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97914C-12CD-4603-8E10-BBE1068A2612}"/>
      </w:docPartPr>
      <w:docPartBody>
        <w:p w:rsidR="002E5A65" w:rsidRDefault="002E5A65">
          <w:pPr>
            <w:pStyle w:val="43E54FE431E84CAEAF4EDA749FDB047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CDD396E7E6946EAB60DC76EC91B67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C4F899-6333-4C16-A548-34557250D4C6}"/>
      </w:docPartPr>
      <w:docPartBody>
        <w:p w:rsidR="008F3A40" w:rsidRDefault="008F3A4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A65"/>
    <w:rsid w:val="002E5A65"/>
    <w:rsid w:val="008F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F31D882C2484F9CA50774C10DF238EE">
    <w:name w:val="AF31D882C2484F9CA50774C10DF238EE"/>
  </w:style>
  <w:style w:type="paragraph" w:customStyle="1" w:styleId="43E54FE431E84CAEAF4EDA749FDB047C">
    <w:name w:val="43E54FE431E84CAEAF4EDA749FDB04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592CE0-5E49-485E-AE57-2512E2DF3E91}"/>
</file>

<file path=customXml/itemProps2.xml><?xml version="1.0" encoding="utf-8"?>
<ds:datastoreItem xmlns:ds="http://schemas.openxmlformats.org/officeDocument/2006/customXml" ds:itemID="{6B42637F-C5C2-4937-A29F-9C9E20323D60}"/>
</file>

<file path=customXml/itemProps3.xml><?xml version="1.0" encoding="utf-8"?>
<ds:datastoreItem xmlns:ds="http://schemas.openxmlformats.org/officeDocument/2006/customXml" ds:itemID="{9C8DB524-9F28-4D9F-8DD7-F9E08527DE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325</Words>
  <Characters>1909</Characters>
  <Application>Microsoft Office Word</Application>
  <DocSecurity>0</DocSecurity>
  <Lines>37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2220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