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634BE" w:rsidP="00DA0661">
      <w:pPr>
        <w:pStyle w:val="Title"/>
      </w:pPr>
      <w:bookmarkStart w:id="0" w:name="Start"/>
      <w:bookmarkEnd w:id="0"/>
      <w:r>
        <w:t xml:space="preserve">Svar på fråga </w:t>
      </w:r>
      <w:r w:rsidRPr="00B634BE">
        <w:t>2023/24:122</w:t>
      </w:r>
      <w:r w:rsidR="00680C76">
        <w:t xml:space="preserve"> </w:t>
      </w:r>
      <w:r>
        <w:t xml:space="preserve">av Aida </w:t>
      </w:r>
      <w:r>
        <w:t>Birinxhiku</w:t>
      </w:r>
      <w:r>
        <w:t xml:space="preserve"> (S)</w:t>
      </w:r>
      <w:r>
        <w:br/>
      </w:r>
      <w:r w:rsidRPr="00B634BE">
        <w:t>Skyddet för reservdelar</w:t>
      </w:r>
    </w:p>
    <w:p w:rsidR="00B634BE" w:rsidP="002749F7">
      <w:pPr>
        <w:pStyle w:val="BodyText"/>
      </w:pPr>
      <w:r w:rsidRPr="00B634BE">
        <w:t xml:space="preserve">Aida </w:t>
      </w:r>
      <w:r w:rsidRPr="00B634BE">
        <w:t>Birinxhiku</w:t>
      </w:r>
      <w:r>
        <w:t xml:space="preserve"> har frågat energi- och näringsministern </w:t>
      </w:r>
      <w:r w:rsidRPr="00B634BE">
        <w:t>hur ministern och regeringen avser att verka för ett starkare skydd för reservdelar i de fortsatta förhandlingarna om översynen av EU:s formskyddsregler.</w:t>
      </w:r>
    </w:p>
    <w:p w:rsidR="00B634BE" w:rsidP="006A12F1">
      <w:pPr>
        <w:pStyle w:val="BodyText"/>
      </w:pPr>
      <w:r>
        <w:t>Arbetet inom regeringen är så fördelat att det är jag som ska svara på frågan.</w:t>
      </w:r>
    </w:p>
    <w:p w:rsidR="008C0A16" w:rsidP="008C0A16">
      <w:r>
        <w:t xml:space="preserve">Jag delar uppfattningen att skyddet för reservdelar är av central betydelse för den svenska fordonsindustrin. Regeringen har också under de förhandlingar som pågått </w:t>
      </w:r>
      <w:r w:rsidR="008D7C3B">
        <w:t>under 2023</w:t>
      </w:r>
      <w:r>
        <w:t xml:space="preserve"> </w:t>
      </w:r>
      <w:r w:rsidR="008D7C3B">
        <w:t xml:space="preserve">velat se </w:t>
      </w:r>
      <w:r>
        <w:t xml:space="preserve">ett starkare skydd än det som föreslagits av EU-kommissionen. Samtidigt kan konstateras att förslaget har haft ett brett stöd i rådet och att flera medlemsstater har velat gå längre i att försvaga skyddet för reservdelar. </w:t>
      </w:r>
    </w:p>
    <w:p w:rsidR="008C0A16" w:rsidP="008C0A16">
      <w:r>
        <w:t>V</w:t>
      </w:r>
      <w:r>
        <w:t>id konkurrenskraftsrådet den 25 september i år</w:t>
      </w:r>
      <w:r w:rsidRPr="00DD5C40">
        <w:t xml:space="preserve"> </w:t>
      </w:r>
      <w:r>
        <w:t>antogs en allmän riktlinje avseende formskyddsöversynen</w:t>
      </w:r>
      <w:r>
        <w:t xml:space="preserve">. I den kompromiss som EU:s medlemsstater då kunde enas om kvarstår reservdelsklausulen i princip oförändrad. I linje med den ståndpunkt som regeringen förankrat i Näringsutskottet, kunde också Sverige ställa sig bakom den kompromissen. </w:t>
      </w:r>
    </w:p>
    <w:p w:rsidR="008C0A16" w:rsidP="008C0A16">
      <w:r>
        <w:t xml:space="preserve">Europaparlamentet förväntas </w:t>
      </w:r>
      <w:r w:rsidR="008D7C3B">
        <w:t xml:space="preserve">inom kort att </w:t>
      </w:r>
      <w:r>
        <w:t xml:space="preserve">anta sitt förhandlingsmandat. I de kommande förhandlingarna med parlamentet avser regeringen att fortsätta att verka för att skyddet för reservdelar blir så starkt som möjligt. </w:t>
      </w:r>
    </w:p>
    <w:p w:rsidR="00910990" w:rsidP="006A12F1">
      <w:pPr>
        <w:pStyle w:val="BodyText"/>
      </w:pPr>
    </w:p>
    <w:p w:rsidR="00B634BE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17F53B62FE2648CCB0952679B1F7095D"/>
          </w:placeholder>
          <w:dataBinding w:xpath="/ns0:DocumentInfo[1]/ns0:BaseInfo[1]/ns0:HeaderDate[1]" w:storeItemID="{E67F3B21-AD34-4EDE-BF75-A199803374E8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6DCE">
            <w:t>25 oktober 2023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19B0711CBF5F49FCBDC8932025F7EA27"/>
        </w:placeholder>
        <w:dataBinding w:xpath="/ns0:DocumentInfo[1]/ns0:BaseInfo[1]/ns0:TopSender[1]" w:storeItemID="{E67F3B21-AD34-4EDE-BF75-A199803374E8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B634BE" w:rsidRPr="00DB48AB" w:rsidP="00DB48AB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sectPr w:rsidSect="00910990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34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34BE" w:rsidRPr="007D73AB" w:rsidP="00340DE0">
          <w:pPr>
            <w:pStyle w:val="Header"/>
          </w:pPr>
        </w:p>
      </w:tc>
      <w:tc>
        <w:tcPr>
          <w:tcW w:w="1134" w:type="dxa"/>
        </w:tcPr>
        <w:p w:rsidR="00B634B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34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634BE" w:rsidRPr="00710A6C" w:rsidP="00EE3C0F">
          <w:pPr>
            <w:pStyle w:val="Header"/>
            <w:rPr>
              <w:b/>
            </w:rPr>
          </w:pPr>
        </w:p>
        <w:p w:rsidR="00B634BE" w:rsidP="00EE3C0F">
          <w:pPr>
            <w:pStyle w:val="Header"/>
          </w:pPr>
        </w:p>
        <w:p w:rsidR="00B634BE" w:rsidP="00EE3C0F">
          <w:pPr>
            <w:pStyle w:val="Header"/>
          </w:pPr>
        </w:p>
        <w:p w:rsidR="00B634B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CC17FAC64B44E48A65FB8D427397A01"/>
            </w:placeholder>
            <w:dataBinding w:xpath="/ns0:DocumentInfo[1]/ns0:BaseInfo[1]/ns0:Dnr[1]" w:storeItemID="{E67F3B21-AD34-4EDE-BF75-A199803374E8}" w:prefixMappings="xmlns:ns0='http://lp/documentinfo/RK' "/>
            <w:text/>
          </w:sdtPr>
          <w:sdtContent>
            <w:p w:rsidR="00B634BE" w:rsidP="00EE3C0F">
              <w:pPr>
                <w:pStyle w:val="Header"/>
              </w:pPr>
              <w:r w:rsidRPr="00D425D5">
                <w:t>Ju2023/02298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73736925354583806F5537655B1A40"/>
            </w:placeholder>
            <w:showingPlcHdr/>
            <w:dataBinding w:xpath="/ns0:DocumentInfo[1]/ns0:BaseInfo[1]/ns0:DocNumber[1]" w:storeItemID="{E67F3B21-AD34-4EDE-BF75-A199803374E8}" w:prefixMappings="xmlns:ns0='http://lp/documentinfo/RK' "/>
            <w:text/>
          </w:sdtPr>
          <w:sdtContent>
            <w:p w:rsidR="00B634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34BE" w:rsidP="00EE3C0F">
          <w:pPr>
            <w:pStyle w:val="Header"/>
          </w:pPr>
        </w:p>
      </w:tc>
      <w:tc>
        <w:tcPr>
          <w:tcW w:w="1134" w:type="dxa"/>
        </w:tcPr>
        <w:p w:rsidR="00B634BE" w:rsidP="0094502D">
          <w:pPr>
            <w:pStyle w:val="Header"/>
          </w:pPr>
        </w:p>
        <w:p w:rsidR="00B634B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133ED5067843EC953117122CA701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634BE" w:rsidRPr="00B634BE" w:rsidP="00340DE0">
              <w:pPr>
                <w:pStyle w:val="Header"/>
                <w:rPr>
                  <w:b/>
                </w:rPr>
              </w:pPr>
              <w:r w:rsidRPr="00B634BE">
                <w:rPr>
                  <w:b/>
                </w:rPr>
                <w:t>Justitiedepartementet</w:t>
              </w:r>
            </w:p>
            <w:p w:rsidR="00B634BE" w:rsidRPr="00340DE0" w:rsidP="00340DE0">
              <w:pPr>
                <w:pStyle w:val="Header"/>
              </w:pPr>
              <w:r w:rsidRPr="00B634BE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4D1439DF874FA3A9902B94FD89BB91"/>
          </w:placeholder>
          <w:dataBinding w:xpath="/ns0:DocumentInfo[1]/ns0:BaseInfo[1]/ns0:Recipient[1]" w:storeItemID="{E67F3B21-AD34-4EDE-BF75-A199803374E8}" w:prefixMappings="xmlns:ns0='http://lp/documentinfo/RK' "/>
          <w:text w:multiLine="1"/>
        </w:sdtPr>
        <w:sdtContent>
          <w:tc>
            <w:tcPr>
              <w:tcW w:w="3170" w:type="dxa"/>
            </w:tcPr>
            <w:p w:rsidR="00B634B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34B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47C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C17FAC64B44E48A65FB8D427397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193CD-0795-46E3-ACDD-C998AD91AB1C}"/>
      </w:docPartPr>
      <w:docPartBody>
        <w:p w:rsidR="004926C0" w:rsidP="005C6F00">
          <w:pPr>
            <w:pStyle w:val="5CC17FAC64B44E48A65FB8D427397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73736925354583806F5537655B1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C4E1E-69E3-4E43-A68A-D222D4A9101F}"/>
      </w:docPartPr>
      <w:docPartBody>
        <w:p w:rsidR="004926C0" w:rsidP="005C6F00">
          <w:pPr>
            <w:pStyle w:val="2D73736925354583806F5537655B1A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133ED5067843EC953117122CA70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D99FC-99FF-4B44-9639-447A1668DAB7}"/>
      </w:docPartPr>
      <w:docPartBody>
        <w:p w:rsidR="004926C0" w:rsidP="005C6F00">
          <w:pPr>
            <w:pStyle w:val="6D133ED5067843EC953117122CA701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4D1439DF874FA3A9902B94FD89B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07559-9343-401B-AD2B-2001A585B7C2}"/>
      </w:docPartPr>
      <w:docPartBody>
        <w:p w:rsidR="004926C0" w:rsidP="005C6F00">
          <w:pPr>
            <w:pStyle w:val="164D1439DF874FA3A9902B94FD89B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F53B62FE2648CCB0952679B1F70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5F391-5539-4446-9C44-2554802CD930}"/>
      </w:docPartPr>
      <w:docPartBody>
        <w:p w:rsidR="004926C0" w:rsidP="005C6F00">
          <w:pPr>
            <w:pStyle w:val="17F53B62FE2648CCB0952679B1F7095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9B0711CBF5F49FCBDC8932025F7E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24992-5072-4A42-8235-746365FA716F}"/>
      </w:docPartPr>
      <w:docPartBody>
        <w:p w:rsidR="004926C0" w:rsidP="005C6F00">
          <w:pPr>
            <w:pStyle w:val="19B0711CBF5F49FCBDC8932025F7EA2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F00"/>
    <w:rPr>
      <w:noProof w:val="0"/>
      <w:color w:val="808080"/>
    </w:rPr>
  </w:style>
  <w:style w:type="paragraph" w:customStyle="1" w:styleId="5CC17FAC64B44E48A65FB8D427397A01">
    <w:name w:val="5CC17FAC64B44E48A65FB8D427397A01"/>
    <w:rsid w:val="005C6F00"/>
  </w:style>
  <w:style w:type="paragraph" w:customStyle="1" w:styleId="164D1439DF874FA3A9902B94FD89BB91">
    <w:name w:val="164D1439DF874FA3A9902B94FD89BB91"/>
    <w:rsid w:val="005C6F00"/>
  </w:style>
  <w:style w:type="paragraph" w:customStyle="1" w:styleId="2D73736925354583806F5537655B1A401">
    <w:name w:val="2D73736925354583806F5537655B1A401"/>
    <w:rsid w:val="005C6F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133ED5067843EC953117122CA701C91">
    <w:name w:val="6D133ED5067843EC953117122CA701C91"/>
    <w:rsid w:val="005C6F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F53B62FE2648CCB0952679B1F7095D">
    <w:name w:val="17F53B62FE2648CCB0952679B1F7095D"/>
    <w:rsid w:val="005C6F00"/>
  </w:style>
  <w:style w:type="paragraph" w:customStyle="1" w:styleId="19B0711CBF5F49FCBDC8932025F7EA27">
    <w:name w:val="19B0711CBF5F49FCBDC8932025F7EA27"/>
    <w:rsid w:val="005C6F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f27586bb-ad81-40ba-9d14-6be105051fa5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2023-10-25T00:00:00</HeaderDate>
    <Office/>
    <Dnr>Ju2023/02298</Dnr>
    <ParagrafNr/>
    <DocumentTitle/>
    <VisitingAddress/>
    <Extra1/>
    <Extra2/>
    <Extra3>Aida Birinxhiku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7AB3A-4A10-445A-9E25-2179250ED593}"/>
</file>

<file path=customXml/itemProps3.xml><?xml version="1.0" encoding="utf-8"?>
<ds:datastoreItem xmlns:ds="http://schemas.openxmlformats.org/officeDocument/2006/customXml" ds:itemID="{4CACF44F-4C9B-465A-8852-9282FC501304}">
  <ds:schemaRefs/>
</ds:datastoreItem>
</file>

<file path=customXml/itemProps4.xml><?xml version="1.0" encoding="utf-8"?>
<ds:datastoreItem xmlns:ds="http://schemas.openxmlformats.org/officeDocument/2006/customXml" ds:itemID="{73DE63DC-4591-4DF5-9142-4F2D1A037EC9}">
  <ds:schemaRefs/>
</ds:datastoreItem>
</file>

<file path=customXml/itemProps5.xml><?xml version="1.0" encoding="utf-8"?>
<ds:datastoreItem xmlns:ds="http://schemas.openxmlformats.org/officeDocument/2006/customXml" ds:itemID="{E67F3B21-AD34-4EDE-BF75-A199803374E8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122.docx</dc:title>
  <cp:revision>9</cp:revision>
  <dcterms:created xsi:type="dcterms:W3CDTF">2023-10-17T11:21:00Z</dcterms:created>
  <dcterms:modified xsi:type="dcterms:W3CDTF">2023-10-25T07:56:00Z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