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3E9A" w:rsidRPr="004C3E9A" w:rsidRDefault="004C3E9A">
      <w:pPr>
        <w:pStyle w:val="Frslagsrubrik"/>
      </w:pPr>
      <w:r w:rsidRPr="004C3E9A">
        <w:t>Förslag till riksdagsbeslut</w:t>
      </w:r>
    </w:p>
    <w:p w:rsidR="004C3E9A" w:rsidRPr="004C3E9A" w:rsidRDefault="004C3E9A">
      <w:pPr>
        <w:pStyle w:val="Hemstlatt"/>
      </w:pPr>
      <w:r w:rsidRPr="004C3E9A">
        <w:t>Riksdagen tillkännager för regeringen som sin mening vad som anförs i motionen om småskalig vattenkraft.</w:t>
      </w:r>
    </w:p>
    <w:p w:rsidR="004C3E9A" w:rsidRPr="004C3E9A" w:rsidRDefault="004C3E9A">
      <w:pPr>
        <w:pStyle w:val="Rubrik1"/>
      </w:pPr>
      <w:r w:rsidRPr="004C3E9A">
        <w:t>Motivering</w:t>
      </w:r>
    </w:p>
    <w:p w:rsidR="004C3E9A" w:rsidRPr="004C3E9A" w:rsidRDefault="004C3E9A">
      <w:r w:rsidRPr="004C3E9A">
        <w:t xml:space="preserve">El från vattenkraftverk utgör en viktig del av Sveriges energisystem. De 1 894 småskaliga vattenkraftverken i landet genererar idag 4 300 000 MWh el per år. Som en jämförelse kan nämnas att 1 138 svenska vindkraftverk år 2008 producerade 1 990 000 MWh. För att Sverige ska nå målen om att andelen förnybar energi 2020 ska vara minst 50 % av den totala energianvändningen måste vi vända på alla stenar. </w:t>
      </w:r>
    </w:p>
    <w:p w:rsidR="004C3E9A" w:rsidRPr="004C3E9A" w:rsidRDefault="004C3E9A">
      <w:pPr>
        <w:pStyle w:val="Normaltindrag"/>
      </w:pPr>
      <w:r w:rsidRPr="004C3E9A">
        <w:t>Länsstyrelsen i Jönköpings län har i september 2010 tillsammans med Svensk vattenkraftförening lagt fram en rapport om den småskaliga vatte</w:t>
      </w:r>
      <w:r w:rsidRPr="004C3E9A">
        <w:t>n</w:t>
      </w:r>
      <w:r w:rsidRPr="004C3E9A">
        <w:t>kraften i Jönköpings län. Rapporten visar att det finns en stor potential i den småskaliga vattenkraften, även om hänsyn måste tas till både kultur och natur och fiskevärden.</w:t>
      </w:r>
    </w:p>
    <w:p w:rsidR="004C3E9A" w:rsidRPr="004C3E9A" w:rsidRDefault="004C3E9A">
      <w:pPr>
        <w:pStyle w:val="Normaltindrag"/>
      </w:pPr>
      <w:r w:rsidRPr="004C3E9A">
        <w:t>Av 1 025 identifierade dammar som kan anses vara mest intressanta för vattenkraft har 122 granskats närmare. Idag finns det kraftverk vid 83 av de 122 dammarna som totalt producerar över 240 000 MWh. På tre år har kap</w:t>
      </w:r>
      <w:r w:rsidRPr="004C3E9A">
        <w:t>a</w:t>
      </w:r>
      <w:r w:rsidRPr="004C3E9A">
        <w:t>citeten i länets småskaliga kraftverk ökat från 107 000 MWh samtidigt som verken minskat från 145 till 83.</w:t>
      </w:r>
    </w:p>
    <w:p w:rsidR="004C3E9A" w:rsidRPr="004C3E9A" w:rsidRDefault="004C3E9A">
      <w:pPr>
        <w:pStyle w:val="Normaltindrag"/>
      </w:pPr>
      <w:r w:rsidRPr="004C3E9A">
        <w:t>Detta tyder på att det finns en stor utvecklingsmöjlighet inte bara i Jönk</w:t>
      </w:r>
      <w:r w:rsidRPr="004C3E9A">
        <w:t>ö</w:t>
      </w:r>
      <w:r w:rsidRPr="004C3E9A">
        <w:t>pings län utan på alla ställen i landet där det finns oanvända eller delvis a</w:t>
      </w:r>
      <w:r w:rsidRPr="004C3E9A">
        <w:t>n</w:t>
      </w:r>
      <w:r w:rsidRPr="004C3E9A">
        <w:t>vända små vattenkraftverk.</w:t>
      </w:r>
    </w:p>
    <w:p w:rsidR="004C3E9A" w:rsidRPr="004C3E9A" w:rsidRDefault="004C3E9A">
      <w:pPr>
        <w:pStyle w:val="Normaltindrag"/>
      </w:pPr>
      <w:r w:rsidRPr="004C3E9A">
        <w:t>I mitten av 1950-talet var antalet ca 4 000, innan billiga fossila energikä</w:t>
      </w:r>
      <w:r w:rsidRPr="004C3E9A">
        <w:t>l</w:t>
      </w:r>
      <w:r w:rsidRPr="004C3E9A">
        <w:t>lor och uran konkurrerade ut dem</w:t>
      </w:r>
      <w:r w:rsidRPr="004C3E9A">
        <w:rPr>
          <w:color w:val="666666"/>
        </w:rPr>
        <w:t xml:space="preserve">. </w:t>
      </w:r>
    </w:p>
    <w:p w:rsidR="004C3E9A" w:rsidRPr="004C3E9A" w:rsidRDefault="004C3E9A">
      <w:pPr>
        <w:pStyle w:val="Normaltindrag"/>
      </w:pPr>
      <w:r w:rsidRPr="004C3E9A">
        <w:t xml:space="preserve">Det finns således över 2 000 nedlagda små vattenkraftverk i landet, varav ett okänt antal finns i Jönköpings län, som väntar på sina renoveringar för att </w:t>
      </w:r>
      <w:r w:rsidRPr="004C3E9A">
        <w:lastRenderedPageBreak/>
        <w:t>kunna bidra till den nödvändiga energiomställningen, bara villkoren blir de rätta</w:t>
      </w:r>
      <w:r w:rsidRPr="004C3E9A">
        <w:rPr>
          <w:color w:val="666666"/>
        </w:rPr>
        <w:t>.</w:t>
      </w:r>
      <w:r w:rsidRPr="004C3E9A">
        <w:t xml:space="preserve"> Men det saknas ett aktuellt underlag om energipotentialen i de nedlagda vattenkraftverken i relation till den i dag pågående elproduktionen både i Jönköpings län och i övriga landet.</w:t>
      </w:r>
    </w:p>
    <w:p w:rsidR="004C3E9A" w:rsidRPr="004C3E9A" w:rsidRDefault="004C3E9A">
      <w:pPr>
        <w:pStyle w:val="Normaltindrag"/>
      </w:pPr>
      <w:r w:rsidRPr="004C3E9A">
        <w:t>Om tidigare nedlagda vattenkraftverk åter tas i drift, och några nya byggs, skulle produktionen från småskalig vattenkraft kunna öka till ca 7 000 000 MWh el per år. Den genomsnittliga elförbrukningen i en eluppvärmd vi</w:t>
      </w:r>
      <w:r w:rsidRPr="004C3E9A">
        <w:t>l</w:t>
      </w:r>
      <w:r w:rsidRPr="004C3E9A">
        <w:t>la/radhus är ca 25 MWh per år. Den nuvarande produktionen av el från sm</w:t>
      </w:r>
      <w:r w:rsidRPr="004C3E9A">
        <w:t>å</w:t>
      </w:r>
      <w:r w:rsidRPr="004C3E9A">
        <w:rPr>
          <w:spacing w:val="-2"/>
        </w:rPr>
        <w:t>skalig vattenkraft försörjer motsvarande ca 172 000 eluppvärmda vil</w:t>
      </w:r>
      <w:r w:rsidRPr="004C3E9A">
        <w:t>lor/radhus.</w:t>
      </w:r>
    </w:p>
    <w:p w:rsidR="004C3E9A" w:rsidRPr="004C3E9A" w:rsidRDefault="004C3E9A">
      <w:pPr>
        <w:pStyle w:val="Normaltindrag"/>
        <w:rPr>
          <w:color w:val="000000"/>
        </w:rPr>
      </w:pPr>
      <w:r w:rsidRPr="004C3E9A">
        <w:t xml:space="preserve">Men det är en stor investering som kräver stabila långsiktiga spelregler. </w:t>
      </w:r>
      <w:r w:rsidRPr="004C3E9A">
        <w:rPr>
          <w:color w:val="000000"/>
        </w:rPr>
        <w:t>Därför bör Länsstyrelsen i Jönköpings län få i uppdrag att fortsätta den studie som påbörjats för att ta tillvara alla möjligheter att använda småskaliga va</w:t>
      </w:r>
      <w:r w:rsidRPr="004C3E9A">
        <w:rPr>
          <w:color w:val="000000"/>
        </w:rPr>
        <w:t>t</w:t>
      </w:r>
      <w:r w:rsidRPr="004C3E9A">
        <w:rPr>
          <w:color w:val="000000"/>
        </w:rPr>
        <w:t>tenkraftverk i Sveriges omställning till förnybar energi.</w:t>
      </w:r>
    </w:p>
    <w:p w:rsidR="004C3E9A" w:rsidRPr="004C3E9A" w:rsidRDefault="004C3E9A">
      <w:pPr>
        <w:pStyle w:val="Normaltindrag"/>
        <w:rPr>
          <w:color w:val="000000"/>
        </w:rPr>
      </w:pPr>
      <w:r w:rsidRPr="004C3E9A">
        <w:rPr>
          <w:color w:val="000000"/>
        </w:rPr>
        <w:t>Studier bör också genomföras i övriga delar av landet så att alla möjligh</w:t>
      </w:r>
      <w:r w:rsidRPr="004C3E9A">
        <w:rPr>
          <w:color w:val="000000"/>
        </w:rPr>
        <w:t>e</w:t>
      </w:r>
      <w:r w:rsidRPr="004C3E9A">
        <w:rPr>
          <w:color w:val="000000"/>
        </w:rPr>
        <w:t>ter att utvinna el ur småskaliga vattenkraftverk i landet tas tillvara.</w:t>
      </w:r>
    </w:p>
    <w:p w:rsidR="004C3E9A" w:rsidRPr="004C3E9A" w:rsidRDefault="004C3E9A">
      <w:pPr>
        <w:pStyle w:val="Normaltindrag"/>
        <w:rPr>
          <w:color w:val="000000"/>
        </w:rPr>
      </w:pPr>
      <w:r w:rsidRPr="004C3E9A">
        <w:rPr>
          <w:color w:val="000000"/>
        </w:rPr>
        <w:t>Regeringen bör också arbeta fram hållbara stimulanser och villkor för att småskalig vattenkraft ska bli en framgångsfaktor i kampen mot koldioxidu</w:t>
      </w:r>
      <w:r w:rsidRPr="004C3E9A">
        <w:rPr>
          <w:color w:val="000000"/>
        </w:rPr>
        <w:t>t</w:t>
      </w:r>
      <w:r w:rsidRPr="004C3E9A">
        <w:rPr>
          <w:color w:val="000000"/>
        </w:rPr>
        <w:t>släppen.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3E9A">
        <w:trPr>
          <w:cantSplit/>
        </w:trPr>
        <w:tc>
          <w:tcPr>
            <w:tcW w:w="3046" w:type="dxa"/>
          </w:tcPr>
          <w:p w:rsidR="004C3E9A" w:rsidRPr="004C3E9A" w:rsidRDefault="004C3E9A">
            <w:pPr>
              <w:pStyle w:val="UnderskriftDatum"/>
              <w:spacing w:before="240"/>
            </w:pPr>
            <w:r w:rsidRPr="004C3E9A">
              <w:t>Stockholm den 21 oktober 2010</w:t>
            </w:r>
          </w:p>
        </w:tc>
        <w:tc>
          <w:tcPr>
            <w:tcW w:w="3047" w:type="dxa"/>
          </w:tcPr>
          <w:p w:rsidR="004C3E9A" w:rsidRPr="004C3E9A" w:rsidRDefault="004C3E9A">
            <w:pPr>
              <w:pStyle w:val="Underskrifter"/>
              <w:spacing w:before="240"/>
            </w:pPr>
          </w:p>
        </w:tc>
      </w:tr>
      <w:tr w:rsidR="00000000" w:rsidRPr="004C3E9A">
        <w:trPr>
          <w:cantSplit/>
        </w:trPr>
        <w:tc>
          <w:tcPr>
            <w:tcW w:w="3046" w:type="dxa"/>
          </w:tcPr>
          <w:p w:rsidR="004C3E9A" w:rsidRPr="004C3E9A" w:rsidRDefault="004C3E9A">
            <w:pPr>
              <w:pStyle w:val="Underskrifter"/>
            </w:pPr>
            <w:r w:rsidRPr="004C3E9A">
              <w:t>Helene Petersson i Stockaryd (S)</w:t>
            </w:r>
          </w:p>
        </w:tc>
        <w:tc>
          <w:tcPr>
            <w:tcW w:w="3046" w:type="dxa"/>
          </w:tcPr>
          <w:p w:rsidR="004C3E9A" w:rsidRPr="004C3E9A" w:rsidRDefault="004C3E9A">
            <w:pPr>
              <w:pStyle w:val="Underskrifter"/>
            </w:pPr>
          </w:p>
        </w:tc>
      </w:tr>
    </w:tbl>
    <w:p w:rsidR="004C3E9A" w:rsidRPr="004C3E9A" w:rsidRDefault="004C3E9A">
      <w:pPr>
        <w:pStyle w:val="Normaltindrag"/>
      </w:pPr>
    </w:p>
    <w:sectPr w:rsidR="00000000" w:rsidRPr="004C3E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3E9A" w:rsidRPr="004C3E9A" w:rsidRDefault="004C3E9A">
      <w:r w:rsidRPr="004C3E9A">
        <w:separator/>
      </w:r>
    </w:p>
  </w:endnote>
  <w:endnote w:type="continuationSeparator" w:id="0">
    <w:p w:rsidR="004C3E9A" w:rsidRPr="004C3E9A" w:rsidRDefault="004C3E9A">
      <w:r w:rsidRPr="004C3E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E9A" w:rsidRPr="004C3E9A" w:rsidRDefault="004C3E9A">
    <w:pPr>
      <w:pStyle w:val="Sidfot"/>
    </w:pPr>
    <w:r w:rsidRPr="004C3E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42862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E9A" w:rsidRDefault="004C3E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3E9A" w:rsidRDefault="004C3E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E9A" w:rsidRPr="004C3E9A" w:rsidRDefault="004C3E9A">
    <w:pPr>
      <w:pStyle w:val="Sidfot"/>
    </w:pPr>
    <w:r w:rsidRPr="004C3E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46332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E9A" w:rsidRDefault="004C3E9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3E9A" w:rsidRDefault="004C3E9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E9A" w:rsidRPr="004C3E9A" w:rsidRDefault="004C3E9A">
    <w:pPr>
      <w:pStyle w:val="Sidfot"/>
    </w:pPr>
    <w:r w:rsidRPr="004C3E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84911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E9A" w:rsidRDefault="004C3E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3E9A" w:rsidRDefault="004C3E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3E9A" w:rsidRPr="004C3E9A" w:rsidRDefault="004C3E9A">
      <w:r w:rsidRPr="004C3E9A">
        <w:separator/>
      </w:r>
    </w:p>
  </w:footnote>
  <w:footnote w:type="continuationSeparator" w:id="0">
    <w:p w:rsidR="004C3E9A" w:rsidRPr="004C3E9A" w:rsidRDefault="004C3E9A">
      <w:r w:rsidRPr="004C3E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E9A" w:rsidRPr="004C3E9A" w:rsidRDefault="004C3E9A">
    <w:pPr>
      <w:pStyle w:val="Sidhuvud"/>
    </w:pPr>
    <w:r w:rsidRPr="004C3E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14482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E9A" w:rsidRDefault="004C3E9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3E9A" w:rsidRDefault="004C3E9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E9A" w:rsidRPr="004C3E9A" w:rsidRDefault="004C3E9A">
    <w:pPr>
      <w:pStyle w:val="Sidhuvud"/>
    </w:pPr>
    <w:r w:rsidRPr="004C3E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60031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E9A" w:rsidRDefault="004C3E9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3E9A" w:rsidRDefault="004C3E9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E9A" w:rsidRPr="004C3E9A" w:rsidRDefault="004C3E9A">
    <w:pPr>
      <w:pStyle w:val="FSHNormal"/>
      <w:tabs>
        <w:tab w:val="right" w:pos="5840"/>
      </w:tabs>
    </w:pPr>
    <w:r w:rsidRPr="004C3E9A">
      <w:br/>
    </w:r>
    <w:r w:rsidRPr="004C3E9A">
      <w:fldChar w:fldCharType="begin" w:fldLock="1"/>
    </w:r>
    <w:r w:rsidRPr="004C3E9A">
      <w:instrText xml:space="preserve"> DOCPROPERTY</w:instrText>
    </w:r>
    <w:r w:rsidRPr="004C3E9A">
      <w:rPr>
        <w:sz w:val="18"/>
      </w:rPr>
      <w:instrText xml:space="preserve"> "YearUser" *\charformat </w:instrText>
    </w:r>
    <w:r w:rsidRPr="004C3E9A">
      <w:fldChar w:fldCharType="separate"/>
    </w:r>
    <w:r w:rsidRPr="004C3E9A">
      <w:t>2010/11</w:t>
    </w:r>
    <w:r w:rsidRPr="004C3E9A">
      <w:fldChar w:fldCharType="end"/>
    </w:r>
    <w:r w:rsidRPr="004C3E9A">
      <w:t xml:space="preserve"> </w:t>
    </w:r>
    <w:r w:rsidRPr="004C3E9A">
      <w:tab/>
      <w:t xml:space="preserve">mnr: </w:t>
    </w:r>
    <w:r w:rsidRPr="004C3E9A">
      <w:fldChar w:fldCharType="begin" w:fldLock="1"/>
    </w:r>
    <w:r w:rsidRPr="004C3E9A">
      <w:instrText xml:space="preserve"> DOCPROPERTY</w:instrText>
    </w:r>
    <w:r w:rsidRPr="004C3E9A">
      <w:rPr>
        <w:sz w:val="18"/>
      </w:rPr>
      <w:instrText xml:space="preserve"> "Motionsnummer" *\charformat </w:instrText>
    </w:r>
    <w:r w:rsidRPr="004C3E9A">
      <w:fldChar w:fldCharType="separate"/>
    </w:r>
    <w:r w:rsidRPr="004C3E9A">
      <w:t>N242</w:t>
    </w:r>
    <w:r w:rsidRPr="004C3E9A">
      <w:fldChar w:fldCharType="end"/>
    </w:r>
    <w:r w:rsidRPr="004C3E9A">
      <w:br/>
    </w:r>
    <w:r w:rsidRPr="004C3E9A">
      <w:fldChar w:fldCharType="begin" w:fldLock="1"/>
    </w:r>
    <w:r w:rsidRPr="004C3E9A">
      <w:instrText xml:space="preserve"> DOCPROPERTY</w:instrText>
    </w:r>
    <w:r w:rsidRPr="004C3E9A">
      <w:rPr>
        <w:sz w:val="18"/>
      </w:rPr>
      <w:instrText xml:space="preserve"> "Samling" *\charformat </w:instrText>
    </w:r>
    <w:r w:rsidRPr="004C3E9A">
      <w:fldChar w:fldCharType="end"/>
    </w:r>
    <w:r w:rsidRPr="004C3E9A">
      <w:tab/>
      <w:t xml:space="preserve">pnr: </w:t>
    </w:r>
    <w:r w:rsidRPr="004C3E9A">
      <w:fldChar w:fldCharType="begin" w:fldLock="1"/>
    </w:r>
    <w:r w:rsidRPr="004C3E9A">
      <w:instrText xml:space="preserve"> DOCPROPERTY</w:instrText>
    </w:r>
    <w:r w:rsidRPr="004C3E9A">
      <w:rPr>
        <w:sz w:val="18"/>
      </w:rPr>
      <w:instrText xml:space="preserve"> "Partinummer" *\charformat </w:instrText>
    </w:r>
    <w:r w:rsidRPr="004C3E9A">
      <w:fldChar w:fldCharType="separate"/>
    </w:r>
    <w:r w:rsidRPr="004C3E9A">
      <w:t>S14025</w:t>
    </w:r>
    <w:r w:rsidRPr="004C3E9A">
      <w:fldChar w:fldCharType="end"/>
    </w:r>
  </w:p>
  <w:p w:rsidR="004C3E9A" w:rsidRPr="004C3E9A" w:rsidRDefault="004C3E9A">
    <w:pPr>
      <w:pStyle w:val="FSHRub1"/>
    </w:pPr>
    <w:r w:rsidRPr="004C3E9A">
      <w:t>Motion till riksdagen</w:t>
    </w:r>
    <w:r w:rsidRPr="004C3E9A">
      <w:br/>
    </w:r>
    <w:r w:rsidRPr="004C3E9A">
      <w:fldChar w:fldCharType="begin" w:fldLock="1"/>
    </w:r>
    <w:r w:rsidRPr="004C3E9A">
      <w:instrText xml:space="preserve"> DOCPROPERTY "YearUser" *\charformat </w:instrText>
    </w:r>
    <w:r w:rsidRPr="004C3E9A">
      <w:fldChar w:fldCharType="separate"/>
    </w:r>
    <w:r w:rsidRPr="004C3E9A">
      <w:t>2010/11</w:t>
    </w:r>
    <w:r w:rsidRPr="004C3E9A">
      <w:fldChar w:fldCharType="end"/>
    </w:r>
    <w:r w:rsidRPr="004C3E9A">
      <w:t>:</w:t>
    </w:r>
    <w:r w:rsidRPr="004C3E9A">
      <w:fldChar w:fldCharType="begin" w:fldLock="1"/>
    </w:r>
    <w:r w:rsidRPr="004C3E9A">
      <w:instrText xml:space="preserve"> DOCPROPERTY "Motionsnummer" *\charformat </w:instrText>
    </w:r>
    <w:r w:rsidRPr="004C3E9A">
      <w:fldChar w:fldCharType="separate"/>
    </w:r>
    <w:r w:rsidRPr="004C3E9A">
      <w:t>N242</w:t>
    </w:r>
    <w:r w:rsidRPr="004C3E9A">
      <w:fldChar w:fldCharType="end"/>
    </w:r>
  </w:p>
  <w:p w:rsidR="004C3E9A" w:rsidRPr="004C3E9A" w:rsidRDefault="004C3E9A">
    <w:pPr>
      <w:pStyle w:val="FSHNormalS5"/>
    </w:pPr>
    <w:r w:rsidRPr="004C3E9A">
      <w:fldChar w:fldCharType="begin" w:fldLock="1"/>
    </w:r>
    <w:r w:rsidRPr="004C3E9A">
      <w:instrText xml:space="preserve"> DOCPROPERTY "MotionarText" *\charformat </w:instrText>
    </w:r>
    <w:r w:rsidRPr="004C3E9A">
      <w:fldChar w:fldCharType="separate"/>
    </w:r>
    <w:r w:rsidRPr="004C3E9A">
      <w:t>av Helene Petersson i Stockaryd (S)</w:t>
    </w:r>
    <w:r w:rsidRPr="004C3E9A">
      <w:fldChar w:fldCharType="end"/>
    </w:r>
    <w:r w:rsidRPr="004C3E9A">
      <w:br/>
    </w:r>
    <w:r w:rsidRPr="004C3E9A">
      <w:fldChar w:fldCharType="begin" w:fldLock="1"/>
    </w:r>
    <w:r w:rsidRPr="004C3E9A">
      <w:instrText xml:space="preserve"> DOCPROPERTY "SvarFrasKort" *\charformat </w:instrText>
    </w:r>
    <w:r w:rsidRPr="004C3E9A">
      <w:fldChar w:fldCharType="end"/>
    </w:r>
  </w:p>
  <w:p w:rsidR="004C3E9A" w:rsidRPr="004C3E9A" w:rsidRDefault="004C3E9A">
    <w:pPr>
      <w:pStyle w:val="FSHTitel"/>
    </w:pPr>
    <w:r w:rsidRPr="004C3E9A">
      <w:fldChar w:fldCharType="begin" w:fldLock="1"/>
    </w:r>
    <w:r w:rsidRPr="004C3E9A">
      <w:instrText xml:space="preserve"> DOCPROPERTY</w:instrText>
    </w:r>
    <w:r w:rsidRPr="004C3E9A">
      <w:rPr>
        <w:sz w:val="18"/>
      </w:rPr>
      <w:instrText xml:space="preserve"> "RubrikSvar" *\charformat </w:instrText>
    </w:r>
    <w:r w:rsidRPr="004C3E9A">
      <w:fldChar w:fldCharType="separate"/>
    </w:r>
    <w:r w:rsidRPr="004C3E9A">
      <w:t>Småskalig vattenkraft</w:t>
    </w:r>
    <w:r w:rsidRPr="004C3E9A">
      <w:fldChar w:fldCharType="end"/>
    </w:r>
  </w:p>
  <w:p w:rsidR="004C3E9A" w:rsidRPr="004C3E9A" w:rsidRDefault="004C3E9A">
    <w:pPr>
      <w:pStyle w:val="Normal00"/>
    </w:pPr>
  </w:p>
  <w:p w:rsidR="004C3E9A" w:rsidRPr="004C3E9A" w:rsidRDefault="004C3E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72674228">
    <w:abstractNumId w:val="3"/>
  </w:num>
  <w:num w:numId="2" w16cid:durableId="1077358917">
    <w:abstractNumId w:val="2"/>
  </w:num>
  <w:num w:numId="3" w16cid:durableId="1825854926">
    <w:abstractNumId w:val="1"/>
  </w:num>
  <w:num w:numId="4" w16cid:durableId="2035038468">
    <w:abstractNumId w:val="0"/>
  </w:num>
  <w:num w:numId="5" w16cid:durableId="20934059">
    <w:abstractNumId w:val="7"/>
  </w:num>
  <w:num w:numId="6" w16cid:durableId="101608998">
    <w:abstractNumId w:val="6"/>
  </w:num>
  <w:num w:numId="7" w16cid:durableId="2027438438">
    <w:abstractNumId w:val="5"/>
  </w:num>
  <w:num w:numId="8" w16cid:durableId="406616330">
    <w:abstractNumId w:val="4"/>
  </w:num>
  <w:num w:numId="9" w16cid:durableId="1348289426">
    <w:abstractNumId w:val="8"/>
  </w:num>
  <w:num w:numId="10" w16cid:durableId="2037533238">
    <w:abstractNumId w:val="9"/>
  </w:num>
  <w:num w:numId="11" w16cid:durableId="852887896">
    <w:abstractNumId w:val="10"/>
  </w:num>
  <w:num w:numId="12" w16cid:durableId="575549765">
    <w:abstractNumId w:val="13"/>
  </w:num>
  <w:num w:numId="13" w16cid:durableId="1344741310">
    <w:abstractNumId w:val="15"/>
  </w:num>
  <w:num w:numId="14" w16cid:durableId="1952468997">
    <w:abstractNumId w:val="16"/>
  </w:num>
  <w:num w:numId="15" w16cid:durableId="352151932">
    <w:abstractNumId w:val="11"/>
  </w:num>
  <w:num w:numId="16" w16cid:durableId="401294393">
    <w:abstractNumId w:val="18"/>
  </w:num>
  <w:num w:numId="17" w16cid:durableId="298655853">
    <w:abstractNumId w:val="17"/>
  </w:num>
  <w:num w:numId="18" w16cid:durableId="808714416">
    <w:abstractNumId w:val="14"/>
  </w:num>
  <w:num w:numId="19" w16cid:durableId="1408496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0EBFA9C6-5AB8-458A-BBFF-FDAE43FEABD3}"/>
  </w:docVars>
  <w:rsids>
    <w:rsidRoot w:val="006E6B86"/>
    <w:rsid w:val="004C3E9A"/>
    <w:rsid w:val="006E6B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B29E7E5-90D3-4D85-AD40-FB0BF045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2471</Characters>
  <Application>Microsoft Office Word</Application>
  <DocSecurity>4</DocSecurity>
  <Lines>50</Lines>
  <Paragraphs>17</Paragraphs>
  <ScaleCrop>false</ScaleCrop>
  <HeadingPairs>
    <vt:vector size="2" baseType="variant">
      <vt:variant>
        <vt:lpstr>Rubrik</vt:lpstr>
      </vt:variant>
      <vt:variant>
        <vt:i4>1</vt:i4>
      </vt:variant>
    </vt:vector>
  </HeadingPairs>
  <TitlesOfParts>
    <vt:vector size="1" baseType="lpstr">
      <vt:lpstr>s14025</vt:lpstr>
    </vt:vector>
  </TitlesOfParts>
  <Company>Riksdagen</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s14025</dc:title>
  <dc:subject>s14025</dc:subject>
  <dc:creator>Riksdagen</dc:creator>
  <cp:keywords>Riksdagen</cp:keywords>
  <dc:description>Versal/gemen i partibeteckning. Gemen i tryck för 0910, versal för 1011 och nyare</dc:description>
  <cp:lastModifiedBy>Lars Brink</cp:lastModifiedBy>
  <cp:revision>2</cp:revision>
  <cp:lastPrinted>2011-01-25T13:13:00Z</cp:lastPrinted>
  <dcterms:created xsi:type="dcterms:W3CDTF">2025-12-18T01:41:00Z</dcterms:created>
  <dcterms:modified xsi:type="dcterms:W3CDTF">2025-12-18T01:41:00Z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Småskalig vattenkraft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Småskalig vattenkraft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Helene Petersson i Stockaryd (S)</vt:lpwstr>
  </property>
  <property fmtid="{D5CDD505-2E9C-101B-9397-08002B2CF9AE}" pid="26" name="MotionarLista">
    <vt:lpwstr>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N242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20102011000000000115000140250069</vt:lpwstr>
  </property>
  <property fmtid="{D5CDD505-2E9C-101B-9397-08002B2CF9AE}" pid="47" name="datum">
    <vt:lpwstr>101021</vt:lpwstr>
  </property>
  <property fmtid="{D5CDD505-2E9C-101B-9397-08002B2CF9AE}" pid="48" name="avsändar-e-post">
    <vt:lpwstr>petra.dahlberg@riksdagen.se</vt:lpwstr>
  </property>
  <property fmtid="{D5CDD505-2E9C-101B-9397-08002B2CF9AE}" pid="49" name="id">
    <vt:lpwstr>20102011000000000115000140250069</vt:lpwstr>
  </property>
  <property fmtid="{D5CDD505-2E9C-101B-9397-08002B2CF9AE}" pid="50" name="nummer">
    <vt:lpwstr>242</vt:lpwstr>
  </property>
  <property fmtid="{D5CDD505-2E9C-101B-9397-08002B2CF9AE}" pid="51" name="utskottsbeteckning">
    <vt:lpwstr>N</vt:lpwstr>
  </property>
  <property fmtid="{D5CDD505-2E9C-101B-9397-08002B2CF9AE}" pid="52" name="GlobalUID">
    <vt:lpwstr>{ED40016E-7E58-41F7-85B3-B16E1C3F651B}</vt:lpwstr>
  </property>
  <property fmtid="{D5CDD505-2E9C-101B-9397-08002B2CF9AE}" pid="53" name="Överföringar">
    <vt:i4>0</vt:i4>
  </property>
  <property fmtid="{D5CDD505-2E9C-101B-9397-08002B2CF9AE}" pid="54" name="Checksum">
    <vt:lpwstr>*1007497072038*</vt:lpwstr>
  </property>
  <property fmtid="{D5CDD505-2E9C-101B-9397-08002B2CF9AE}" pid="55" name="skuggnummer">
    <vt:lpwstr>641</vt:lpwstr>
  </property>
  <property fmtid="{D5CDD505-2E9C-101B-9397-08002B2CF9AE}" pid="56" name="urixVersion">
    <vt:lpwstr>4.3.2.0</vt:lpwstr>
  </property>
  <property fmtid="{D5CDD505-2E9C-101B-9397-08002B2CF9AE}" pid="57" name="urixOrigin">
    <vt:lpwstr>110125 14:14:41.343</vt:lpwstr>
  </property>
  <property fmtid="{D5CDD505-2E9C-101B-9397-08002B2CF9AE}" pid="58" name="urixGuid">
    <vt:lpwstr>{143197D7-E39A-49C5-805D-B1A4A58AE28C}</vt:lpwstr>
  </property>
</Properties>
</file>