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654324C59241EAB68A4622EDB87147"/>
        </w:placeholder>
        <w:text/>
      </w:sdtPr>
      <w:sdtEndPr/>
      <w:sdtContent>
        <w:p w:rsidRPr="009B062B" w:rsidR="00AF30DD" w:rsidP="00744242" w:rsidRDefault="00AF30DD">
          <w:pPr>
            <w:pStyle w:val="Rubrik1"/>
            <w:spacing w:after="300"/>
          </w:pPr>
          <w:r w:rsidRPr="009B062B">
            <w:t>Förslag till riksdagsbeslut</w:t>
          </w:r>
        </w:p>
      </w:sdtContent>
    </w:sdt>
    <w:sdt>
      <w:sdtPr>
        <w:alias w:val="Yrkande 1"/>
        <w:tag w:val="c848132c-8f2e-4775-8f60-e919214add81"/>
        <w:id w:val="398264573"/>
        <w:lock w:val="sdtLocked"/>
      </w:sdtPr>
      <w:sdtEndPr/>
      <w:sdtContent>
        <w:p w:rsidR="0043217B" w:rsidRDefault="00B113C3">
          <w:pPr>
            <w:pStyle w:val="Frslagstext"/>
          </w:pPr>
          <w:r>
            <w:t>Riksdagen ställer sig bakom det som anförs i motionen om kompletteringsuppdrag till Folkhälsomyndigheten om att den nationella stödlinjen även ska kunna ge stöd till personer med missbruks- och beroendeproblematik och tillkännager detta för regeringen.</w:t>
          </w:r>
        </w:p>
      </w:sdtContent>
    </w:sdt>
    <w:sdt>
      <w:sdtPr>
        <w:alias w:val="Yrkande 2"/>
        <w:tag w:val="faebdb66-ced2-4327-b806-32a7ceac08b6"/>
        <w:id w:val="-1802139267"/>
        <w:lock w:val="sdtLocked"/>
      </w:sdtPr>
      <w:sdtEndPr/>
      <w:sdtContent>
        <w:p w:rsidR="0043217B" w:rsidRDefault="00B113C3">
          <w:pPr>
            <w:pStyle w:val="Frslagstext"/>
          </w:pPr>
          <w:r>
            <w:t>Riksdagen ställer sig bakom det som anförs i motionen om en särskild plan och insatser för hur personer med missbruks- och beroendeproblematik ska kunna få vetskap om den nationella hjälplinjen, och detta tillkännager riksdagen för regeringen.</w:t>
          </w:r>
        </w:p>
      </w:sdtContent>
    </w:sdt>
    <w:sdt>
      <w:sdtPr>
        <w:alias w:val="Yrkande 3"/>
        <w:tag w:val="37838841-0a2c-451f-b45c-723855d67b13"/>
        <w:id w:val="-1020313680"/>
        <w:lock w:val="sdtLocked"/>
      </w:sdtPr>
      <w:sdtEndPr/>
      <w:sdtContent>
        <w:p w:rsidR="0043217B" w:rsidRDefault="00B113C3">
          <w:pPr>
            <w:pStyle w:val="Frslagstext"/>
          </w:pPr>
          <w:r>
            <w:t>Riksdagen ställer sig bakom det som anförs i motionen om ett särskilt lagförslag om anmälningsskyldighet och krav på händelseanalys när en person har tagit sitt liv och vid suicidförsök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A3F15D9EF64030B2D59186559391BA"/>
        </w:placeholder>
        <w:text/>
      </w:sdtPr>
      <w:sdtEndPr/>
      <w:sdtContent>
        <w:p w:rsidRPr="004364D7" w:rsidR="006D79C9" w:rsidP="004364D7" w:rsidRDefault="006D79C9">
          <w:pPr>
            <w:pStyle w:val="Rubrik1"/>
          </w:pPr>
          <w:r w:rsidRPr="004364D7">
            <w:t>Motivering</w:t>
          </w:r>
        </w:p>
      </w:sdtContent>
    </w:sdt>
    <w:p w:rsidR="0091771D" w:rsidP="00DE46D8" w:rsidRDefault="00EF0D7D">
      <w:pPr>
        <w:pStyle w:val="Normalutanindragellerluft"/>
      </w:pPr>
      <w:r>
        <w:t>Det är ett angeläget omr</w:t>
      </w:r>
      <w:r w:rsidR="001D6753">
        <w:t xml:space="preserve">åde som </w:t>
      </w:r>
      <w:r w:rsidR="00D73323">
        <w:t>R</w:t>
      </w:r>
      <w:r w:rsidR="001D6753">
        <w:t>iksrevisionen har granskat</w:t>
      </w:r>
      <w:r w:rsidR="00FF23B7">
        <w:t xml:space="preserve"> </w:t>
      </w:r>
      <w:r w:rsidR="004D6275">
        <w:t>–</w:t>
      </w:r>
      <w:r w:rsidR="00FF23B7">
        <w:t xml:space="preserve"> h</w:t>
      </w:r>
      <w:r w:rsidR="001D6753">
        <w:t>uruvida statens suicid</w:t>
      </w:r>
      <w:r w:rsidR="00DE46D8">
        <w:softHyphen/>
      </w:r>
      <w:r w:rsidR="001D6753">
        <w:t>preventiva arbete är effektivt</w:t>
      </w:r>
      <w:r w:rsidR="00FF23B7">
        <w:t>.</w:t>
      </w:r>
      <w:r w:rsidR="00C70205">
        <w:t xml:space="preserve"> </w:t>
      </w:r>
      <w:r w:rsidR="00CB5263">
        <w:t>De</w:t>
      </w:r>
      <w:r w:rsidR="004D6275">
        <w:t>n</w:t>
      </w:r>
      <w:r w:rsidR="00CB5263">
        <w:t xml:space="preserve"> </w:t>
      </w:r>
      <w:r w:rsidR="001D6753">
        <w:t>har tittat på regeringen</w:t>
      </w:r>
      <w:r w:rsidR="00C15FF3">
        <w:t>s</w:t>
      </w:r>
      <w:r w:rsidR="001D6753">
        <w:t xml:space="preserve"> styrning och myndigheters arbete med samverkan, nationella kunskapsstöd, stöd för </w:t>
      </w:r>
      <w:r w:rsidR="002952F6">
        <w:t>i</w:t>
      </w:r>
      <w:r w:rsidR="001D6753">
        <w:t xml:space="preserve">mplementering av kunskap och </w:t>
      </w:r>
      <w:r w:rsidR="00924CB5">
        <w:t>nationell uppföljning av suicidprevention.</w:t>
      </w:r>
      <w:r w:rsidR="00B07C06">
        <w:t xml:space="preserve"> </w:t>
      </w:r>
      <w:r w:rsidR="00CB5263">
        <w:t>Riksrevisionens</w:t>
      </w:r>
      <w:r w:rsidR="00B07C06">
        <w:t xml:space="preserve"> bedömning är att statens arbete med suicidprevention inte varit tillräckligt effektivt</w:t>
      </w:r>
      <w:r w:rsidR="004D6275">
        <w:t>,</w:t>
      </w:r>
      <w:r w:rsidR="00B07C06">
        <w:t xml:space="preserve"> och de lämnar ett antal rekommendationer för regeringen, för Folkhälsomyndigheten </w:t>
      </w:r>
      <w:r w:rsidR="004D6275">
        <w:t>för</w:t>
      </w:r>
      <w:r w:rsidR="00B07C06">
        <w:t xml:space="preserve"> </w:t>
      </w:r>
      <w:r w:rsidR="004D6275">
        <w:t>S</w:t>
      </w:r>
      <w:r w:rsidR="00B07C06">
        <w:t xml:space="preserve">ocialstyrelsen </w:t>
      </w:r>
      <w:r w:rsidR="004D6275">
        <w:t>o</w:t>
      </w:r>
      <w:r w:rsidR="00B07C06">
        <w:t>ch även till Inspektionen för vård och omsorg (I</w:t>
      </w:r>
      <w:r w:rsidR="004D6275">
        <w:t>vo</w:t>
      </w:r>
      <w:r w:rsidR="00B07C06">
        <w:t xml:space="preserve">). </w:t>
      </w:r>
    </w:p>
    <w:p w:rsidR="00FF23B7" w:rsidP="00DE46D8" w:rsidRDefault="0091771D">
      <w:r w:rsidRPr="00DE46D8">
        <w:rPr>
          <w:spacing w:val="-1"/>
        </w:rPr>
        <w:t>Regeringen å sin sida välkomnar granskningen och ser den som ett viktigt bidrag i det fortlöpande arbetet med att utveckla och förbättra det suicidpreventiva arbetet.</w:t>
      </w:r>
      <w:r>
        <w:t xml:space="preserve"> </w:t>
      </w:r>
      <w:r w:rsidRPr="00DE46D8">
        <w:rPr>
          <w:spacing w:val="-2"/>
        </w:rPr>
        <w:t>Reger</w:t>
      </w:r>
      <w:r w:rsidRPr="00DE46D8" w:rsidR="00DE46D8">
        <w:rPr>
          <w:spacing w:val="-2"/>
        </w:rPr>
        <w:softHyphen/>
      </w:r>
      <w:r w:rsidRPr="00DE46D8">
        <w:rPr>
          <w:spacing w:val="-2"/>
        </w:rPr>
        <w:t xml:space="preserve">ingen </w:t>
      </w:r>
      <w:r>
        <w:t xml:space="preserve">lyfter i skrivelsen </w:t>
      </w:r>
      <w:r w:rsidR="004D6275">
        <w:t xml:space="preserve">fram </w:t>
      </w:r>
      <w:r>
        <w:t xml:space="preserve">vad som gjorts, vad som görs och </w:t>
      </w:r>
      <w:r w:rsidR="004D6275">
        <w:t xml:space="preserve">vad som </w:t>
      </w:r>
      <w:r>
        <w:t xml:space="preserve">är </w:t>
      </w:r>
      <w:r w:rsidR="00CB5263">
        <w:t xml:space="preserve">planerat. </w:t>
      </w:r>
      <w:r w:rsidR="006B1602">
        <w:t>En av de viktigare delarna som är på gång är att regeringen har gett 25 myndigheter i upp</w:t>
      </w:r>
      <w:r w:rsidR="00DE46D8">
        <w:softHyphen/>
      </w:r>
      <w:r w:rsidR="006B1602">
        <w:lastRenderedPageBreak/>
        <w:t>drag att</w:t>
      </w:r>
      <w:r w:rsidR="00CB5263">
        <w:t xml:space="preserve"> </w:t>
      </w:r>
      <w:r w:rsidR="006B1602">
        <w:t xml:space="preserve">komma in med underlag inför en ny strategi inom området psykisk hälsa och suicidprevention. </w:t>
      </w:r>
    </w:p>
    <w:p w:rsidRPr="00CB5263" w:rsidR="00FF23B7" w:rsidP="00DE46D8" w:rsidRDefault="00FF23B7">
      <w:pPr>
        <w:rPr>
          <w:i/>
        </w:rPr>
      </w:pPr>
      <w:r w:rsidRPr="008C2554">
        <w:t xml:space="preserve">Den övergripande revisionsfrågan är alltså om statens insatser är effektiva i syfte att stärka det suicidpreventiva arbetet. </w:t>
      </w:r>
      <w:r w:rsidR="004D6275">
        <w:t>U</w:t>
      </w:r>
      <w:r w:rsidRPr="008C2554">
        <w:t>tgångspunkten är den beslutade fina och viktiga visionen om självmord –</w:t>
      </w:r>
      <w:r w:rsidR="00CB5263">
        <w:t xml:space="preserve"> </w:t>
      </w:r>
      <w:r w:rsidRPr="004D6275">
        <w:t>att ingen bör hamna i en så utsatt situation att den enda utväg</w:t>
      </w:r>
      <w:r w:rsidR="00DE46D8">
        <w:softHyphen/>
      </w:r>
      <w:r w:rsidRPr="004D6275">
        <w:t>en upplevs vara självmord</w:t>
      </w:r>
      <w:r w:rsidRPr="00CB5263" w:rsidR="00CB5263">
        <w:rPr>
          <w:i/>
        </w:rPr>
        <w:t>.</w:t>
      </w:r>
      <w:r w:rsidRPr="00CB5263">
        <w:rPr>
          <w:i/>
        </w:rPr>
        <w:t xml:space="preserve"> </w:t>
      </w:r>
    </w:p>
    <w:p w:rsidR="006B1602" w:rsidP="00DE46D8" w:rsidRDefault="00FF23B7">
      <w:r>
        <w:t>Miljöpartiet har under sin tid i regeringen medverkat till förstärkningar som gjorts inom området suicid</w:t>
      </w:r>
      <w:r w:rsidR="00CB5263">
        <w:t xml:space="preserve">prevention </w:t>
      </w:r>
      <w:r>
        <w:t xml:space="preserve">sedan 2014. Det handlar </w:t>
      </w:r>
      <w:r w:rsidR="0013047D">
        <w:t>bl</w:t>
      </w:r>
      <w:r w:rsidR="004D6275">
        <w:t>.</w:t>
      </w:r>
      <w:r w:rsidR="0013047D">
        <w:t>a</w:t>
      </w:r>
      <w:r w:rsidR="004D6275">
        <w:t>.</w:t>
      </w:r>
      <w:r w:rsidR="0013047D">
        <w:t xml:space="preserve"> </w:t>
      </w:r>
      <w:r>
        <w:t>om att särskilda stats</w:t>
      </w:r>
      <w:r w:rsidR="00DE46D8">
        <w:softHyphen/>
      </w:r>
      <w:r>
        <w:t xml:space="preserve">bidrag till frivilligorganisationer som arbetar med psykisk hälsa och suicidprevention har inrättats och successivt utökats, liksom mer medel till kommuner och regioner. </w:t>
      </w:r>
      <w:r w:rsidR="004D6275">
        <w:t>V</w:t>
      </w:r>
      <w:r>
        <w:t xml:space="preserve">i har övergripande tryckt på för området. Att en ny strategi med indikatorer och mätbara mål kommer på plats kommer att vara väldigt viktigt. </w:t>
      </w:r>
    </w:p>
    <w:p w:rsidR="007E0162" w:rsidP="00DE46D8" w:rsidRDefault="00FF23B7">
      <w:r>
        <w:t>I</w:t>
      </w:r>
      <w:r w:rsidR="006B1602">
        <w:t>n</w:t>
      </w:r>
      <w:r>
        <w:t>gen kan helt veta vad som har utspelats sig inom en människa som har tagit sitt liv. Men det är vår skyldighet att göra vårt allra bästa som samhälle och</w:t>
      </w:r>
      <w:r w:rsidR="001525F3">
        <w:t xml:space="preserve"> </w:t>
      </w:r>
      <w:r>
        <w:t xml:space="preserve">medmänniskor </w:t>
      </w:r>
      <w:r w:rsidR="004D6275">
        <w:t xml:space="preserve">för </w:t>
      </w:r>
      <w:r>
        <w:t>att försöka förstå det som kan förstås</w:t>
      </w:r>
      <w:r w:rsidR="001525F3">
        <w:t xml:space="preserve">. Och </w:t>
      </w:r>
      <w:r>
        <w:t xml:space="preserve">göra vårt yttersta </w:t>
      </w:r>
      <w:r w:rsidR="001525F3">
        <w:t xml:space="preserve">för </w:t>
      </w:r>
      <w:r>
        <w:t>att inte samma sak ska s</w:t>
      </w:r>
      <w:r w:rsidR="001525F3">
        <w:t>ke igen</w:t>
      </w:r>
      <w:r>
        <w:t>. Att undvika det undvikbara.</w:t>
      </w:r>
    </w:p>
    <w:p w:rsidR="00C15FF3" w:rsidP="00DE46D8" w:rsidRDefault="00BE0230">
      <w:r>
        <w:t xml:space="preserve">Nationellt centrum för suicidforskning </w:t>
      </w:r>
      <w:r w:rsidR="004D6275">
        <w:t>(</w:t>
      </w:r>
      <w:r>
        <w:t>NASP</w:t>
      </w:r>
      <w:r w:rsidR="004D6275">
        <w:t>)</w:t>
      </w:r>
      <w:r>
        <w:t xml:space="preserve"> lyfter </w:t>
      </w:r>
      <w:r w:rsidR="004D6275">
        <w:t xml:space="preserve">fram </w:t>
      </w:r>
      <w:r>
        <w:t>viktiga aspekter</w:t>
      </w:r>
      <w:r w:rsidR="00A91D63">
        <w:t xml:space="preserve"> när de pekar på riskfaktorer, skyddsfaktorer och de olika nivåerna på insatser inom suicid</w:t>
      </w:r>
      <w:r w:rsidR="00DE46D8">
        <w:softHyphen/>
      </w:r>
      <w:r w:rsidR="00A91D63">
        <w:t>prevention – universella insatser, selektiva insatser och indikerade insatser. Insatser behöver göras på alla nivåer. Vi driver sedan länge tanken om en folkhälsolag</w:t>
      </w:r>
      <w:r w:rsidR="00BE2314">
        <w:t xml:space="preserve">, vilket också skulle kunna bidra väl till detta. </w:t>
      </w:r>
    </w:p>
    <w:p w:rsidR="009E5FC2" w:rsidP="00DE46D8" w:rsidRDefault="007E0162">
      <w:r>
        <w:t xml:space="preserve">Vi vill här lyfta </w:t>
      </w:r>
      <w:r w:rsidR="004D6275">
        <w:t xml:space="preserve">fram </w:t>
      </w:r>
      <w:r>
        <w:t>några aspekter som vi tycker saknas och behöver förstärkas utifrån Riksrevisionens analys</w:t>
      </w:r>
      <w:r w:rsidR="004D6275">
        <w:t xml:space="preserve"> –</w:t>
      </w:r>
      <w:r>
        <w:t xml:space="preserve"> </w:t>
      </w:r>
      <w:r w:rsidR="004D6275">
        <w:t>i</w:t>
      </w:r>
      <w:r w:rsidR="009E5FC2">
        <w:t xml:space="preserve">nte minst inför den kommande strategin </w:t>
      </w:r>
      <w:r w:rsidR="00BE2314">
        <w:t xml:space="preserve">för psykisk hälsa och </w:t>
      </w:r>
      <w:r w:rsidR="00382DF9">
        <w:t>suicidprevention.</w:t>
      </w:r>
    </w:p>
    <w:p w:rsidRPr="004364D7" w:rsidR="009E5FC2" w:rsidP="004364D7" w:rsidRDefault="009E5FC2">
      <w:pPr>
        <w:pStyle w:val="Rubrik2"/>
      </w:pPr>
      <w:r w:rsidRPr="004364D7">
        <w:t>Missbruks</w:t>
      </w:r>
      <w:r w:rsidRPr="004364D7" w:rsidR="001525F3">
        <w:t>-</w:t>
      </w:r>
      <w:r w:rsidRPr="004364D7">
        <w:t xml:space="preserve"> och beroendefrågor</w:t>
      </w:r>
      <w:r w:rsidRPr="004364D7" w:rsidR="001525F3">
        <w:t xml:space="preserve"> – en </w:t>
      </w:r>
      <w:r w:rsidRPr="004364D7">
        <w:t xml:space="preserve">särskild risk </w:t>
      </w:r>
    </w:p>
    <w:p w:rsidR="009E5FC2" w:rsidP="00DE46D8" w:rsidRDefault="009E5FC2">
      <w:pPr>
        <w:pStyle w:val="Normalutanindragellerluft"/>
      </w:pPr>
      <w:r w:rsidRPr="009E5FC2">
        <w:t xml:space="preserve">Riksrevisionen </w:t>
      </w:r>
      <w:r w:rsidR="00FC677B">
        <w:t xml:space="preserve">rekommenderar </w:t>
      </w:r>
      <w:r w:rsidRPr="009E5FC2">
        <w:t xml:space="preserve">både </w:t>
      </w:r>
      <w:r w:rsidR="00057C73">
        <w:t>F</w:t>
      </w:r>
      <w:r w:rsidRPr="009E5FC2">
        <w:t>olkhälsomyndi</w:t>
      </w:r>
      <w:r>
        <w:t xml:space="preserve">gheten </w:t>
      </w:r>
      <w:r w:rsidRPr="009E5FC2">
        <w:t xml:space="preserve">och </w:t>
      </w:r>
      <w:r w:rsidR="00057C73">
        <w:t>S</w:t>
      </w:r>
      <w:r w:rsidRPr="009E5FC2">
        <w:t>ocialstyrelsen att inkludera missbruks</w:t>
      </w:r>
      <w:r w:rsidR="001525F3">
        <w:t>-</w:t>
      </w:r>
      <w:r w:rsidRPr="009E5FC2">
        <w:t xml:space="preserve"> och beroendefrågor</w:t>
      </w:r>
      <w:r w:rsidR="001525F3">
        <w:t xml:space="preserve"> </w:t>
      </w:r>
      <w:r w:rsidRPr="009E5FC2">
        <w:t>som ett område som har bäring på det suicid</w:t>
      </w:r>
      <w:r w:rsidR="00DE46D8">
        <w:softHyphen/>
      </w:r>
      <w:r w:rsidRPr="009E5FC2">
        <w:t>preventiva arbetet. Vi håller väldigt starkt med om detta. Att missbruk och beroende så länge har setts som ett särskilt område har gjort det mycket svårt för människor med missbruksproblem. Miljöpartiet anser att hälso</w:t>
      </w:r>
      <w:r w:rsidR="00EC5323">
        <w:t>-</w:t>
      </w:r>
      <w:r w:rsidRPr="009E5FC2">
        <w:t xml:space="preserve"> och sjukvården ska ta över ansvaret, något som också </w:t>
      </w:r>
      <w:r w:rsidR="00BE2314">
        <w:t xml:space="preserve">den tidigare </w:t>
      </w:r>
      <w:r w:rsidRPr="009E5FC2">
        <w:t xml:space="preserve">missbruksutredningen föreslog. Väldigt viktiga slutsatser har också dragits av den nyligen presenterade </w:t>
      </w:r>
      <w:r w:rsidR="00EC5323">
        <w:t>samsjuklighets</w:t>
      </w:r>
      <w:r w:rsidRPr="009E5FC2">
        <w:t>utredningen (</w:t>
      </w:r>
      <w:r w:rsidR="00EC5323">
        <w:t xml:space="preserve">2021:93) </w:t>
      </w:r>
      <w:r w:rsidRPr="009E5FC2">
        <w:t xml:space="preserve">som </w:t>
      </w:r>
      <w:r w:rsidRPr="00DE46D8">
        <w:rPr>
          <w:spacing w:val="-1"/>
        </w:rPr>
        <w:t>haft i uppdrag att titta på hur människor med psykisk problematik och missbruksproblem</w:t>
      </w:r>
      <w:r w:rsidRPr="009E5FC2">
        <w:t xml:space="preserve"> ska kunna garanteras insatser. Vi har haft ett absurt sätt i samhället att inte vilja ta i komplexa problem. Som om människor antingen ha</w:t>
      </w:r>
      <w:r w:rsidR="00FC677B">
        <w:t>r</w:t>
      </w:r>
      <w:r w:rsidRPr="009E5FC2">
        <w:t xml:space="preserve"> missbruks</w:t>
      </w:r>
      <w:r w:rsidR="00FC677B">
        <w:t>-</w:t>
      </w:r>
      <w:r w:rsidRPr="009E5FC2">
        <w:t xml:space="preserve"> eller psykiska eller somatiska problem.</w:t>
      </w:r>
      <w:r w:rsidR="00FC677B">
        <w:t xml:space="preserve"> </w:t>
      </w:r>
      <w:r w:rsidR="006D3309">
        <w:t>En människa ska inte behöva</w:t>
      </w:r>
      <w:r w:rsidRPr="009E5FC2">
        <w:t xml:space="preserve"> vänta med att få stöd för psykisk problematik till dess man blivit av med sitt missbruk. Får man inte hjälp ökar risken för försök till egenmedicinering med droger med de stora risker det medför. Sverige ligger högt i </w:t>
      </w:r>
      <w:r w:rsidR="006D3309">
        <w:t>statistiken</w:t>
      </w:r>
      <w:r w:rsidRPr="009E5FC2">
        <w:t xml:space="preserve"> </w:t>
      </w:r>
      <w:r w:rsidR="004D6275">
        <w:t>när det gäller</w:t>
      </w:r>
      <w:r w:rsidRPr="009E5FC2">
        <w:t xml:space="preserve"> drogrelaterad </w:t>
      </w:r>
      <w:r w:rsidR="006D3309">
        <w:t>dödlighet</w:t>
      </w:r>
      <w:r w:rsidRPr="009E5FC2">
        <w:t xml:space="preserve">. Hur mycket som är kopplat till </w:t>
      </w:r>
      <w:r w:rsidR="00057C73">
        <w:t>suicidproblematik</w:t>
      </w:r>
      <w:r w:rsidRPr="009E5FC2">
        <w:t xml:space="preserve"> är svårt att säga, men det är uppenbart så att tillgång till vård och stöd kan bidra till att människor får stöd att komma ur svåra situationer</w:t>
      </w:r>
      <w:r w:rsidR="00501152">
        <w:t>, m</w:t>
      </w:r>
      <w:r w:rsidR="003C1299">
        <w:t xml:space="preserve">ed minskad risk och </w:t>
      </w:r>
      <w:r w:rsidR="00501152">
        <w:t xml:space="preserve">minskade </w:t>
      </w:r>
      <w:r w:rsidR="003C1299">
        <w:t xml:space="preserve">hopplöshetskänslor till följd. Vi anser att det är högst angeläget att gå vidare med förslag som lagts av samsjuklighetsutredningen. </w:t>
      </w:r>
    </w:p>
    <w:p w:rsidRPr="004364D7" w:rsidR="00C15841" w:rsidP="004364D7" w:rsidRDefault="009E5FC2">
      <w:pPr>
        <w:pStyle w:val="Rubrik2"/>
      </w:pPr>
      <w:r w:rsidRPr="004364D7">
        <w:lastRenderedPageBreak/>
        <w:t>Den nationella hjälplinjen</w:t>
      </w:r>
    </w:p>
    <w:p w:rsidRPr="009F3CA4" w:rsidR="009124F9" w:rsidP="00DE46D8" w:rsidRDefault="009124F9">
      <w:pPr>
        <w:pStyle w:val="Normalutanindragellerluft"/>
      </w:pPr>
      <w:r w:rsidRPr="009F3CA4">
        <w:t xml:space="preserve">Fram till årsskiftet 2019/2020 fanns det en offentligt finansierad nationell stödlinje för psykisk ohälsa. </w:t>
      </w:r>
      <w:r w:rsidR="00F97F8F">
        <w:t xml:space="preserve">Den </w:t>
      </w:r>
      <w:r w:rsidR="00501152">
        <w:t>n</w:t>
      </w:r>
      <w:r w:rsidRPr="009F3CA4">
        <w:t xml:space="preserve">ationella </w:t>
      </w:r>
      <w:r w:rsidR="00501152">
        <w:t>h</w:t>
      </w:r>
      <w:r w:rsidRPr="009F3CA4">
        <w:t xml:space="preserve">jälplinjen kunde ge stöd i att sortera tankar och känslor, ge råd om egenvård och lotsa vidare till hjälp inom hälso- och sjukvården. Men 2019 beslutade </w:t>
      </w:r>
      <w:proofErr w:type="spellStart"/>
      <w:r w:rsidRPr="009F3CA4">
        <w:t>Inera</w:t>
      </w:r>
      <w:proofErr w:type="spellEnd"/>
      <w:r w:rsidRPr="009F3CA4">
        <w:t xml:space="preserve">, som ägs av Sveriges Kommuner och Regioner (SKR), att lägga ned den </w:t>
      </w:r>
      <w:r w:rsidR="00501152">
        <w:t>n</w:t>
      </w:r>
      <w:r w:rsidRPr="009F3CA4">
        <w:t xml:space="preserve">ationella </w:t>
      </w:r>
      <w:r w:rsidR="00501152">
        <w:t>h</w:t>
      </w:r>
      <w:r w:rsidRPr="009F3CA4">
        <w:t xml:space="preserve">jälplinjen. Flera patient-, brukar- och intresseorganisationer </w:t>
      </w:r>
      <w:r w:rsidRPr="009F3CA4" w:rsidR="00721B14">
        <w:t xml:space="preserve">kritiserade </w:t>
      </w:r>
      <w:r w:rsidRPr="009F3CA4">
        <w:t>ned</w:t>
      </w:r>
      <w:r w:rsidR="00DE46D8">
        <w:softHyphen/>
      </w:r>
      <w:r w:rsidRPr="009F3CA4">
        <w:t xml:space="preserve">läggningen och </w:t>
      </w:r>
      <w:r w:rsidRPr="009F3CA4" w:rsidR="00721B14">
        <w:t xml:space="preserve">har </w:t>
      </w:r>
      <w:r w:rsidRPr="009F3CA4" w:rsidR="00672C0A">
        <w:t>f</w:t>
      </w:r>
      <w:r w:rsidRPr="009F3CA4">
        <w:t xml:space="preserve">ramfört att det finns ett fortsatt behov av stöd på nationell nivå. </w:t>
      </w:r>
      <w:r w:rsidRPr="00DE46D8">
        <w:rPr>
          <w:spacing w:val="-1"/>
        </w:rPr>
        <w:t xml:space="preserve">Under 2020 blev frågan än mer aktuell med anledning av pandemin och allt fler som har psykisk ohälsa. Miljöpartiet </w:t>
      </w:r>
      <w:r w:rsidRPr="00DE46D8" w:rsidR="00F97F8F">
        <w:rPr>
          <w:spacing w:val="-1"/>
        </w:rPr>
        <w:t xml:space="preserve">som sedan lång tid värnat hjälplinjen </w:t>
      </w:r>
      <w:r w:rsidRPr="00DE46D8">
        <w:rPr>
          <w:spacing w:val="-1"/>
        </w:rPr>
        <w:t xml:space="preserve">ansåg att </w:t>
      </w:r>
      <w:r w:rsidRPr="00DE46D8" w:rsidR="00F97F8F">
        <w:rPr>
          <w:spacing w:val="-1"/>
        </w:rPr>
        <w:t>nedläggning</w:t>
      </w:r>
      <w:r w:rsidR="00DE46D8">
        <w:rPr>
          <w:spacing w:val="-1"/>
        </w:rPr>
        <w:softHyphen/>
      </w:r>
      <w:r w:rsidRPr="00DE46D8" w:rsidR="00F97F8F">
        <w:rPr>
          <w:spacing w:val="-1"/>
        </w:rPr>
        <w:t xml:space="preserve">en </w:t>
      </w:r>
      <w:r w:rsidRPr="00DE46D8">
        <w:rPr>
          <w:spacing w:val="-1"/>
        </w:rPr>
        <w:t>var extremt olycklig</w:t>
      </w:r>
      <w:r w:rsidRPr="00DE46D8" w:rsidR="00460E86">
        <w:rPr>
          <w:spacing w:val="-1"/>
        </w:rPr>
        <w:t xml:space="preserve">. Vi har på olika sätt lyft </w:t>
      </w:r>
      <w:r w:rsidRPr="00DE46D8" w:rsidR="00501152">
        <w:rPr>
          <w:spacing w:val="-1"/>
        </w:rPr>
        <w:t xml:space="preserve">fram </w:t>
      </w:r>
      <w:r w:rsidRPr="00DE46D8" w:rsidR="00460E86">
        <w:rPr>
          <w:spacing w:val="-1"/>
        </w:rPr>
        <w:t>vikten av att den måste återinrättas.</w:t>
      </w:r>
    </w:p>
    <w:p w:rsidRPr="007775E8" w:rsidR="009E5FC2" w:rsidP="00DE46D8" w:rsidRDefault="009E5FC2">
      <w:r w:rsidRPr="007775E8">
        <w:t xml:space="preserve">I maj 2021 gav regeringen Folkhälsomyndigheten i uppdrag att ta fram underlag för att införa en stödlinje. Det här uppdraget ska slutrapporteras senast </w:t>
      </w:r>
      <w:r w:rsidR="00501152">
        <w:t xml:space="preserve">den </w:t>
      </w:r>
      <w:r w:rsidRPr="007775E8">
        <w:t>31 januari 2022. Det här är väldigt viktigt. Att det varit ett glapp är allt annat än bra. Även om det kan finnas insatser och möjlighet till kontakt lokalt, är det inte alltid</w:t>
      </w:r>
      <w:r w:rsidRPr="007775E8" w:rsidR="00DF68C7">
        <w:t xml:space="preserve"> </w:t>
      </w:r>
      <w:r w:rsidRPr="007775E8" w:rsidR="009124F9">
        <w:t>det</w:t>
      </w:r>
      <w:r w:rsidRPr="007775E8" w:rsidR="00DF68C7">
        <w:t xml:space="preserve"> fungerar så.</w:t>
      </w:r>
      <w:r w:rsidRPr="007775E8">
        <w:t xml:space="preserve"> Det behöver finnas en likvärdig möjlighet över landet som komplement till annat som görs. </w:t>
      </w:r>
    </w:p>
    <w:p w:rsidR="002952F6" w:rsidP="009E5FC2" w:rsidRDefault="009E5FC2">
      <w:r>
        <w:t>Som vi nämner ovan är missbruks</w:t>
      </w:r>
      <w:r w:rsidR="00460E86">
        <w:t xml:space="preserve">- </w:t>
      </w:r>
      <w:r>
        <w:t xml:space="preserve">och beroendefrågor </w:t>
      </w:r>
      <w:r w:rsidR="00DF68C7">
        <w:t xml:space="preserve">starkt </w:t>
      </w:r>
      <w:r w:rsidRPr="00DE46D8">
        <w:t>koppla</w:t>
      </w:r>
      <w:r w:rsidRPr="00DE46D8" w:rsidR="00460E86">
        <w:t>de</w:t>
      </w:r>
      <w:r w:rsidRPr="00DE46D8">
        <w:t xml:space="preserve"> till såvä</w:t>
      </w:r>
      <w:r w:rsidRPr="00DE46D8" w:rsidR="00DF68C7">
        <w:t>l</w:t>
      </w:r>
      <w:r w:rsidRPr="00DE46D8">
        <w:t xml:space="preserve"> frågor om psykisk ohälsa </w:t>
      </w:r>
      <w:r w:rsidRPr="00DE46D8" w:rsidR="00501152">
        <w:t>som</w:t>
      </w:r>
      <w:r w:rsidRPr="00DE46D8">
        <w:t xml:space="preserve"> suicidrisk. Därför är det väldigt angeläget att personer med missbruksproblematik också kommer </w:t>
      </w:r>
      <w:r w:rsidRPr="00DE46D8" w:rsidR="00460E86">
        <w:t xml:space="preserve">att </w:t>
      </w:r>
      <w:r w:rsidRPr="00DE46D8">
        <w:t>ha kännedom om den nationella hjälp</w:t>
      </w:r>
      <w:r w:rsidR="00DE46D8">
        <w:softHyphen/>
      </w:r>
      <w:r w:rsidRPr="00DE46D8">
        <w:t xml:space="preserve">linjen och </w:t>
      </w:r>
      <w:r w:rsidRPr="00DE46D8" w:rsidR="00501152">
        <w:t xml:space="preserve">kan </w:t>
      </w:r>
      <w:r w:rsidRPr="00DE46D8">
        <w:t xml:space="preserve">känna sig bekväma med att ta kontakt. </w:t>
      </w:r>
      <w:r w:rsidRPr="00DE46D8" w:rsidR="00501152">
        <w:t>D</w:t>
      </w:r>
      <w:r w:rsidRPr="00DE46D8">
        <w:t>et är väldigt viktigt att den natio</w:t>
      </w:r>
      <w:r w:rsidR="00DE46D8">
        <w:softHyphen/>
      </w:r>
      <w:r w:rsidRPr="00DE46D8">
        <w:t>nella stödlinjen inte hänvisar vidare</w:t>
      </w:r>
      <w:r w:rsidRPr="00DE46D8" w:rsidR="00DF68C7">
        <w:t xml:space="preserve">. </w:t>
      </w:r>
      <w:r w:rsidRPr="00DE46D8">
        <w:t xml:space="preserve">Vi anser att regeringen behöver säkerställa och vid behov ge ett kompletteringsuppdrag till </w:t>
      </w:r>
      <w:r w:rsidRPr="00DE46D8" w:rsidR="00B113C3">
        <w:t>Folkhälsomyndigheten</w:t>
      </w:r>
      <w:r w:rsidRPr="00DE46D8">
        <w:t xml:space="preserve"> för att göra det tydligt att den nationella stödlinjen även ska kunna ge bra stöd till personer med missbruks</w:t>
      </w:r>
      <w:r w:rsidRPr="00DE46D8" w:rsidR="00460E86">
        <w:t>-</w:t>
      </w:r>
      <w:r w:rsidRPr="00DE46D8">
        <w:t xml:space="preserve"> och beroendeproblematik. </w:t>
      </w:r>
      <w:r w:rsidRPr="00DE46D8" w:rsidR="00501152">
        <w:t>Dessutom behöver</w:t>
      </w:r>
      <w:r w:rsidRPr="00DE46D8">
        <w:t xml:space="preserve"> en särskild plan göras för hur denna grupp ska få vetskap om detta för att de i praktiken också ska använda sig av möjligheten när de har behov. Det skulle kunna innebära särskilda riktade informationsinsatser, bl</w:t>
      </w:r>
      <w:r w:rsidRPr="00DE46D8" w:rsidR="00501152">
        <w:t>.</w:t>
      </w:r>
      <w:r w:rsidRPr="00DE46D8" w:rsidR="00AF4D19">
        <w:t>a</w:t>
      </w:r>
      <w:r w:rsidRPr="00DE46D8" w:rsidR="00501152">
        <w:t>.</w:t>
      </w:r>
      <w:r w:rsidRPr="00DE46D8" w:rsidR="00AF4D19">
        <w:t xml:space="preserve"> </w:t>
      </w:r>
      <w:r w:rsidRPr="00DE46D8">
        <w:t xml:space="preserve">i anslutning till uppsökande verksamhet eller i </w:t>
      </w:r>
      <w:r>
        <w:t>anslutning till andra hjälpinsatser, sprut</w:t>
      </w:r>
      <w:r w:rsidR="00DE46D8">
        <w:softHyphen/>
      </w:r>
      <w:r>
        <w:t xml:space="preserve">bytesprogram etc. Men även brett </w:t>
      </w:r>
      <w:r w:rsidR="00FC677B">
        <w:t>vid</w:t>
      </w:r>
      <w:r>
        <w:t xml:space="preserve"> olika sociala verksamheter, inom hälso- och sjuk</w:t>
      </w:r>
      <w:r w:rsidR="00DE46D8">
        <w:softHyphen/>
      </w:r>
      <w:r>
        <w:t>vården, apotek m</w:t>
      </w:r>
      <w:r w:rsidR="00501152">
        <w:t>.</w:t>
      </w:r>
      <w:r>
        <w:t xml:space="preserve">m. </w:t>
      </w:r>
    </w:p>
    <w:p w:rsidRPr="00B66487" w:rsidR="002952F6" w:rsidP="002952F6" w:rsidRDefault="002952F6">
      <w:pPr>
        <w:pStyle w:val="Rubrik2"/>
      </w:pPr>
      <w:r w:rsidRPr="00B66487">
        <w:t xml:space="preserve">Anhöriga </w:t>
      </w:r>
    </w:p>
    <w:p w:rsidRPr="00007342" w:rsidR="002952F6" w:rsidP="00DE46D8" w:rsidRDefault="002952F6">
      <w:pPr>
        <w:pStyle w:val="Normalutanindragellerluft"/>
      </w:pPr>
      <w:r w:rsidRPr="00007342">
        <w:t xml:space="preserve">Ett annat område som Riksrevisionen föreslår att både </w:t>
      </w:r>
      <w:r w:rsidR="00AF4D19">
        <w:t>F</w:t>
      </w:r>
      <w:r w:rsidR="00271E24">
        <w:t>olkhälsomyndigheten</w:t>
      </w:r>
      <w:r w:rsidRPr="00007342">
        <w:t xml:space="preserve"> och </w:t>
      </w:r>
      <w:r w:rsidR="00FC677B">
        <w:t>S</w:t>
      </w:r>
      <w:r w:rsidRPr="00007342">
        <w:t xml:space="preserve">ocialstyrelsen </w:t>
      </w:r>
      <w:r w:rsidR="00AF4D19">
        <w:t xml:space="preserve">behöver inkludera </w:t>
      </w:r>
      <w:r w:rsidRPr="00007342">
        <w:t>är stöd till anhöriga. Miljöpartiet håller i högsta grad med om detta. Det gäller alla anhöriga till personer med suicidproblematik, både de som har försökt ta sitt liv och de som i värsta fall har gjort det. Och här behöver anhöriga till personer med missbruks</w:t>
      </w:r>
      <w:r w:rsidR="00751E1E">
        <w:t>-</w:t>
      </w:r>
      <w:r w:rsidRPr="00007342">
        <w:t xml:space="preserve"> och beroendeproblematik inkluderas. </w:t>
      </w:r>
      <w:r w:rsidRPr="00007342" w:rsidR="005B5B09">
        <w:t>Förutom att a</w:t>
      </w:r>
      <w:r w:rsidRPr="00007342">
        <w:t xml:space="preserve">nhöriga riskerar att själva må väldigt dåligt </w:t>
      </w:r>
      <w:r w:rsidRPr="00007342" w:rsidR="005B5B09">
        <w:t>f</w:t>
      </w:r>
      <w:r w:rsidR="00AF4D19">
        <w:t>örekommer</w:t>
      </w:r>
      <w:r w:rsidRPr="00007342" w:rsidR="005B5B09">
        <w:t xml:space="preserve"> även en förhöjd suicidrisk. </w:t>
      </w:r>
      <w:r w:rsidRPr="00007342" w:rsidR="00007342">
        <w:t xml:space="preserve">Att få stöd är viktig av många skäl. </w:t>
      </w:r>
      <w:r w:rsidRPr="00007342">
        <w:t xml:space="preserve">Att </w:t>
      </w:r>
      <w:r w:rsidR="00AF4D19">
        <w:t xml:space="preserve">stöd och insatser till anhöriga </w:t>
      </w:r>
      <w:r w:rsidRPr="00007342">
        <w:t>är ett utvecklingsområde är helt klart</w:t>
      </w:r>
      <w:r w:rsidR="00501152">
        <w:t>,</w:t>
      </w:r>
      <w:r w:rsidRPr="00007342">
        <w:t xml:space="preserve"> och vi kan inte nog betona detta. </w:t>
      </w:r>
    </w:p>
    <w:p w:rsidRPr="00AB637A" w:rsidR="002952F6" w:rsidP="002952F6" w:rsidRDefault="002952F6">
      <w:pPr>
        <w:pStyle w:val="Rubrik2"/>
      </w:pPr>
      <w:r>
        <w:t xml:space="preserve">Vikten av </w:t>
      </w:r>
      <w:r w:rsidRPr="00AB637A">
        <w:t xml:space="preserve">händelseanalyser  </w:t>
      </w:r>
    </w:p>
    <w:p w:rsidRPr="00DE46D8" w:rsidR="002952F6" w:rsidP="00DE46D8" w:rsidRDefault="002952F6">
      <w:pPr>
        <w:pStyle w:val="Normalutanindragellerluft"/>
        <w:rPr>
          <w:spacing w:val="-1"/>
        </w:rPr>
      </w:pPr>
      <w:r w:rsidRPr="00007342">
        <w:t xml:space="preserve">I </w:t>
      </w:r>
      <w:r w:rsidR="00AF4D19">
        <w:t>Riksrevisionens</w:t>
      </w:r>
      <w:r w:rsidRPr="00007342">
        <w:t xml:space="preserve"> rapport lyfts en klar</w:t>
      </w:r>
      <w:r w:rsidR="008502E5">
        <w:t>t</w:t>
      </w:r>
      <w:r w:rsidRPr="00007342">
        <w:t xml:space="preserve"> olycklig utveckling </w:t>
      </w:r>
      <w:r w:rsidR="00501152">
        <w:t xml:space="preserve">fram </w:t>
      </w:r>
      <w:r w:rsidRPr="00007342">
        <w:t xml:space="preserve">när det gäller </w:t>
      </w:r>
      <w:r w:rsidRPr="00DE46D8">
        <w:rPr>
          <w:spacing w:val="-1"/>
        </w:rPr>
        <w:t>händelse</w:t>
      </w:r>
      <w:r w:rsidRPr="00DE46D8" w:rsidR="00DE46D8">
        <w:rPr>
          <w:spacing w:val="-1"/>
        </w:rPr>
        <w:softHyphen/>
      </w:r>
      <w:r w:rsidRPr="00DE46D8">
        <w:rPr>
          <w:spacing w:val="-1"/>
        </w:rPr>
        <w:t xml:space="preserve">analyser. </w:t>
      </w:r>
      <w:r w:rsidRPr="00DE46D8" w:rsidR="00501152">
        <w:rPr>
          <w:spacing w:val="-1"/>
        </w:rPr>
        <w:t xml:space="preserve">År </w:t>
      </w:r>
      <w:r w:rsidRPr="00DE46D8">
        <w:rPr>
          <w:spacing w:val="-1"/>
        </w:rPr>
        <w:t>2008</w:t>
      </w:r>
      <w:r w:rsidRPr="00DE46D8" w:rsidR="00501152">
        <w:rPr>
          <w:spacing w:val="-1"/>
        </w:rPr>
        <w:t>,</w:t>
      </w:r>
      <w:r w:rsidRPr="00DE46D8">
        <w:rPr>
          <w:spacing w:val="-1"/>
        </w:rPr>
        <w:t xml:space="preserve"> i samband med </w:t>
      </w:r>
      <w:r w:rsidRPr="00DE46D8" w:rsidR="00007342">
        <w:rPr>
          <w:spacing w:val="-1"/>
        </w:rPr>
        <w:t xml:space="preserve">att en </w:t>
      </w:r>
      <w:r w:rsidRPr="00DE46D8">
        <w:rPr>
          <w:spacing w:val="-1"/>
        </w:rPr>
        <w:t xml:space="preserve">vision och </w:t>
      </w:r>
      <w:r w:rsidRPr="00DE46D8" w:rsidR="00007342">
        <w:rPr>
          <w:spacing w:val="-1"/>
        </w:rPr>
        <w:t xml:space="preserve">ett </w:t>
      </w:r>
      <w:r w:rsidRPr="00DE46D8">
        <w:rPr>
          <w:spacing w:val="-1"/>
        </w:rPr>
        <w:t xml:space="preserve">handlingsprogram </w:t>
      </w:r>
      <w:r w:rsidRPr="00DE46D8" w:rsidR="00007342">
        <w:rPr>
          <w:spacing w:val="-1"/>
        </w:rPr>
        <w:t>kom på plats</w:t>
      </w:r>
      <w:r w:rsidRPr="00DE46D8" w:rsidR="00501152">
        <w:rPr>
          <w:spacing w:val="-1"/>
        </w:rPr>
        <w:t>,</w:t>
      </w:r>
      <w:r w:rsidRPr="00DE46D8" w:rsidR="00007342">
        <w:rPr>
          <w:spacing w:val="-1"/>
        </w:rPr>
        <w:t xml:space="preserve"> </w:t>
      </w:r>
      <w:r w:rsidRPr="00DE46D8">
        <w:rPr>
          <w:spacing w:val="-1"/>
        </w:rPr>
        <w:t>tillsattes också en utredning som skulle ta fram förslag på hur händelseanalyser av inträf</w:t>
      </w:r>
      <w:r w:rsidR="00DE46D8">
        <w:rPr>
          <w:spacing w:val="-1"/>
        </w:rPr>
        <w:softHyphen/>
      </w:r>
      <w:r w:rsidRPr="00DE46D8">
        <w:rPr>
          <w:spacing w:val="-1"/>
        </w:rPr>
        <w:t>fade självmord inom hälso</w:t>
      </w:r>
      <w:r w:rsidRPr="00DE46D8" w:rsidR="00007342">
        <w:rPr>
          <w:spacing w:val="-1"/>
        </w:rPr>
        <w:t>-</w:t>
      </w:r>
      <w:r w:rsidRPr="00DE46D8">
        <w:rPr>
          <w:spacing w:val="-1"/>
        </w:rPr>
        <w:t xml:space="preserve"> o</w:t>
      </w:r>
      <w:r w:rsidRPr="00DE46D8" w:rsidR="00501152">
        <w:rPr>
          <w:spacing w:val="-1"/>
        </w:rPr>
        <w:t>ch</w:t>
      </w:r>
      <w:r w:rsidRPr="00DE46D8">
        <w:rPr>
          <w:spacing w:val="-1"/>
        </w:rPr>
        <w:t xml:space="preserve"> sjukvården och socialtjänsten kan utvecklas och förbätt</w:t>
      </w:r>
      <w:r w:rsidR="00DE46D8">
        <w:rPr>
          <w:spacing w:val="-1"/>
        </w:rPr>
        <w:softHyphen/>
      </w:r>
      <w:r w:rsidRPr="00DE46D8">
        <w:rPr>
          <w:spacing w:val="-1"/>
        </w:rPr>
        <w:t xml:space="preserve">ras. Fram till dess hade regeln varit att sjukvården skulle göra </w:t>
      </w:r>
      <w:r w:rsidRPr="00DE46D8" w:rsidR="00004AAC">
        <w:rPr>
          <w:spacing w:val="-1"/>
        </w:rPr>
        <w:t>l</w:t>
      </w:r>
      <w:r w:rsidRPr="00DE46D8">
        <w:rPr>
          <w:spacing w:val="-1"/>
        </w:rPr>
        <w:t xml:space="preserve">ex </w:t>
      </w:r>
      <w:r w:rsidRPr="00DE46D8" w:rsidR="00004AAC">
        <w:rPr>
          <w:spacing w:val="-1"/>
        </w:rPr>
        <w:t>M</w:t>
      </w:r>
      <w:r w:rsidRPr="00DE46D8">
        <w:rPr>
          <w:spacing w:val="-1"/>
        </w:rPr>
        <w:t>aria</w:t>
      </w:r>
      <w:r w:rsidRPr="00DE46D8" w:rsidR="00501152">
        <w:rPr>
          <w:spacing w:val="-1"/>
        </w:rPr>
        <w:t>-</w:t>
      </w:r>
      <w:r w:rsidRPr="00DE46D8">
        <w:rPr>
          <w:spacing w:val="-1"/>
        </w:rPr>
        <w:t xml:space="preserve">anmälningar om </w:t>
      </w:r>
      <w:r w:rsidRPr="00DE46D8">
        <w:rPr>
          <w:spacing w:val="-1"/>
        </w:rPr>
        <w:lastRenderedPageBreak/>
        <w:t xml:space="preserve">en person som tagit sitt liv haft </w:t>
      </w:r>
      <w:r w:rsidRPr="00DE46D8" w:rsidR="0030195A">
        <w:rPr>
          <w:spacing w:val="-1"/>
        </w:rPr>
        <w:t>en</w:t>
      </w:r>
      <w:r w:rsidRPr="00DE46D8">
        <w:rPr>
          <w:spacing w:val="-1"/>
        </w:rPr>
        <w:t xml:space="preserve"> vårdkontakt inom</w:t>
      </w:r>
      <w:r w:rsidRPr="00DE46D8" w:rsidR="00751E1E">
        <w:rPr>
          <w:spacing w:val="-1"/>
        </w:rPr>
        <w:t xml:space="preserve"> en tidsperiod på </w:t>
      </w:r>
      <w:r w:rsidRPr="00DE46D8">
        <w:rPr>
          <w:spacing w:val="-1"/>
        </w:rPr>
        <w:t xml:space="preserve">fyra veckor före dödsfallet, vilket ansågs för snävt. Det håller vi verkligen med om. Det var en viktig ambition att </w:t>
      </w:r>
      <w:r w:rsidRPr="00DE46D8" w:rsidR="00751E1E">
        <w:rPr>
          <w:spacing w:val="-1"/>
        </w:rPr>
        <w:t xml:space="preserve">vilja </w:t>
      </w:r>
      <w:r w:rsidRPr="00DE46D8">
        <w:rPr>
          <w:spacing w:val="-1"/>
        </w:rPr>
        <w:t xml:space="preserve">vidga metodiken.  </w:t>
      </w:r>
    </w:p>
    <w:p w:rsidR="00751E1E" w:rsidP="00DE46D8" w:rsidRDefault="002952F6">
      <w:r>
        <w:t xml:space="preserve">I </w:t>
      </w:r>
      <w:r w:rsidR="00A61AF4">
        <w:t xml:space="preserve">utredningens </w:t>
      </w:r>
      <w:r>
        <w:t>slutbetänkande</w:t>
      </w:r>
      <w:r w:rsidR="00004AAC">
        <w:t xml:space="preserve"> </w:t>
      </w:r>
      <w:r>
        <w:t>föreslogs att man skulle ta bort vårdgivarens anmäl</w:t>
      </w:r>
      <w:r w:rsidR="00DE46D8">
        <w:softHyphen/>
      </w:r>
      <w:r>
        <w:t>ningsskyldighet enligt lex Maria och i stället införa motsvarande skyldighet i en separat lag, men då utvidga</w:t>
      </w:r>
      <w:r w:rsidR="0030195A">
        <w:t>t</w:t>
      </w:r>
      <w:r>
        <w:t xml:space="preserve"> till att också gälla socialtjänsten. </w:t>
      </w:r>
      <w:r w:rsidR="00A61AF4">
        <w:t>Det förslaget gick dock inte då</w:t>
      </w:r>
      <w:r w:rsidR="00DE46D8">
        <w:softHyphen/>
      </w:r>
      <w:r w:rsidR="00A61AF4">
        <w:t xml:space="preserve">varande </w:t>
      </w:r>
      <w:r>
        <w:t xml:space="preserve">regering vidare med. Det finns visserligen en regel i </w:t>
      </w:r>
      <w:r w:rsidR="00A61AF4">
        <w:t>p</w:t>
      </w:r>
      <w:r>
        <w:t>atientssäkerhetslagen som säger att vårdgivaren ska utreda och anmäla allvarliga händelser i vården som har med</w:t>
      </w:r>
      <w:r w:rsidR="00DE46D8">
        <w:softHyphen/>
      </w:r>
      <w:r>
        <w:t>fört eller hade kunnat medföra en al</w:t>
      </w:r>
      <w:r w:rsidR="006C6172">
        <w:t>lv</w:t>
      </w:r>
      <w:r>
        <w:t xml:space="preserve">arlig </w:t>
      </w:r>
      <w:proofErr w:type="spellStart"/>
      <w:r>
        <w:t>vårdskada</w:t>
      </w:r>
      <w:proofErr w:type="spellEnd"/>
      <w:r>
        <w:t>. Men det räcker inte. Anmälning</w:t>
      </w:r>
      <w:r w:rsidR="00DE46D8">
        <w:softHyphen/>
      </w:r>
      <w:r>
        <w:t>arna till I</w:t>
      </w:r>
      <w:r w:rsidR="00501152">
        <w:t>vo</w:t>
      </w:r>
      <w:r>
        <w:t xml:space="preserve"> har minskat och det viktiga bredare händelseanalysarbetet blir inte av. </w:t>
      </w:r>
    </w:p>
    <w:p w:rsidR="002952F6" w:rsidP="00DE46D8" w:rsidRDefault="002952F6">
      <w:r>
        <w:t>Riksrevisionen föreslår att I</w:t>
      </w:r>
      <w:r w:rsidR="00501152">
        <w:t>vo</w:t>
      </w:r>
      <w:r>
        <w:t xml:space="preserve"> på en aggregerad nivå ska följa upp suicidhändelser. Det är bra, men </w:t>
      </w:r>
      <w:r w:rsidR="006C6172">
        <w:t xml:space="preserve">vi tycker </w:t>
      </w:r>
      <w:r w:rsidR="00910E04">
        <w:t xml:space="preserve">inte </w:t>
      </w:r>
      <w:r w:rsidR="006C6172">
        <w:t xml:space="preserve">att det är </w:t>
      </w:r>
      <w:r w:rsidR="00910E04">
        <w:t>tillräckligt</w:t>
      </w:r>
      <w:r>
        <w:t xml:space="preserve">. </w:t>
      </w:r>
      <w:r w:rsidRPr="00DE46D8">
        <w:rPr>
          <w:spacing w:val="-1"/>
        </w:rPr>
        <w:t>Vi anser att man åter bör titta på det förslag som utredningen lade om en särskild lag för händelseanalyser, vad remissinstans</w:t>
      </w:r>
      <w:r w:rsidRPr="00DE46D8" w:rsidR="00DE46D8">
        <w:rPr>
          <w:spacing w:val="-1"/>
        </w:rPr>
        <w:softHyphen/>
      </w:r>
      <w:r w:rsidRPr="00DE46D8">
        <w:rPr>
          <w:spacing w:val="-1"/>
        </w:rPr>
        <w:t>erna sa och gå fram med ett förnyat förslag.</w:t>
      </w:r>
      <w:r>
        <w:t xml:space="preserve"> Att så noga som möjligt ta reda på vad som hänt, varför, vad hälso</w:t>
      </w:r>
      <w:r w:rsidR="00271E24">
        <w:t>-</w:t>
      </w:r>
      <w:r>
        <w:t xml:space="preserve"> och sjukvård, respektive socialtjänst eller andra </w:t>
      </w:r>
      <w:r w:rsidR="00271E24">
        <w:t xml:space="preserve">myndigheter </w:t>
      </w:r>
      <w:r>
        <w:t xml:space="preserve">och institutioner hade kunnat fånga upp och hur man ska kunna göra det </w:t>
      </w:r>
      <w:r w:rsidR="006C6172">
        <w:t xml:space="preserve">bättre och säkrare </w:t>
      </w:r>
      <w:r>
        <w:t>framöver – allt detta är en extremt viktig kunskap. Det måste göras så noga som möjligt för att så väl som möjligt</w:t>
      </w:r>
      <w:r w:rsidR="00910E04">
        <w:t xml:space="preserve"> ge kunskap om </w:t>
      </w:r>
      <w:r>
        <w:t>vad som gick fel och hade kunnat undvikas. Först då kan rutiner</w:t>
      </w:r>
      <w:r w:rsidR="003B7A5F">
        <w:t xml:space="preserve"> och arbetssätt omvärderas och förbättras.  </w:t>
      </w:r>
      <w:r>
        <w:t xml:space="preserve"> </w:t>
      </w:r>
    </w:p>
    <w:p w:rsidR="00DE7009" w:rsidP="00DE46D8" w:rsidRDefault="00751E1E">
      <w:r>
        <w:t>Vi anser att</w:t>
      </w:r>
      <w:r w:rsidR="00B46FF5">
        <w:t xml:space="preserve"> </w:t>
      </w:r>
      <w:r w:rsidR="002952F6">
        <w:t>regeringen bör återkomma med ett särskilt lagförslag om anmälnings</w:t>
      </w:r>
      <w:r w:rsidR="00DE46D8">
        <w:softHyphen/>
      </w:r>
      <w:r w:rsidR="002952F6">
        <w:t xml:space="preserve">skyldighet och krav på händelseanalyser </w:t>
      </w:r>
      <w:r w:rsidR="003B7A5F">
        <w:t xml:space="preserve">när personer tagit sitt liv </w:t>
      </w:r>
      <w:r w:rsidR="004318D4">
        <w:t xml:space="preserve">och </w:t>
      </w:r>
      <w:r w:rsidR="003B7A5F">
        <w:t>vid suicidförsök</w:t>
      </w:r>
      <w:r w:rsidR="004318D4">
        <w:t xml:space="preserve">. Det </w:t>
      </w:r>
      <w:r w:rsidR="002952F6">
        <w:t>vill vi ge regeringen till</w:t>
      </w:r>
      <w:r w:rsidR="00501152">
        <w:t xml:space="preserve"> </w:t>
      </w:r>
      <w:r w:rsidR="002952F6">
        <w:t xml:space="preserve">känna. </w:t>
      </w:r>
    </w:p>
    <w:p w:rsidRPr="00AC5A1E" w:rsidR="00A52644" w:rsidP="00AC5A1E" w:rsidRDefault="00E45732">
      <w:pPr>
        <w:pStyle w:val="Rubrik2"/>
      </w:pPr>
      <w:r>
        <w:t xml:space="preserve">Undervisning i psykisk </w:t>
      </w:r>
      <w:r w:rsidRPr="00AC5A1E" w:rsidR="00A52644">
        <w:t xml:space="preserve">hälsa i skolan </w:t>
      </w:r>
    </w:p>
    <w:p w:rsidR="00987866" w:rsidP="00DE46D8" w:rsidRDefault="00A52644">
      <w:pPr>
        <w:pStyle w:val="Normalutanindragellerluft"/>
      </w:pPr>
      <w:r w:rsidRPr="009E5FC2">
        <w:t xml:space="preserve">Att som ung människa få hjälp att sätta sig in i ämnet psykisk hälsa och hur man kan motverka psykisk ohälsa är en av de kanske viktigaste nycklarna för livet. Hur fysisk hälsa påverkar, hur man kan hantera konflikter </w:t>
      </w:r>
      <w:r w:rsidR="003D6C54">
        <w:t xml:space="preserve">och hur man kan hantera </w:t>
      </w:r>
      <w:r w:rsidRPr="009E5FC2" w:rsidR="00C7415D">
        <w:t xml:space="preserve">sorg och besvikelser </w:t>
      </w:r>
      <w:r w:rsidR="003D6C54">
        <w:t xml:space="preserve">är </w:t>
      </w:r>
      <w:r w:rsidR="00F775E5">
        <w:t>väldigt angelägna frågor. Och vad man</w:t>
      </w:r>
      <w:r w:rsidR="00B46FF5">
        <w:t xml:space="preserve"> kan</w:t>
      </w:r>
      <w:r w:rsidR="00F775E5">
        <w:t xml:space="preserve"> göra om </w:t>
      </w:r>
      <w:r w:rsidR="003D6C54">
        <w:t>en</w:t>
      </w:r>
      <w:r w:rsidRPr="009E5FC2" w:rsidR="00C7415D">
        <w:t xml:space="preserve"> mår riktigt dåligt, </w:t>
      </w:r>
      <w:r w:rsidR="00F775E5">
        <w:t xml:space="preserve">och vart </w:t>
      </w:r>
      <w:r w:rsidR="00B46FF5">
        <w:t xml:space="preserve">en </w:t>
      </w:r>
      <w:r w:rsidR="001421A7">
        <w:t xml:space="preserve">kan </w:t>
      </w:r>
      <w:r w:rsidRPr="009E5FC2" w:rsidR="00C7415D">
        <w:t>vända sig</w:t>
      </w:r>
      <w:r w:rsidR="00B46FF5">
        <w:t xml:space="preserve">. </w:t>
      </w:r>
      <w:r w:rsidR="00987866">
        <w:t xml:space="preserve"> </w:t>
      </w:r>
    </w:p>
    <w:p w:rsidR="001421A7" w:rsidP="00DE46D8" w:rsidRDefault="00E45732">
      <w:r>
        <w:t xml:space="preserve">Miljöpartiet vill på försök låta ett antal skolor införa undervisning i psykisk hälsa, inom ramen för ämnet idrott och hälsa. Detta ska ske som en del av de 100 extratimmar i idrott och hälsa som infördes i grundskolan </w:t>
      </w:r>
      <w:r w:rsidR="0046212B">
        <w:t>den</w:t>
      </w:r>
      <w:r>
        <w:t xml:space="preserve"> 1</w:t>
      </w:r>
      <w:r w:rsidR="0046212B">
        <w:t> </w:t>
      </w:r>
      <w:r>
        <w:t>juli 2019</w:t>
      </w:r>
      <w:r w:rsidR="00EA0B4F">
        <w:t xml:space="preserve">. </w:t>
      </w:r>
      <w:r w:rsidR="00384F89">
        <w:t xml:space="preserve">Nyligen skrev </w:t>
      </w:r>
      <w:r w:rsidR="00004AAC">
        <w:t>16</w:t>
      </w:r>
      <w:r w:rsidR="00384F89">
        <w:t xml:space="preserve"> organisa</w:t>
      </w:r>
      <w:r w:rsidR="00DE46D8">
        <w:softHyphen/>
      </w:r>
      <w:r w:rsidR="00384F89">
        <w:t xml:space="preserve">tioner som engagerar sig för barns rätt om </w:t>
      </w:r>
      <w:r w:rsidR="00004AAC">
        <w:t>samma tema, dvs</w:t>
      </w:r>
      <w:r w:rsidR="0046212B">
        <w:t>.</w:t>
      </w:r>
      <w:r w:rsidR="00004AAC">
        <w:t xml:space="preserve"> </w:t>
      </w:r>
      <w:r w:rsidR="00665BB3">
        <w:t xml:space="preserve">att införa psykisk hälsa på skolschemat </w:t>
      </w:r>
      <w:r w:rsidR="00384F89">
        <w:t xml:space="preserve">(DN </w:t>
      </w:r>
      <w:proofErr w:type="gramStart"/>
      <w:r w:rsidR="007775E8">
        <w:t>220223</w:t>
      </w:r>
      <w:proofErr w:type="gramEnd"/>
      <w:r w:rsidR="00384F89">
        <w:t xml:space="preserve">). </w:t>
      </w:r>
    </w:p>
    <w:p w:rsidR="004E1B17" w:rsidP="00DE46D8" w:rsidRDefault="005365E7">
      <w:r>
        <w:t xml:space="preserve">När situationen i omvärlden är </w:t>
      </w:r>
      <w:r w:rsidR="003910E4">
        <w:t xml:space="preserve">svår är detta inte minst viktigt. Att veta hur man kan hantera oro och psykisk ohälsa till att förbättra både sin känsla och sin situation – det behöver unga få möjlighet att lära sig. Många svåra situationer kan undvikas om man har verktygen.  </w:t>
      </w:r>
    </w:p>
    <w:p w:rsidR="00AB637A" w:rsidP="00B07C06" w:rsidRDefault="00AC5A1E">
      <w:r>
        <w:t xml:space="preserve">Unga </w:t>
      </w:r>
      <w:proofErr w:type="spellStart"/>
      <w:r w:rsidRPr="00DE46D8" w:rsidR="0046212B">
        <w:t>hbtqi</w:t>
      </w:r>
      <w:proofErr w:type="spellEnd"/>
      <w:r w:rsidRPr="00DE46D8">
        <w:t xml:space="preserve">-personer har en högre risk för psykisk ohälsa och suicid, det är känt sedan tidigare. Diskriminering och samhällets syn på </w:t>
      </w:r>
      <w:r w:rsidRPr="00DE46D8" w:rsidR="003E027F">
        <w:t>rättighetsperspektivet spelar givet</w:t>
      </w:r>
      <w:r w:rsidR="00DE46D8">
        <w:softHyphen/>
      </w:r>
      <w:r w:rsidRPr="00DE46D8" w:rsidR="003E027F">
        <w:t>vis starkt</w:t>
      </w:r>
      <w:r w:rsidR="003E027F">
        <w:t xml:space="preserve"> in. </w:t>
      </w:r>
      <w:r w:rsidR="00F62897">
        <w:t xml:space="preserve">Kunskap </w:t>
      </w:r>
      <w:r w:rsidR="0046212B">
        <w:t xml:space="preserve">med koppling till sexualitet och könsidentitet </w:t>
      </w:r>
      <w:r w:rsidR="003E027F">
        <w:t xml:space="preserve">och </w:t>
      </w:r>
      <w:r w:rsidR="00F62897">
        <w:t xml:space="preserve">bättre egna </w:t>
      </w:r>
      <w:r w:rsidR="003E027F">
        <w:t xml:space="preserve">verktyg är viktigt för alla unga. </w:t>
      </w:r>
    </w:p>
    <w:p w:rsidRPr="00F379EA" w:rsidR="00AC2BDA" w:rsidP="00F379EA" w:rsidRDefault="00AC2BDA">
      <w:pPr>
        <w:pStyle w:val="Rubrik2"/>
      </w:pPr>
      <w:r w:rsidRPr="00F379EA">
        <w:lastRenderedPageBreak/>
        <w:t>Motverka mobb</w:t>
      </w:r>
      <w:r w:rsidR="0046212B">
        <w:t>n</w:t>
      </w:r>
      <w:r w:rsidRPr="00F379EA">
        <w:t xml:space="preserve">ing i arbetslivet </w:t>
      </w:r>
    </w:p>
    <w:p w:rsidR="002B2798" w:rsidP="00DE46D8" w:rsidRDefault="00987866">
      <w:pPr>
        <w:pStyle w:val="Normalutanindragellerluft"/>
      </w:pPr>
      <w:r>
        <w:t xml:space="preserve">Ett ofta förbisett område när det gäller </w:t>
      </w:r>
      <w:r w:rsidR="0033177E">
        <w:t>frågor om psykisk ohälsa och även suicidrisk är vuxenmobb</w:t>
      </w:r>
      <w:r w:rsidR="0046212B">
        <w:t>n</w:t>
      </w:r>
      <w:r w:rsidR="0033177E">
        <w:t xml:space="preserve">ing i arbetslivet. </w:t>
      </w:r>
      <w:r w:rsidR="00C04EA7">
        <w:t>Det är</w:t>
      </w:r>
      <w:r w:rsidR="0033177E">
        <w:t xml:space="preserve"> oerhört</w:t>
      </w:r>
      <w:r w:rsidR="00C04EA7">
        <w:t xml:space="preserve"> tufft att bli utsatt för, inte minst om man inte får stöd, </w:t>
      </w:r>
      <w:r w:rsidR="00F62897">
        <w:t xml:space="preserve">inte </w:t>
      </w:r>
      <w:r w:rsidR="00C04EA7">
        <w:t xml:space="preserve">blir trodd eller </w:t>
      </w:r>
      <w:r w:rsidR="0046212B">
        <w:t xml:space="preserve">blir </w:t>
      </w:r>
      <w:r w:rsidR="00C04EA7">
        <w:t xml:space="preserve">nonchalerad. </w:t>
      </w:r>
      <w:r w:rsidR="0033177E">
        <w:t xml:space="preserve">Trots att arbetsmiljölagen har skärpts vad gäller området psykisk ohälsa kvarstår mycket. </w:t>
      </w:r>
      <w:r w:rsidR="00DC635C">
        <w:t>Det finns exempel på att enskilda har fått svår psykisk ohälsa som följd av vuxenmobb</w:t>
      </w:r>
      <w:r w:rsidR="0046212B">
        <w:t>n</w:t>
      </w:r>
      <w:r w:rsidR="00DC635C">
        <w:t xml:space="preserve">ing och även att enskilda har tagit </w:t>
      </w:r>
      <w:bookmarkStart w:name="_GoBack" w:id="1"/>
      <w:bookmarkEnd w:id="1"/>
      <w:r w:rsidR="00DC635C">
        <w:t xml:space="preserve">sitt liv. </w:t>
      </w:r>
      <w:r w:rsidRPr="00DE46D8" w:rsidR="00F379EA">
        <w:rPr>
          <w:spacing w:val="-1"/>
        </w:rPr>
        <w:t xml:space="preserve">Miljöpartiet </w:t>
      </w:r>
      <w:r w:rsidRPr="00DE46D8" w:rsidR="002B2798">
        <w:rPr>
          <w:spacing w:val="-1"/>
        </w:rPr>
        <w:t xml:space="preserve">lyfter </w:t>
      </w:r>
      <w:r w:rsidRPr="00DE46D8" w:rsidR="0046212B">
        <w:rPr>
          <w:spacing w:val="-1"/>
        </w:rPr>
        <w:t xml:space="preserve">fram </w:t>
      </w:r>
      <w:r w:rsidRPr="00DE46D8" w:rsidR="002B2798">
        <w:rPr>
          <w:spacing w:val="-1"/>
        </w:rPr>
        <w:t>i en motion</w:t>
      </w:r>
      <w:r w:rsidRPr="00DE46D8" w:rsidR="0046212B">
        <w:rPr>
          <w:spacing w:val="-1"/>
        </w:rPr>
        <w:t>:</w:t>
      </w:r>
      <w:r w:rsidRPr="00DE46D8" w:rsidR="00BD67C6">
        <w:rPr>
          <w:spacing w:val="-1"/>
        </w:rPr>
        <w:t xml:space="preserve"> Vuxenmobbning i arbetslivet</w:t>
      </w:r>
      <w:r w:rsidRPr="00DE46D8" w:rsidR="007E6AB3">
        <w:rPr>
          <w:spacing w:val="-1"/>
        </w:rPr>
        <w:t xml:space="preserve"> </w:t>
      </w:r>
      <w:r w:rsidRPr="00DE46D8" w:rsidR="00BD67C6">
        <w:rPr>
          <w:spacing w:val="-1"/>
        </w:rPr>
        <w:t>(2021/22:4112)</w:t>
      </w:r>
      <w:r w:rsidRPr="00DE46D8" w:rsidR="007E6AB3">
        <w:rPr>
          <w:spacing w:val="-1"/>
        </w:rPr>
        <w:t>,</w:t>
      </w:r>
      <w:r w:rsidR="00BD67C6">
        <w:t xml:space="preserve"> </w:t>
      </w:r>
      <w:r w:rsidR="002B2798">
        <w:t>dels att en lag bör införas som ger anställda som är utsatta för kränkande särbehandling möjlighet till upprättelse genom juridisk prövning</w:t>
      </w:r>
      <w:r w:rsidR="0046212B">
        <w:t>,</w:t>
      </w:r>
      <w:r w:rsidR="002B2798">
        <w:t xml:space="preserve"> dels att regeringen behöver utreda behovet av en ombudsman mot kränkande särbehandling. Båda dessa frågor har bäring på </w:t>
      </w:r>
      <w:r w:rsidR="00DC635C">
        <w:t xml:space="preserve">kopplingen till arbetet mot suicid. </w:t>
      </w:r>
    </w:p>
    <w:sdt>
      <w:sdtPr>
        <w:rPr>
          <w:i/>
          <w:noProof/>
        </w:rPr>
        <w:alias w:val="CC_Underskrifter"/>
        <w:tag w:val="CC_Underskrifter"/>
        <w:id w:val="583496634"/>
        <w:lock w:val="sdtContentLocked"/>
        <w:placeholder>
          <w:docPart w:val="39310771E39A44499D8FF97433D1449F"/>
        </w:placeholder>
      </w:sdtPr>
      <w:sdtEndPr>
        <w:rPr>
          <w:i w:val="0"/>
          <w:noProof w:val="0"/>
        </w:rPr>
      </w:sdtEndPr>
      <w:sdtContent>
        <w:p w:rsidR="004364D7" w:rsidP="00E57C73" w:rsidRDefault="004364D7"/>
        <w:p w:rsidRPr="008E0FE2" w:rsidR="00987866" w:rsidP="00E57C73" w:rsidRDefault="00DE46D8"/>
      </w:sdtContent>
    </w:sdt>
    <w:tbl>
      <w:tblPr>
        <w:tblW w:w="5000" w:type="pct"/>
        <w:tblLook w:val="04A0" w:firstRow="1" w:lastRow="0" w:firstColumn="1" w:lastColumn="0" w:noHBand="0" w:noVBand="1"/>
        <w:tblCaption w:val="underskrifter"/>
      </w:tblPr>
      <w:tblGrid>
        <w:gridCol w:w="4252"/>
        <w:gridCol w:w="4252"/>
      </w:tblGrid>
      <w:tr w:rsidR="0043217B">
        <w:trPr>
          <w:cantSplit/>
        </w:trPr>
        <w:tc>
          <w:tcPr>
            <w:tcW w:w="50" w:type="pct"/>
            <w:vAlign w:val="bottom"/>
          </w:tcPr>
          <w:p w:rsidR="0043217B" w:rsidRDefault="00B113C3">
            <w:pPr>
              <w:pStyle w:val="Underskrifter"/>
            </w:pPr>
            <w:r>
              <w:t>Margareta Fransson (MP)</w:t>
            </w:r>
          </w:p>
        </w:tc>
        <w:tc>
          <w:tcPr>
            <w:tcW w:w="50" w:type="pct"/>
            <w:vAlign w:val="bottom"/>
          </w:tcPr>
          <w:p w:rsidR="0043217B" w:rsidRDefault="00B113C3">
            <w:pPr>
              <w:pStyle w:val="Underskrifter"/>
            </w:pPr>
            <w:r>
              <w:t>Emma Hult (MP)</w:t>
            </w:r>
          </w:p>
        </w:tc>
      </w:tr>
      <w:tr w:rsidR="0043217B">
        <w:trPr>
          <w:cantSplit/>
        </w:trPr>
        <w:tc>
          <w:tcPr>
            <w:tcW w:w="50" w:type="pct"/>
            <w:vAlign w:val="bottom"/>
          </w:tcPr>
          <w:p w:rsidR="0043217B" w:rsidRDefault="00B113C3">
            <w:pPr>
              <w:pStyle w:val="Underskrifter"/>
            </w:pPr>
            <w:r>
              <w:t>Camilla Hansén (MP)</w:t>
            </w:r>
          </w:p>
        </w:tc>
        <w:tc>
          <w:tcPr>
            <w:tcW w:w="50" w:type="pct"/>
            <w:vAlign w:val="bottom"/>
          </w:tcPr>
          <w:p w:rsidR="0043217B" w:rsidRDefault="00B113C3">
            <w:pPr>
              <w:pStyle w:val="Underskrifter"/>
            </w:pPr>
            <w:r>
              <w:t>Leila Ali-Elmi (MP)</w:t>
            </w:r>
          </w:p>
        </w:tc>
      </w:tr>
      <w:tr w:rsidR="0043217B">
        <w:trPr>
          <w:cantSplit/>
        </w:trPr>
        <w:tc>
          <w:tcPr>
            <w:tcW w:w="50" w:type="pct"/>
            <w:vAlign w:val="bottom"/>
          </w:tcPr>
          <w:p w:rsidR="0043217B" w:rsidRDefault="00B113C3">
            <w:pPr>
              <w:pStyle w:val="Underskrifter"/>
            </w:pPr>
            <w:r>
              <w:t>Martin Marmgren (MP)</w:t>
            </w:r>
          </w:p>
        </w:tc>
        <w:tc>
          <w:tcPr>
            <w:tcW w:w="50" w:type="pct"/>
            <w:vAlign w:val="bottom"/>
          </w:tcPr>
          <w:p w:rsidR="0043217B" w:rsidRDefault="00B113C3">
            <w:pPr>
              <w:pStyle w:val="Underskrifter"/>
            </w:pPr>
            <w:r>
              <w:t>Annika Hirvonen (MP)</w:t>
            </w:r>
          </w:p>
        </w:tc>
      </w:tr>
      <w:tr w:rsidR="0043217B">
        <w:trPr>
          <w:gridAfter w:val="1"/>
          <w:wAfter w:w="4252" w:type="dxa"/>
          <w:cantSplit/>
        </w:trPr>
        <w:tc>
          <w:tcPr>
            <w:tcW w:w="50" w:type="pct"/>
            <w:vAlign w:val="bottom"/>
          </w:tcPr>
          <w:p w:rsidR="0043217B" w:rsidRDefault="00B113C3">
            <w:pPr>
              <w:pStyle w:val="Underskrifter"/>
            </w:pPr>
            <w:r>
              <w:t>Anna Sibinska (MP)</w:t>
            </w:r>
          </w:p>
        </w:tc>
      </w:tr>
    </w:tbl>
    <w:p w:rsidR="005C2D51" w:rsidRDefault="005C2D51"/>
    <w:sectPr w:rsidR="005C2D5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B28" w:rsidRDefault="00381B28" w:rsidP="000C1CAD">
      <w:pPr>
        <w:spacing w:line="240" w:lineRule="auto"/>
      </w:pPr>
      <w:r>
        <w:separator/>
      </w:r>
    </w:p>
  </w:endnote>
  <w:endnote w:type="continuationSeparator" w:id="0">
    <w:p w:rsidR="00381B28" w:rsidRDefault="00381B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E57C73" w:rsidRDefault="00262EA3" w:rsidP="00E57C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B28" w:rsidRDefault="00381B28" w:rsidP="000C1CAD">
      <w:pPr>
        <w:spacing w:line="240" w:lineRule="auto"/>
      </w:pPr>
      <w:r>
        <w:separator/>
      </w:r>
    </w:p>
  </w:footnote>
  <w:footnote w:type="continuationSeparator" w:id="0">
    <w:p w:rsidR="00381B28" w:rsidRDefault="00381B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DE46D8" w:rsidP="008103B5">
                          <w:pPr>
                            <w:jc w:val="right"/>
                          </w:pPr>
                          <w:sdt>
                            <w:sdtPr>
                              <w:alias w:val="CC_Noformat_Partikod"/>
                              <w:tag w:val="CC_Noformat_Partikod"/>
                              <w:id w:val="-53464382"/>
                              <w:placeholder>
                                <w:docPart w:val="C7F78E7C761C4A47A5F01D595EB52C3E"/>
                              </w:placeholder>
                              <w:text/>
                            </w:sdtPr>
                            <w:sdtEndPr/>
                            <w:sdtContent>
                              <w:r w:rsidR="009A4929">
                                <w:t>MP</w:t>
                              </w:r>
                            </w:sdtContent>
                          </w:sdt>
                          <w:sdt>
                            <w:sdtPr>
                              <w:alias w:val="CC_Noformat_Partinummer"/>
                              <w:tag w:val="CC_Noformat_Partinummer"/>
                              <w:id w:val="-1709555926"/>
                              <w:placeholder>
                                <w:docPart w:val="BBD95281C7A64FA6BA4D59608A222565"/>
                              </w:placeholder>
                              <w:text/>
                            </w:sdtPr>
                            <w:sdtEndPr/>
                            <w:sdtContent>
                              <w:r w:rsidR="003E1B26">
                                <w:t>0007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DE46D8" w:rsidP="008103B5">
                    <w:pPr>
                      <w:jc w:val="right"/>
                    </w:pPr>
                    <w:sdt>
                      <w:sdtPr>
                        <w:alias w:val="CC_Noformat_Partikod"/>
                        <w:tag w:val="CC_Noformat_Partikod"/>
                        <w:id w:val="-53464382"/>
                        <w:placeholder>
                          <w:docPart w:val="C7F78E7C761C4A47A5F01D595EB52C3E"/>
                        </w:placeholder>
                        <w:text/>
                      </w:sdtPr>
                      <w:sdtEndPr/>
                      <w:sdtContent>
                        <w:r w:rsidR="009A4929">
                          <w:t>MP</w:t>
                        </w:r>
                      </w:sdtContent>
                    </w:sdt>
                    <w:sdt>
                      <w:sdtPr>
                        <w:alias w:val="CC_Noformat_Partinummer"/>
                        <w:tag w:val="CC_Noformat_Partinummer"/>
                        <w:id w:val="-1709555926"/>
                        <w:placeholder>
                          <w:docPart w:val="BBD95281C7A64FA6BA4D59608A222565"/>
                        </w:placeholder>
                        <w:text/>
                      </w:sdtPr>
                      <w:sdtEndPr/>
                      <w:sdtContent>
                        <w:r w:rsidR="003E1B26">
                          <w:t>0007</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DE46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DE46D8" w:rsidP="00A314CF">
    <w:pPr>
      <w:pStyle w:val="FSHNormal"/>
      <w:spacing w:before="40"/>
    </w:pPr>
    <w:sdt>
      <w:sdtPr>
        <w:alias w:val="CC_Noformat_Motionstyp"/>
        <w:tag w:val="CC_Noformat_Motionstyp"/>
        <w:id w:val="1162973129"/>
        <w:lock w:val="sdtContentLocked"/>
        <w15:appearance w15:val="hidden"/>
        <w:text/>
      </w:sdtPr>
      <w:sdtEndPr/>
      <w:sdtContent>
        <w:r w:rsidR="00E57C73">
          <w:t>Kommittémotion</w:t>
        </w:r>
      </w:sdtContent>
    </w:sdt>
    <w:r w:rsidR="00821B36">
      <w:t xml:space="preserve"> </w:t>
    </w:r>
    <w:sdt>
      <w:sdtPr>
        <w:alias w:val="CC_Noformat_Partikod"/>
        <w:tag w:val="CC_Noformat_Partikod"/>
        <w:id w:val="1471015553"/>
        <w:text/>
      </w:sdtPr>
      <w:sdtEndPr/>
      <w:sdtContent>
        <w:r w:rsidR="009A4929">
          <w:t>MP</w:t>
        </w:r>
      </w:sdtContent>
    </w:sdt>
    <w:sdt>
      <w:sdtPr>
        <w:alias w:val="CC_Noformat_Partinummer"/>
        <w:tag w:val="CC_Noformat_Partinummer"/>
        <w:id w:val="-2014525982"/>
        <w:text/>
      </w:sdtPr>
      <w:sdtEndPr/>
      <w:sdtContent>
        <w:r w:rsidR="003E1B26">
          <w:t>0007</w:t>
        </w:r>
      </w:sdtContent>
    </w:sdt>
  </w:p>
  <w:p w:rsidR="00262EA3" w:rsidRPr="008227B3" w:rsidRDefault="00DE46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DE46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7C7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7C73">
          <w:t>:4422</w:t>
        </w:r>
      </w:sdtContent>
    </w:sdt>
  </w:p>
  <w:p w:rsidR="00262EA3" w:rsidRDefault="00DE46D8" w:rsidP="00E03A3D">
    <w:pPr>
      <w:pStyle w:val="Motionr"/>
    </w:pPr>
    <w:sdt>
      <w:sdtPr>
        <w:alias w:val="CC_Noformat_Avtext"/>
        <w:tag w:val="CC_Noformat_Avtext"/>
        <w:id w:val="-2020768203"/>
        <w:lock w:val="sdtContentLocked"/>
        <w15:appearance w15:val="hidden"/>
        <w:text/>
      </w:sdtPr>
      <w:sdtEndPr/>
      <w:sdtContent>
        <w:r w:rsidR="00E57C73">
          <w:t>av Margareta Fransson m.fl. (MP)</w:t>
        </w:r>
      </w:sdtContent>
    </w:sdt>
  </w:p>
  <w:sdt>
    <w:sdtPr>
      <w:alias w:val="CC_Noformat_Rubtext"/>
      <w:tag w:val="CC_Noformat_Rubtext"/>
      <w:id w:val="-218060500"/>
      <w:lock w:val="sdtLocked"/>
      <w:text/>
    </w:sdtPr>
    <w:sdtEndPr/>
    <w:sdtContent>
      <w:p w:rsidR="00262EA3" w:rsidRDefault="00E57C73" w:rsidP="00283E0F">
        <w:pPr>
          <w:pStyle w:val="FSHRub2"/>
        </w:pPr>
        <w:r>
          <w:t>med anledning av skr. 2021/22:107 Riksrevisionens rapport om statens suicidpreventiva arbete</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A4929"/>
    <w:rsid w:val="000000E0"/>
    <w:rsid w:val="00000761"/>
    <w:rsid w:val="000014AF"/>
    <w:rsid w:val="00002310"/>
    <w:rsid w:val="00002CB4"/>
    <w:rsid w:val="000030B6"/>
    <w:rsid w:val="00003CCB"/>
    <w:rsid w:val="00003F79"/>
    <w:rsid w:val="0000412E"/>
    <w:rsid w:val="00004250"/>
    <w:rsid w:val="000043C1"/>
    <w:rsid w:val="00004AAC"/>
    <w:rsid w:val="00004F03"/>
    <w:rsid w:val="000055B5"/>
    <w:rsid w:val="00006BF0"/>
    <w:rsid w:val="00007342"/>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7AF"/>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914"/>
    <w:rsid w:val="00053AC8"/>
    <w:rsid w:val="000542C8"/>
    <w:rsid w:val="00055933"/>
    <w:rsid w:val="00055B43"/>
    <w:rsid w:val="0005734F"/>
    <w:rsid w:val="000577E2"/>
    <w:rsid w:val="00057C73"/>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55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F21"/>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7D"/>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1A7"/>
    <w:rsid w:val="0014285A"/>
    <w:rsid w:val="00143D44"/>
    <w:rsid w:val="0014498E"/>
    <w:rsid w:val="00144BFE"/>
    <w:rsid w:val="00146B8E"/>
    <w:rsid w:val="00146DB1"/>
    <w:rsid w:val="00147063"/>
    <w:rsid w:val="0014776C"/>
    <w:rsid w:val="00147EBC"/>
    <w:rsid w:val="001500C1"/>
    <w:rsid w:val="00151546"/>
    <w:rsid w:val="00151EA2"/>
    <w:rsid w:val="001525F3"/>
    <w:rsid w:val="00152D78"/>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A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69"/>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753"/>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405"/>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B4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E24"/>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2F6"/>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98"/>
    <w:rsid w:val="002B2C9F"/>
    <w:rsid w:val="002B2EF2"/>
    <w:rsid w:val="002B33E4"/>
    <w:rsid w:val="002B375C"/>
    <w:rsid w:val="002B3A1E"/>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95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CDD"/>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77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AE6"/>
    <w:rsid w:val="00370C71"/>
    <w:rsid w:val="003711D4"/>
    <w:rsid w:val="00371C14"/>
    <w:rsid w:val="0037271B"/>
    <w:rsid w:val="00374408"/>
    <w:rsid w:val="003745D6"/>
    <w:rsid w:val="003756B0"/>
    <w:rsid w:val="0037649D"/>
    <w:rsid w:val="00376A32"/>
    <w:rsid w:val="003805D2"/>
    <w:rsid w:val="003809C1"/>
    <w:rsid w:val="00381104"/>
    <w:rsid w:val="003811A4"/>
    <w:rsid w:val="00381484"/>
    <w:rsid w:val="00381B28"/>
    <w:rsid w:val="00381B4B"/>
    <w:rsid w:val="00382DF9"/>
    <w:rsid w:val="003830EF"/>
    <w:rsid w:val="00383742"/>
    <w:rsid w:val="00383AF3"/>
    <w:rsid w:val="00383B34"/>
    <w:rsid w:val="00383C72"/>
    <w:rsid w:val="00384563"/>
    <w:rsid w:val="0038458E"/>
    <w:rsid w:val="00384F89"/>
    <w:rsid w:val="00385870"/>
    <w:rsid w:val="00385CB1"/>
    <w:rsid w:val="00385E4D"/>
    <w:rsid w:val="003866AA"/>
    <w:rsid w:val="00386CC5"/>
    <w:rsid w:val="00387073"/>
    <w:rsid w:val="0038723A"/>
    <w:rsid w:val="003877B7"/>
    <w:rsid w:val="003901BC"/>
    <w:rsid w:val="00390382"/>
    <w:rsid w:val="003910E4"/>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B7A5F"/>
    <w:rsid w:val="003C06ED"/>
    <w:rsid w:val="003C0D8C"/>
    <w:rsid w:val="003C0E35"/>
    <w:rsid w:val="003C0F20"/>
    <w:rsid w:val="003C10FB"/>
    <w:rsid w:val="003C1239"/>
    <w:rsid w:val="003C129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C54"/>
    <w:rsid w:val="003D7FDF"/>
    <w:rsid w:val="003E027F"/>
    <w:rsid w:val="003E0A33"/>
    <w:rsid w:val="003E0F24"/>
    <w:rsid w:val="003E19A1"/>
    <w:rsid w:val="003E19A8"/>
    <w:rsid w:val="003E1AAD"/>
    <w:rsid w:val="003E1B26"/>
    <w:rsid w:val="003E2067"/>
    <w:rsid w:val="003E2129"/>
    <w:rsid w:val="003E247C"/>
    <w:rsid w:val="003E2B46"/>
    <w:rsid w:val="003E2DDF"/>
    <w:rsid w:val="003E3072"/>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10"/>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084"/>
    <w:rsid w:val="00423883"/>
    <w:rsid w:val="00423BE4"/>
    <w:rsid w:val="00423C8D"/>
    <w:rsid w:val="00424BC2"/>
    <w:rsid w:val="00424E2C"/>
    <w:rsid w:val="00425C71"/>
    <w:rsid w:val="00426629"/>
    <w:rsid w:val="0042666B"/>
    <w:rsid w:val="00426691"/>
    <w:rsid w:val="00426A94"/>
    <w:rsid w:val="00430342"/>
    <w:rsid w:val="00430F36"/>
    <w:rsid w:val="004311F9"/>
    <w:rsid w:val="004318D4"/>
    <w:rsid w:val="00431DDA"/>
    <w:rsid w:val="0043217B"/>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4D7"/>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86"/>
    <w:rsid w:val="00461517"/>
    <w:rsid w:val="004615F9"/>
    <w:rsid w:val="004617EB"/>
    <w:rsid w:val="0046212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9B9"/>
    <w:rsid w:val="00491DAE"/>
    <w:rsid w:val="0049262F"/>
    <w:rsid w:val="00492987"/>
    <w:rsid w:val="00492AE4"/>
    <w:rsid w:val="00492AF8"/>
    <w:rsid w:val="00493802"/>
    <w:rsid w:val="0049382A"/>
    <w:rsid w:val="0049397A"/>
    <w:rsid w:val="00493E3E"/>
    <w:rsid w:val="00493F97"/>
    <w:rsid w:val="00494029"/>
    <w:rsid w:val="00494067"/>
    <w:rsid w:val="00494302"/>
    <w:rsid w:val="004944F8"/>
    <w:rsid w:val="00494F49"/>
    <w:rsid w:val="00495838"/>
    <w:rsid w:val="00495FA5"/>
    <w:rsid w:val="00497029"/>
    <w:rsid w:val="0049720E"/>
    <w:rsid w:val="004972B7"/>
    <w:rsid w:val="00497F17"/>
    <w:rsid w:val="004A0AF2"/>
    <w:rsid w:val="004A1326"/>
    <w:rsid w:val="004A3DFF"/>
    <w:rsid w:val="004A445D"/>
    <w:rsid w:val="004A4976"/>
    <w:rsid w:val="004A49F9"/>
    <w:rsid w:val="004A5194"/>
    <w:rsid w:val="004A5F12"/>
    <w:rsid w:val="004A671E"/>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275"/>
    <w:rsid w:val="004D67E6"/>
    <w:rsid w:val="004D6C6B"/>
    <w:rsid w:val="004D71B8"/>
    <w:rsid w:val="004D7FE2"/>
    <w:rsid w:val="004E00A1"/>
    <w:rsid w:val="004E05F8"/>
    <w:rsid w:val="004E1287"/>
    <w:rsid w:val="004E1445"/>
    <w:rsid w:val="004E1564"/>
    <w:rsid w:val="004E1B17"/>
    <w:rsid w:val="004E1B8C"/>
    <w:rsid w:val="004E2D2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52"/>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2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5E7"/>
    <w:rsid w:val="00536C91"/>
    <w:rsid w:val="00537502"/>
    <w:rsid w:val="005376A1"/>
    <w:rsid w:val="005379B1"/>
    <w:rsid w:val="0054000D"/>
    <w:rsid w:val="00540B1D"/>
    <w:rsid w:val="00540B75"/>
    <w:rsid w:val="005421DC"/>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F89"/>
    <w:rsid w:val="0055512A"/>
    <w:rsid w:val="00555C97"/>
    <w:rsid w:val="00556FDB"/>
    <w:rsid w:val="005572C0"/>
    <w:rsid w:val="00557C3D"/>
    <w:rsid w:val="00560085"/>
    <w:rsid w:val="0056117A"/>
    <w:rsid w:val="00561C7B"/>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886"/>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96B"/>
    <w:rsid w:val="00593B98"/>
    <w:rsid w:val="005947B3"/>
    <w:rsid w:val="00594D4C"/>
    <w:rsid w:val="0059502C"/>
    <w:rsid w:val="0059581A"/>
    <w:rsid w:val="0059712A"/>
    <w:rsid w:val="005974EC"/>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20B"/>
    <w:rsid w:val="005B2624"/>
    <w:rsid w:val="005B2879"/>
    <w:rsid w:val="005B31CF"/>
    <w:rsid w:val="005B34DD"/>
    <w:rsid w:val="005B42FC"/>
    <w:rsid w:val="005B4B97"/>
    <w:rsid w:val="005B579C"/>
    <w:rsid w:val="005B5B09"/>
    <w:rsid w:val="005B5B1A"/>
    <w:rsid w:val="005B5F0B"/>
    <w:rsid w:val="005B5F87"/>
    <w:rsid w:val="005B6332"/>
    <w:rsid w:val="005B65A0"/>
    <w:rsid w:val="005C035B"/>
    <w:rsid w:val="005C06AF"/>
    <w:rsid w:val="005C0B2B"/>
    <w:rsid w:val="005C0E01"/>
    <w:rsid w:val="005C14C9"/>
    <w:rsid w:val="005C19B1"/>
    <w:rsid w:val="005C28C0"/>
    <w:rsid w:val="005C2D51"/>
    <w:rsid w:val="005C3BB1"/>
    <w:rsid w:val="005C3F29"/>
    <w:rsid w:val="005C45B7"/>
    <w:rsid w:val="005C4A81"/>
    <w:rsid w:val="005C5A53"/>
    <w:rsid w:val="005C5AA2"/>
    <w:rsid w:val="005C5E9C"/>
    <w:rsid w:val="005C63BF"/>
    <w:rsid w:val="005C6438"/>
    <w:rsid w:val="005C6940"/>
    <w:rsid w:val="005C6E36"/>
    <w:rsid w:val="005C7AF5"/>
    <w:rsid w:val="005C7B32"/>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CEF"/>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B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5BB3"/>
    <w:rsid w:val="00667F61"/>
    <w:rsid w:val="006702F1"/>
    <w:rsid w:val="006711A6"/>
    <w:rsid w:val="00671AA7"/>
    <w:rsid w:val="00671EB2"/>
    <w:rsid w:val="00671FA7"/>
    <w:rsid w:val="006720A5"/>
    <w:rsid w:val="00672239"/>
    <w:rsid w:val="00672A85"/>
    <w:rsid w:val="00672B87"/>
    <w:rsid w:val="00672C0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7F1"/>
    <w:rsid w:val="006921E8"/>
    <w:rsid w:val="00692476"/>
    <w:rsid w:val="00692BFC"/>
    <w:rsid w:val="00692EC8"/>
    <w:rsid w:val="00693032"/>
    <w:rsid w:val="006934C8"/>
    <w:rsid w:val="00693B89"/>
    <w:rsid w:val="00693BBE"/>
    <w:rsid w:val="00693F14"/>
    <w:rsid w:val="00693F5B"/>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602"/>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172"/>
    <w:rsid w:val="006C72FB"/>
    <w:rsid w:val="006C7A36"/>
    <w:rsid w:val="006D01C3"/>
    <w:rsid w:val="006D0B01"/>
    <w:rsid w:val="006D0B69"/>
    <w:rsid w:val="006D12A9"/>
    <w:rsid w:val="006D1A26"/>
    <w:rsid w:val="006D1B03"/>
    <w:rsid w:val="006D2268"/>
    <w:rsid w:val="006D253C"/>
    <w:rsid w:val="006D3309"/>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4BE"/>
    <w:rsid w:val="00714E32"/>
    <w:rsid w:val="00716A6F"/>
    <w:rsid w:val="00717163"/>
    <w:rsid w:val="00717600"/>
    <w:rsid w:val="00717A37"/>
    <w:rsid w:val="00717AD3"/>
    <w:rsid w:val="00717DC0"/>
    <w:rsid w:val="007203E8"/>
    <w:rsid w:val="00720492"/>
    <w:rsid w:val="0072057F"/>
    <w:rsid w:val="00720B21"/>
    <w:rsid w:val="007210D0"/>
    <w:rsid w:val="00721417"/>
    <w:rsid w:val="00721B14"/>
    <w:rsid w:val="00721BAD"/>
    <w:rsid w:val="00722159"/>
    <w:rsid w:val="007224DA"/>
    <w:rsid w:val="007247E3"/>
    <w:rsid w:val="00724B9A"/>
    <w:rsid w:val="00724C96"/>
    <w:rsid w:val="00724FCF"/>
    <w:rsid w:val="00725B6E"/>
    <w:rsid w:val="00725ECA"/>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242"/>
    <w:rsid w:val="00744588"/>
    <w:rsid w:val="00744D9B"/>
    <w:rsid w:val="00744E48"/>
    <w:rsid w:val="007451A3"/>
    <w:rsid w:val="00745CDA"/>
    <w:rsid w:val="007461FB"/>
    <w:rsid w:val="00746376"/>
    <w:rsid w:val="00750701"/>
    <w:rsid w:val="00750A72"/>
    <w:rsid w:val="00750F09"/>
    <w:rsid w:val="0075146D"/>
    <w:rsid w:val="00751817"/>
    <w:rsid w:val="007518B9"/>
    <w:rsid w:val="00751DF5"/>
    <w:rsid w:val="00751E1E"/>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F6"/>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5E8"/>
    <w:rsid w:val="00777AFE"/>
    <w:rsid w:val="00780138"/>
    <w:rsid w:val="00780983"/>
    <w:rsid w:val="00780D19"/>
    <w:rsid w:val="00780D42"/>
    <w:rsid w:val="0078119B"/>
    <w:rsid w:val="007815CE"/>
    <w:rsid w:val="00782142"/>
    <w:rsid w:val="00782675"/>
    <w:rsid w:val="00782700"/>
    <w:rsid w:val="007830AA"/>
    <w:rsid w:val="007831ED"/>
    <w:rsid w:val="0078357B"/>
    <w:rsid w:val="00783F30"/>
    <w:rsid w:val="007841C0"/>
    <w:rsid w:val="0078475A"/>
    <w:rsid w:val="00784ABF"/>
    <w:rsid w:val="0078589B"/>
    <w:rsid w:val="00785BA9"/>
    <w:rsid w:val="007865DF"/>
    <w:rsid w:val="00786756"/>
    <w:rsid w:val="00786B46"/>
    <w:rsid w:val="00786C9D"/>
    <w:rsid w:val="00787297"/>
    <w:rsid w:val="00787508"/>
    <w:rsid w:val="007876E4"/>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E20"/>
    <w:rsid w:val="007D3981"/>
    <w:rsid w:val="007D41C8"/>
    <w:rsid w:val="007D42D4"/>
    <w:rsid w:val="007D5A70"/>
    <w:rsid w:val="007D5E2B"/>
    <w:rsid w:val="007D6916"/>
    <w:rsid w:val="007D71DA"/>
    <w:rsid w:val="007D7595"/>
    <w:rsid w:val="007D7C3D"/>
    <w:rsid w:val="007E0162"/>
    <w:rsid w:val="007E0198"/>
    <w:rsid w:val="007E07AA"/>
    <w:rsid w:val="007E0C6D"/>
    <w:rsid w:val="007E0EA6"/>
    <w:rsid w:val="007E26CF"/>
    <w:rsid w:val="007E29D4"/>
    <w:rsid w:val="007E29F4"/>
    <w:rsid w:val="007E3149"/>
    <w:rsid w:val="007E3A3D"/>
    <w:rsid w:val="007E4F5B"/>
    <w:rsid w:val="007E599F"/>
    <w:rsid w:val="007E5A9A"/>
    <w:rsid w:val="007E6AB3"/>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BA"/>
    <w:rsid w:val="007F57B8"/>
    <w:rsid w:val="007F5D7B"/>
    <w:rsid w:val="007F5E58"/>
    <w:rsid w:val="007F6212"/>
    <w:rsid w:val="007F69FC"/>
    <w:rsid w:val="007F6E0E"/>
    <w:rsid w:val="007F7271"/>
    <w:rsid w:val="007F79E8"/>
    <w:rsid w:val="00800368"/>
    <w:rsid w:val="008008B5"/>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2E5"/>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554"/>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2EE"/>
    <w:rsid w:val="0090574E"/>
    <w:rsid w:val="0090578D"/>
    <w:rsid w:val="00905940"/>
    <w:rsid w:val="00905C36"/>
    <w:rsid w:val="00905F89"/>
    <w:rsid w:val="009104A1"/>
    <w:rsid w:val="00910E04"/>
    <w:rsid w:val="00910F3C"/>
    <w:rsid w:val="009115D1"/>
    <w:rsid w:val="009117E4"/>
    <w:rsid w:val="009117EB"/>
    <w:rsid w:val="009118BC"/>
    <w:rsid w:val="00912253"/>
    <w:rsid w:val="0091239F"/>
    <w:rsid w:val="009124F9"/>
    <w:rsid w:val="009125F6"/>
    <w:rsid w:val="00912721"/>
    <w:rsid w:val="00913B3A"/>
    <w:rsid w:val="00913E57"/>
    <w:rsid w:val="00913F32"/>
    <w:rsid w:val="00914166"/>
    <w:rsid w:val="00914422"/>
    <w:rsid w:val="00914CE9"/>
    <w:rsid w:val="009155F6"/>
    <w:rsid w:val="00915DB2"/>
    <w:rsid w:val="00916134"/>
    <w:rsid w:val="00916288"/>
    <w:rsid w:val="00916C74"/>
    <w:rsid w:val="0091721A"/>
    <w:rsid w:val="00917244"/>
    <w:rsid w:val="00917609"/>
    <w:rsid w:val="0091771D"/>
    <w:rsid w:val="00920110"/>
    <w:rsid w:val="0092028F"/>
    <w:rsid w:val="00920881"/>
    <w:rsid w:val="009211B9"/>
    <w:rsid w:val="00922833"/>
    <w:rsid w:val="00922951"/>
    <w:rsid w:val="00923F13"/>
    <w:rsid w:val="00924152"/>
    <w:rsid w:val="0092445E"/>
    <w:rsid w:val="00924B14"/>
    <w:rsid w:val="00924CB5"/>
    <w:rsid w:val="00924F4E"/>
    <w:rsid w:val="0092541A"/>
    <w:rsid w:val="00925C26"/>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D9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66"/>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BF"/>
    <w:rsid w:val="009A0876"/>
    <w:rsid w:val="009A095B"/>
    <w:rsid w:val="009A09DC"/>
    <w:rsid w:val="009A1FF2"/>
    <w:rsid w:val="009A3D88"/>
    <w:rsid w:val="009A4199"/>
    <w:rsid w:val="009A44A0"/>
    <w:rsid w:val="009A4566"/>
    <w:rsid w:val="009A4929"/>
    <w:rsid w:val="009A4B25"/>
    <w:rsid w:val="009A60C8"/>
    <w:rsid w:val="009A6BFE"/>
    <w:rsid w:val="009A709D"/>
    <w:rsid w:val="009B040A"/>
    <w:rsid w:val="009B04E7"/>
    <w:rsid w:val="009B0556"/>
    <w:rsid w:val="009B062B"/>
    <w:rsid w:val="009B076A"/>
    <w:rsid w:val="009B0917"/>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4AF"/>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5FC2"/>
    <w:rsid w:val="009E67EF"/>
    <w:rsid w:val="009E78CF"/>
    <w:rsid w:val="009F1108"/>
    <w:rsid w:val="009F1167"/>
    <w:rsid w:val="009F1AD3"/>
    <w:rsid w:val="009F1C90"/>
    <w:rsid w:val="009F1CBE"/>
    <w:rsid w:val="009F2B01"/>
    <w:rsid w:val="009F2CDD"/>
    <w:rsid w:val="009F3372"/>
    <w:rsid w:val="009F382A"/>
    <w:rsid w:val="009F3CA4"/>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A76"/>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6E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644"/>
    <w:rsid w:val="00A53674"/>
    <w:rsid w:val="00A54783"/>
    <w:rsid w:val="00A549DC"/>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AF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27"/>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FE0"/>
    <w:rsid w:val="00A904B3"/>
    <w:rsid w:val="00A906B6"/>
    <w:rsid w:val="00A90886"/>
    <w:rsid w:val="00A919F2"/>
    <w:rsid w:val="00A91A50"/>
    <w:rsid w:val="00A91D63"/>
    <w:rsid w:val="00A91F7E"/>
    <w:rsid w:val="00A92B79"/>
    <w:rsid w:val="00A92BE2"/>
    <w:rsid w:val="00A930A8"/>
    <w:rsid w:val="00A942F1"/>
    <w:rsid w:val="00A94A89"/>
    <w:rsid w:val="00A94D0C"/>
    <w:rsid w:val="00A951A5"/>
    <w:rsid w:val="00A95589"/>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37A"/>
    <w:rsid w:val="00AB6715"/>
    <w:rsid w:val="00AB67B1"/>
    <w:rsid w:val="00AB6944"/>
    <w:rsid w:val="00AB6BC1"/>
    <w:rsid w:val="00AB7EC3"/>
    <w:rsid w:val="00AC01B5"/>
    <w:rsid w:val="00AC02F8"/>
    <w:rsid w:val="00AC14C2"/>
    <w:rsid w:val="00AC189C"/>
    <w:rsid w:val="00AC2007"/>
    <w:rsid w:val="00AC2BDA"/>
    <w:rsid w:val="00AC31E2"/>
    <w:rsid w:val="00AC3BAD"/>
    <w:rsid w:val="00AC3E22"/>
    <w:rsid w:val="00AC3E92"/>
    <w:rsid w:val="00AC3F2A"/>
    <w:rsid w:val="00AC4502"/>
    <w:rsid w:val="00AC4BD6"/>
    <w:rsid w:val="00AC4DD2"/>
    <w:rsid w:val="00AC507D"/>
    <w:rsid w:val="00AC5082"/>
    <w:rsid w:val="00AC5512"/>
    <w:rsid w:val="00AC571A"/>
    <w:rsid w:val="00AC5A1E"/>
    <w:rsid w:val="00AC6549"/>
    <w:rsid w:val="00AC66A9"/>
    <w:rsid w:val="00AC732B"/>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37C"/>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D19"/>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C06"/>
    <w:rsid w:val="00B10270"/>
    <w:rsid w:val="00B102BA"/>
    <w:rsid w:val="00B109A9"/>
    <w:rsid w:val="00B10DEF"/>
    <w:rsid w:val="00B112C4"/>
    <w:rsid w:val="00B113C3"/>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FF5"/>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87"/>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1C4"/>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146"/>
    <w:rsid w:val="00BD3FE7"/>
    <w:rsid w:val="00BD42CF"/>
    <w:rsid w:val="00BD4332"/>
    <w:rsid w:val="00BD44D3"/>
    <w:rsid w:val="00BD4A2A"/>
    <w:rsid w:val="00BD5E8C"/>
    <w:rsid w:val="00BD67C6"/>
    <w:rsid w:val="00BD67FA"/>
    <w:rsid w:val="00BE0230"/>
    <w:rsid w:val="00BE03D5"/>
    <w:rsid w:val="00BE0AAB"/>
    <w:rsid w:val="00BE0F28"/>
    <w:rsid w:val="00BE130C"/>
    <w:rsid w:val="00BE2248"/>
    <w:rsid w:val="00BE2314"/>
    <w:rsid w:val="00BE358C"/>
    <w:rsid w:val="00BE3D0F"/>
    <w:rsid w:val="00BE65CF"/>
    <w:rsid w:val="00BE6E5C"/>
    <w:rsid w:val="00BE714A"/>
    <w:rsid w:val="00BE75A8"/>
    <w:rsid w:val="00BF01BE"/>
    <w:rsid w:val="00BF01CE"/>
    <w:rsid w:val="00BF0A66"/>
    <w:rsid w:val="00BF134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EA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841"/>
    <w:rsid w:val="00C15D95"/>
    <w:rsid w:val="00C15FF3"/>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205"/>
    <w:rsid w:val="00C7038C"/>
    <w:rsid w:val="00C7077B"/>
    <w:rsid w:val="00C71201"/>
    <w:rsid w:val="00C71283"/>
    <w:rsid w:val="00C7133D"/>
    <w:rsid w:val="00C71EC1"/>
    <w:rsid w:val="00C727E7"/>
    <w:rsid w:val="00C728C2"/>
    <w:rsid w:val="00C72CE6"/>
    <w:rsid w:val="00C730C6"/>
    <w:rsid w:val="00C731B6"/>
    <w:rsid w:val="00C73200"/>
    <w:rsid w:val="00C73C3A"/>
    <w:rsid w:val="00C7415D"/>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FE"/>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B4D"/>
    <w:rsid w:val="00C93DCF"/>
    <w:rsid w:val="00C94BB4"/>
    <w:rsid w:val="00C94BB9"/>
    <w:rsid w:val="00C94ECC"/>
    <w:rsid w:val="00C9501F"/>
    <w:rsid w:val="00C955CA"/>
    <w:rsid w:val="00C95B48"/>
    <w:rsid w:val="00C9638D"/>
    <w:rsid w:val="00C968A3"/>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505"/>
    <w:rsid w:val="00CB4538"/>
    <w:rsid w:val="00CB4742"/>
    <w:rsid w:val="00CB4F40"/>
    <w:rsid w:val="00CB5263"/>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8CA"/>
    <w:rsid w:val="00CC79AD"/>
    <w:rsid w:val="00CC7E55"/>
    <w:rsid w:val="00CD06E7"/>
    <w:rsid w:val="00CD0CB6"/>
    <w:rsid w:val="00CD0DCB"/>
    <w:rsid w:val="00CD10CB"/>
    <w:rsid w:val="00CD2A97"/>
    <w:rsid w:val="00CD4084"/>
    <w:rsid w:val="00CD4CA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83"/>
    <w:rsid w:val="00D24C75"/>
    <w:rsid w:val="00D26C5C"/>
    <w:rsid w:val="00D27684"/>
    <w:rsid w:val="00D27FA7"/>
    <w:rsid w:val="00D3037D"/>
    <w:rsid w:val="00D30BB3"/>
    <w:rsid w:val="00D30F1B"/>
    <w:rsid w:val="00D3131A"/>
    <w:rsid w:val="00D3134F"/>
    <w:rsid w:val="00D31CB7"/>
    <w:rsid w:val="00D32202"/>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0E"/>
    <w:rsid w:val="00D6754F"/>
    <w:rsid w:val="00D67628"/>
    <w:rsid w:val="00D6783A"/>
    <w:rsid w:val="00D67B3D"/>
    <w:rsid w:val="00D67C24"/>
    <w:rsid w:val="00D67DA6"/>
    <w:rsid w:val="00D67E49"/>
    <w:rsid w:val="00D70A56"/>
    <w:rsid w:val="00D70C19"/>
    <w:rsid w:val="00D71250"/>
    <w:rsid w:val="00D7175D"/>
    <w:rsid w:val="00D71C0A"/>
    <w:rsid w:val="00D7308E"/>
    <w:rsid w:val="00D73323"/>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1C"/>
    <w:rsid w:val="00DC288D"/>
    <w:rsid w:val="00DC2A5B"/>
    <w:rsid w:val="00DC2CA8"/>
    <w:rsid w:val="00DC3CAB"/>
    <w:rsid w:val="00DC3EF5"/>
    <w:rsid w:val="00DC54E0"/>
    <w:rsid w:val="00DC635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6D8"/>
    <w:rsid w:val="00DE524A"/>
    <w:rsid w:val="00DE5859"/>
    <w:rsid w:val="00DE5C0B"/>
    <w:rsid w:val="00DE610C"/>
    <w:rsid w:val="00DE6DDA"/>
    <w:rsid w:val="00DE7009"/>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8C7"/>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732"/>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C7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05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4F"/>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23"/>
    <w:rsid w:val="00EC5DF5"/>
    <w:rsid w:val="00EC61BC"/>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D7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9EA"/>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000"/>
    <w:rsid w:val="00F55331"/>
    <w:rsid w:val="00F55F38"/>
    <w:rsid w:val="00F55FA4"/>
    <w:rsid w:val="00F5648F"/>
    <w:rsid w:val="00F5735D"/>
    <w:rsid w:val="00F57966"/>
    <w:rsid w:val="00F60262"/>
    <w:rsid w:val="00F6045E"/>
    <w:rsid w:val="00F6188A"/>
    <w:rsid w:val="00F61F60"/>
    <w:rsid w:val="00F621CE"/>
    <w:rsid w:val="00F62897"/>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5E5"/>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C99"/>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8F"/>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77B"/>
    <w:rsid w:val="00FC70B2"/>
    <w:rsid w:val="00FC71F9"/>
    <w:rsid w:val="00FC73C9"/>
    <w:rsid w:val="00FC75D3"/>
    <w:rsid w:val="00FC75F7"/>
    <w:rsid w:val="00FC7C4E"/>
    <w:rsid w:val="00FC7EF0"/>
    <w:rsid w:val="00FD0158"/>
    <w:rsid w:val="00FD05BA"/>
    <w:rsid w:val="00FD05C7"/>
    <w:rsid w:val="00FD0ED3"/>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62"/>
    <w:rsid w:val="00FE5C73"/>
    <w:rsid w:val="00FE609F"/>
    <w:rsid w:val="00FE78F4"/>
    <w:rsid w:val="00FF0BD9"/>
    <w:rsid w:val="00FF0BFA"/>
    <w:rsid w:val="00FF1084"/>
    <w:rsid w:val="00FF23B7"/>
    <w:rsid w:val="00FF255F"/>
    <w:rsid w:val="00FF2AA3"/>
    <w:rsid w:val="00FF30A2"/>
    <w:rsid w:val="00FF39E7"/>
    <w:rsid w:val="00FF39EE"/>
    <w:rsid w:val="00FF42E0"/>
    <w:rsid w:val="00FF4A82"/>
    <w:rsid w:val="00FF4AA0"/>
    <w:rsid w:val="00FF4BFE"/>
    <w:rsid w:val="00FF5443"/>
    <w:rsid w:val="00FF57F8"/>
    <w:rsid w:val="00FF5A7A"/>
    <w:rsid w:val="00FF5C1B"/>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2D18CC"/>
  <w15:chartTrackingRefBased/>
  <w15:docId w15:val="{EF69694C-C940-4E62-930A-2C0DD14A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2952F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63258">
      <w:bodyDiv w:val="1"/>
      <w:marLeft w:val="0"/>
      <w:marRight w:val="0"/>
      <w:marTop w:val="0"/>
      <w:marBottom w:val="0"/>
      <w:divBdr>
        <w:top w:val="none" w:sz="0" w:space="0" w:color="auto"/>
        <w:left w:val="none" w:sz="0" w:space="0" w:color="auto"/>
        <w:bottom w:val="none" w:sz="0" w:space="0" w:color="auto"/>
        <w:right w:val="none" w:sz="0" w:space="0" w:color="auto"/>
      </w:divBdr>
    </w:div>
    <w:div w:id="145437588">
      <w:bodyDiv w:val="1"/>
      <w:marLeft w:val="0"/>
      <w:marRight w:val="0"/>
      <w:marTop w:val="0"/>
      <w:marBottom w:val="0"/>
      <w:divBdr>
        <w:top w:val="none" w:sz="0" w:space="0" w:color="auto"/>
        <w:left w:val="none" w:sz="0" w:space="0" w:color="auto"/>
        <w:bottom w:val="none" w:sz="0" w:space="0" w:color="auto"/>
        <w:right w:val="none" w:sz="0" w:space="0" w:color="auto"/>
      </w:divBdr>
    </w:div>
    <w:div w:id="623733166">
      <w:bodyDiv w:val="1"/>
      <w:marLeft w:val="0"/>
      <w:marRight w:val="0"/>
      <w:marTop w:val="0"/>
      <w:marBottom w:val="0"/>
      <w:divBdr>
        <w:top w:val="none" w:sz="0" w:space="0" w:color="auto"/>
        <w:left w:val="none" w:sz="0" w:space="0" w:color="auto"/>
        <w:bottom w:val="none" w:sz="0" w:space="0" w:color="auto"/>
        <w:right w:val="none" w:sz="0" w:space="0" w:color="auto"/>
      </w:divBdr>
    </w:div>
    <w:div w:id="83927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654324C59241EAB68A4622EDB87147"/>
        <w:category>
          <w:name w:val="Allmänt"/>
          <w:gallery w:val="placeholder"/>
        </w:category>
        <w:types>
          <w:type w:val="bbPlcHdr"/>
        </w:types>
        <w:behaviors>
          <w:behavior w:val="content"/>
        </w:behaviors>
        <w:guid w:val="{2571A261-89E1-4157-B447-1ADCC9FDD3CA}"/>
      </w:docPartPr>
      <w:docPartBody>
        <w:p w:rsidR="00685ECE" w:rsidRDefault="0067638A">
          <w:pPr>
            <w:pStyle w:val="59654324C59241EAB68A4622EDB87147"/>
          </w:pPr>
          <w:r w:rsidRPr="005A0A93">
            <w:rPr>
              <w:rStyle w:val="Platshllartext"/>
            </w:rPr>
            <w:t>Förslag till riksdagsbeslut</w:t>
          </w:r>
        </w:p>
      </w:docPartBody>
    </w:docPart>
    <w:docPart>
      <w:docPartPr>
        <w:name w:val="B2A3F15D9EF64030B2D59186559391BA"/>
        <w:category>
          <w:name w:val="Allmänt"/>
          <w:gallery w:val="placeholder"/>
        </w:category>
        <w:types>
          <w:type w:val="bbPlcHdr"/>
        </w:types>
        <w:behaviors>
          <w:behavior w:val="content"/>
        </w:behaviors>
        <w:guid w:val="{6E40698A-49D8-4EA7-97CE-054AE9FEF0F9}"/>
      </w:docPartPr>
      <w:docPartBody>
        <w:p w:rsidR="00685ECE" w:rsidRDefault="0067638A">
          <w:pPr>
            <w:pStyle w:val="B2A3F15D9EF64030B2D59186559391BA"/>
          </w:pPr>
          <w:r w:rsidRPr="005A0A93">
            <w:rPr>
              <w:rStyle w:val="Platshllartext"/>
            </w:rPr>
            <w:t>Motivering</w:t>
          </w:r>
        </w:p>
      </w:docPartBody>
    </w:docPart>
    <w:docPart>
      <w:docPartPr>
        <w:name w:val="C7F78E7C761C4A47A5F01D595EB52C3E"/>
        <w:category>
          <w:name w:val="Allmänt"/>
          <w:gallery w:val="placeholder"/>
        </w:category>
        <w:types>
          <w:type w:val="bbPlcHdr"/>
        </w:types>
        <w:behaviors>
          <w:behavior w:val="content"/>
        </w:behaviors>
        <w:guid w:val="{C04A3ED0-A6CA-4504-906B-0FBCCEC7B5E3}"/>
      </w:docPartPr>
      <w:docPartBody>
        <w:p w:rsidR="00685ECE" w:rsidRDefault="0067638A">
          <w:pPr>
            <w:pStyle w:val="C7F78E7C761C4A47A5F01D595EB52C3E"/>
          </w:pPr>
          <w:r>
            <w:rPr>
              <w:rStyle w:val="Platshllartext"/>
            </w:rPr>
            <w:t xml:space="preserve"> </w:t>
          </w:r>
        </w:p>
      </w:docPartBody>
    </w:docPart>
    <w:docPart>
      <w:docPartPr>
        <w:name w:val="BBD95281C7A64FA6BA4D59608A222565"/>
        <w:category>
          <w:name w:val="Allmänt"/>
          <w:gallery w:val="placeholder"/>
        </w:category>
        <w:types>
          <w:type w:val="bbPlcHdr"/>
        </w:types>
        <w:behaviors>
          <w:behavior w:val="content"/>
        </w:behaviors>
        <w:guid w:val="{4AD053E0-1D8E-4855-86C4-CDDDE1383797}"/>
      </w:docPartPr>
      <w:docPartBody>
        <w:p w:rsidR="00685ECE" w:rsidRDefault="0067638A">
          <w:pPr>
            <w:pStyle w:val="BBD95281C7A64FA6BA4D59608A222565"/>
          </w:pPr>
          <w:r>
            <w:t xml:space="preserve"> </w:t>
          </w:r>
        </w:p>
      </w:docPartBody>
    </w:docPart>
    <w:docPart>
      <w:docPartPr>
        <w:name w:val="39310771E39A44499D8FF97433D1449F"/>
        <w:category>
          <w:name w:val="Allmänt"/>
          <w:gallery w:val="placeholder"/>
        </w:category>
        <w:types>
          <w:type w:val="bbPlcHdr"/>
        </w:types>
        <w:behaviors>
          <w:behavior w:val="content"/>
        </w:behaviors>
        <w:guid w:val="{67897963-132F-42FA-B456-329CB9944361}"/>
      </w:docPartPr>
      <w:docPartBody>
        <w:p w:rsidR="004A6EA3" w:rsidRDefault="004A6E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8A"/>
    <w:rsid w:val="004A6EA3"/>
    <w:rsid w:val="0067638A"/>
    <w:rsid w:val="00685E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5ECE"/>
    <w:rPr>
      <w:color w:val="F4B083" w:themeColor="accent2" w:themeTint="99"/>
    </w:rPr>
  </w:style>
  <w:style w:type="paragraph" w:customStyle="1" w:styleId="59654324C59241EAB68A4622EDB87147">
    <w:name w:val="59654324C59241EAB68A4622EDB87147"/>
  </w:style>
  <w:style w:type="paragraph" w:customStyle="1" w:styleId="B89F23139987445097D88665CE922D15">
    <w:name w:val="B89F23139987445097D88665CE922D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21D13AAE6D4B7C94237C99BE3E1000">
    <w:name w:val="1421D13AAE6D4B7C94237C99BE3E1000"/>
  </w:style>
  <w:style w:type="paragraph" w:customStyle="1" w:styleId="B2A3F15D9EF64030B2D59186559391BA">
    <w:name w:val="B2A3F15D9EF64030B2D59186559391BA"/>
  </w:style>
  <w:style w:type="paragraph" w:customStyle="1" w:styleId="09F3E6E884474222904B358D619FE2D2">
    <w:name w:val="09F3E6E884474222904B358D619FE2D2"/>
  </w:style>
  <w:style w:type="paragraph" w:customStyle="1" w:styleId="08170BBDD5A74A029C98E1FEF3ECCA28">
    <w:name w:val="08170BBDD5A74A029C98E1FEF3ECCA28"/>
  </w:style>
  <w:style w:type="paragraph" w:customStyle="1" w:styleId="C7F78E7C761C4A47A5F01D595EB52C3E">
    <w:name w:val="C7F78E7C761C4A47A5F01D595EB52C3E"/>
  </w:style>
  <w:style w:type="paragraph" w:customStyle="1" w:styleId="BBD95281C7A64FA6BA4D59608A222565">
    <w:name w:val="BBD95281C7A64FA6BA4D59608A222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11F0E5-89F7-4C93-AF59-7E9D3E63991B}"/>
</file>

<file path=customXml/itemProps2.xml><?xml version="1.0" encoding="utf-8"?>
<ds:datastoreItem xmlns:ds="http://schemas.openxmlformats.org/officeDocument/2006/customXml" ds:itemID="{6281B3CA-8646-4E92-AC21-88305F032E1D}"/>
</file>

<file path=customXml/itemProps3.xml><?xml version="1.0" encoding="utf-8"?>
<ds:datastoreItem xmlns:ds="http://schemas.openxmlformats.org/officeDocument/2006/customXml" ds:itemID="{D01A439C-C5FF-4FFD-BFC1-E69DCA9FCC14}"/>
</file>

<file path=docProps/app.xml><?xml version="1.0" encoding="utf-8"?>
<Properties xmlns="http://schemas.openxmlformats.org/officeDocument/2006/extended-properties" xmlns:vt="http://schemas.openxmlformats.org/officeDocument/2006/docPropsVTypes">
  <Template>Normal</Template>
  <TotalTime>692</TotalTime>
  <Pages>5</Pages>
  <Words>1938</Words>
  <Characters>10704</Characters>
  <Application>Microsoft Office Word</Application>
  <DocSecurity>0</DocSecurity>
  <Lines>181</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MP0007 med anledning av Riksrevisionens rapport om statens suicidpreventiva arbete</vt:lpstr>
      <vt:lpstr>
      </vt:lpstr>
    </vt:vector>
  </TitlesOfParts>
  <Company>Sveriges riksdag</Company>
  <LinksUpToDate>false</LinksUpToDate>
  <CharactersWithSpaces>12596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