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3F972" w14:textId="77777777" w:rsidR="00FB32B9" w:rsidRDefault="005B609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7EF3F973" w14:textId="77777777" w:rsidR="00FB32B9" w:rsidRDefault="005B609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F3F974" w14:textId="77777777" w:rsidR="00FB32B9" w:rsidRDefault="005B609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F3F975" w14:textId="77777777" w:rsidR="00FB32B9" w:rsidRDefault="005B609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EF3F976" w14:textId="310DFF2C" w:rsidR="00FB32B9" w:rsidRDefault="00612AA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</w:t>
      </w:r>
      <w:r w:rsidR="00F0730F">
        <w:rPr>
          <w:rFonts w:cs="Arial"/>
          <w:sz w:val="28"/>
        </w:rPr>
        <w:t xml:space="preserve"> inför kommande rådsmöten som</w:t>
      </w:r>
      <w:r w:rsidR="00436837">
        <w:rPr>
          <w:rFonts w:cs="Arial"/>
          <w:sz w:val="28"/>
        </w:rPr>
        <w:t xml:space="preserve"> godkändes vid Coreper II den 16 oktober 2014, v</w:t>
      </w:r>
      <w:r>
        <w:rPr>
          <w:rFonts w:cs="Arial"/>
          <w:sz w:val="28"/>
        </w:rPr>
        <w:t>ecka 42.</w:t>
      </w:r>
      <w:r w:rsidR="00436837">
        <w:rPr>
          <w:rFonts w:cs="Arial"/>
          <w:sz w:val="28"/>
        </w:rPr>
        <w:t xml:space="preserve"> </w:t>
      </w:r>
    </w:p>
    <w:p w14:paraId="7EF3F977" w14:textId="77777777" w:rsidR="00FB32B9" w:rsidRDefault="005B609A" w:rsidP="00FB32B9">
      <w:pPr>
        <w:pStyle w:val="Brdtext"/>
      </w:pPr>
    </w:p>
    <w:p w14:paraId="7EF3F978" w14:textId="3CC58EC9" w:rsidR="00FB32B9" w:rsidRDefault="00F0730F" w:rsidP="00FB32B9">
      <w:pPr>
        <w:pStyle w:val="Brdtext"/>
      </w:pPr>
      <w:r>
        <w:t xml:space="preserve">Överlämnas för skriftligt samråd till </w:t>
      </w:r>
      <w:r w:rsidR="00436837">
        <w:t>fredagen den 17 oktober 2014, kl 14.00.</w:t>
      </w:r>
    </w:p>
    <w:p w14:paraId="7EF3F979" w14:textId="77777777" w:rsidR="00FB32B9" w:rsidRDefault="00F0730F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F3F97A" w14:textId="77777777" w:rsidR="00D957FB" w:rsidRPr="00FB32B9" w:rsidRDefault="00F0730F">
          <w:pPr>
            <w:pStyle w:val="Innehllsfrteckningsrubrik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14:paraId="7EF3F97B" w14:textId="77777777" w:rsidR="00DA7250" w:rsidRPr="00DA7250" w:rsidRDefault="005B609A" w:rsidP="00DA7250">
          <w:pPr>
            <w:rPr>
              <w:lang w:val="en-US" w:eastAsia="ja-JP"/>
            </w:rPr>
          </w:pPr>
        </w:p>
        <w:p w14:paraId="5F34D1E0" w14:textId="77777777" w:rsidR="00612AA8" w:rsidRDefault="00F0730F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01300622" w:history="1">
            <w:r w:rsidR="00612AA8" w:rsidRPr="006B5A0E">
              <w:rPr>
                <w:rStyle w:val="Hyperlnk"/>
                <w:noProof/>
              </w:rPr>
              <w:t>1.</w:t>
            </w:r>
            <w:r w:rsidR="00612AA8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612AA8" w:rsidRPr="006B5A0E">
              <w:rPr>
                <w:rStyle w:val="Hyperlnk"/>
                <w:noProof/>
              </w:rPr>
              <w:t>Draft Council Conclusions on Bosnia and Herzegovina</w:t>
            </w:r>
            <w:r w:rsidR="00612AA8">
              <w:rPr>
                <w:noProof/>
                <w:webHidden/>
              </w:rPr>
              <w:tab/>
            </w:r>
            <w:r w:rsidR="00612AA8">
              <w:rPr>
                <w:noProof/>
                <w:webHidden/>
              </w:rPr>
              <w:fldChar w:fldCharType="begin"/>
            </w:r>
            <w:r w:rsidR="00612AA8">
              <w:rPr>
                <w:noProof/>
                <w:webHidden/>
              </w:rPr>
              <w:instrText xml:space="preserve"> PAGEREF _Toc401300622 \h </w:instrText>
            </w:r>
            <w:r w:rsidR="00612AA8">
              <w:rPr>
                <w:noProof/>
                <w:webHidden/>
              </w:rPr>
            </w:r>
            <w:r w:rsidR="00612AA8">
              <w:rPr>
                <w:noProof/>
                <w:webHidden/>
              </w:rPr>
              <w:fldChar w:fldCharType="separate"/>
            </w:r>
            <w:r w:rsidR="00612AA8">
              <w:rPr>
                <w:noProof/>
                <w:webHidden/>
              </w:rPr>
              <w:t>3</w:t>
            </w:r>
            <w:r w:rsidR="00612AA8">
              <w:rPr>
                <w:noProof/>
                <w:webHidden/>
              </w:rPr>
              <w:fldChar w:fldCharType="end"/>
            </w:r>
          </w:hyperlink>
        </w:p>
        <w:p w14:paraId="7EF3F986" w14:textId="77777777" w:rsidR="00D957FB" w:rsidRDefault="00F0730F">
          <w:r>
            <w:rPr>
              <w:b/>
              <w:bCs/>
              <w:noProof/>
            </w:rPr>
            <w:fldChar w:fldCharType="end"/>
          </w:r>
        </w:p>
      </w:sdtContent>
    </w:sdt>
    <w:p w14:paraId="7EF3F987" w14:textId="77777777" w:rsidR="00D957FB" w:rsidRDefault="00F0730F">
      <w:pPr>
        <w:ind w:left="0"/>
      </w:pPr>
      <w:r>
        <w:br w:type="page"/>
      </w:r>
    </w:p>
    <w:p w14:paraId="7EF3F988" w14:textId="77777777" w:rsidR="00643D86" w:rsidRDefault="005B609A" w:rsidP="00643D86">
      <w:pPr>
        <w:pStyle w:val="Rubrik1"/>
        <w:numPr>
          <w:ilvl w:val="0"/>
          <w:numId w:val="0"/>
        </w:numPr>
      </w:pPr>
      <w:bookmarkStart w:id="1" w:name="_Toc364854645"/>
    </w:p>
    <w:p w14:paraId="1FFE689D" w14:textId="77777777" w:rsidR="0068639D" w:rsidRDefault="00F0730F" w:rsidP="0068639D">
      <w:pPr>
        <w:pStyle w:val="Rubrik1"/>
      </w:pPr>
      <w:bookmarkStart w:id="2" w:name="_Toc401300622"/>
      <w:r>
        <w:rPr>
          <w:noProof/>
        </w:rPr>
        <w:t>Draft</w:t>
      </w:r>
      <w:r>
        <w:t xml:space="preserve"> Council Conclusions on Bosnia and Herzegovina</w:t>
      </w:r>
      <w:bookmarkEnd w:id="2"/>
    </w:p>
    <w:p w14:paraId="7EF3F98B" w14:textId="5A112228" w:rsidR="00643D86" w:rsidRPr="0068639D" w:rsidRDefault="00F0730F" w:rsidP="0068639D">
      <w:pPr>
        <w:spacing w:line="240" w:lineRule="auto"/>
      </w:pPr>
      <w:r>
        <w:t>14377/14 COWEB 113 PESC 1065 COPS 262 CSDP/PSDC 588</w:t>
      </w:r>
      <w:r w:rsidR="0068639D">
        <w:t xml:space="preserve">, </w:t>
      </w:r>
      <w:r w:rsidRPr="0068639D">
        <w:t>14377/14 COWEB 113 PESC 1065 COPS 262 CSDP/PSDC 588</w:t>
      </w:r>
    </w:p>
    <w:p w14:paraId="7EF3F98C" w14:textId="7D8C4895" w:rsidR="00643D86" w:rsidRDefault="00F0730F" w:rsidP="00643D86">
      <w:r>
        <w:rPr>
          <w:b/>
        </w:rPr>
        <w:t>Ansvarigt statsråd</w:t>
      </w:r>
      <w:r w:rsidR="0068639D">
        <w:rPr>
          <w:b/>
        </w:rPr>
        <w:t xml:space="preserve">: </w:t>
      </w:r>
      <w:r>
        <w:rPr>
          <w:noProof/>
        </w:rPr>
        <w:t>Margot</w:t>
      </w:r>
      <w:r>
        <w:t xml:space="preserve"> Wallström</w:t>
      </w:r>
    </w:p>
    <w:p w14:paraId="7EF3F98F" w14:textId="54F7BB89" w:rsidR="00643D86" w:rsidRDefault="00F0730F" w:rsidP="00643D86">
      <w:r>
        <w:rPr>
          <w:b/>
          <w:bCs/>
        </w:rPr>
        <w:t>Avsikt med behandlingen i rådet:</w:t>
      </w:r>
      <w:r>
        <w:t xml:space="preserve"> Rådet föreslås godkänna slutsatser om Bosnien-Hercegovina. </w:t>
      </w:r>
    </w:p>
    <w:p w14:paraId="7EF3F990" w14:textId="77777777" w:rsidR="00817B33" w:rsidRDefault="00F0730F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avser rösta ja till att rådet godkänner slutsatserna. </w:t>
      </w:r>
    </w:p>
    <w:p w14:paraId="7EF3F991" w14:textId="719095D1" w:rsidR="00817B33" w:rsidRDefault="00F0730F">
      <w:pPr>
        <w:spacing w:after="280" w:afterAutospacing="1"/>
      </w:pPr>
      <w:r>
        <w:rPr>
          <w:b/>
          <w:bCs/>
        </w:rPr>
        <w:t xml:space="preserve">Bakgrund: </w:t>
      </w:r>
      <w:r>
        <w:t xml:space="preserve">Den 12 oktober ägde val rum i Bosnien-Hercegovina. Rådet </w:t>
      </w:r>
      <w:r w:rsidR="009E60C4">
        <w:t xml:space="preserve">föreslås </w:t>
      </w:r>
      <w:r>
        <w:t xml:space="preserve">anta slutsatser som välkomnar det överlag välordnade genomförandet av valen och understryker vikten av skyndsam regeringsbildning. </w:t>
      </w:r>
      <w:r w:rsidR="009E60C4">
        <w:t xml:space="preserve">Slutsatserna hänvisar till tidigare </w:t>
      </w:r>
      <w:r>
        <w:t xml:space="preserve">slutsatser från april 2014 </w:t>
      </w:r>
      <w:r w:rsidR="00832E98">
        <w:t xml:space="preserve">där </w:t>
      </w:r>
      <w:r>
        <w:t xml:space="preserve">Bosnien-Hercegovinas ledare </w:t>
      </w:r>
      <w:r w:rsidR="00832E98">
        <w:t xml:space="preserve">uppmanas </w:t>
      </w:r>
      <w:r>
        <w:t xml:space="preserve">att bemöta de utmaningar landet står inför på sin väg mot EU. </w:t>
      </w:r>
      <w:r w:rsidR="009E60C4">
        <w:t xml:space="preserve">Slutsatserna </w:t>
      </w:r>
      <w:r>
        <w:t>intyg</w:t>
      </w:r>
      <w:r w:rsidR="009E60C4">
        <w:t xml:space="preserve">ar på nytt rådets </w:t>
      </w:r>
      <w:r>
        <w:t>beslutsamhet att aktivt stödja denna process.</w:t>
      </w:r>
    </w:p>
    <w:p w14:paraId="7EF3F993" w14:textId="0D77D5AB" w:rsidR="00FB32B9" w:rsidRDefault="009E60C4">
      <w:pPr>
        <w:spacing w:after="280" w:afterAutospacing="1"/>
        <w:rPr>
          <w:noProof/>
        </w:rPr>
      </w:pPr>
      <w:r>
        <w:t xml:space="preserve">Vidare bekräftar </w:t>
      </w:r>
      <w:r w:rsidR="00F0730F">
        <w:t>slutsatser</w:t>
      </w:r>
      <w:r>
        <w:t>na</w:t>
      </w:r>
      <w:r w:rsidR="00F0730F">
        <w:t xml:space="preserve"> att EU står redo att fortsätta EU:s militära insats i Bosnien-Hercegovina, operation Althea, inklusive dess exekutiva mandat att upprätthålla säkerheten och förmågebyggande uppgifter. </w:t>
      </w:r>
    </w:p>
    <w:bookmarkEnd w:id="1"/>
    <w:p w14:paraId="7EF3F9A7" w14:textId="77777777" w:rsidR="00643D86" w:rsidRPr="00643D86" w:rsidRDefault="005B609A" w:rsidP="00643D86">
      <w:pPr>
        <w:ind w:left="0"/>
        <w:rPr>
          <w:lang w:val="en-US"/>
        </w:rPr>
      </w:pPr>
    </w:p>
    <w:sectPr w:rsidR="00643D86" w:rsidRPr="00643D86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75A02" w14:textId="77777777" w:rsidR="004E4E9D" w:rsidRDefault="004E4E9D">
      <w:pPr>
        <w:spacing w:after="0" w:line="240" w:lineRule="auto"/>
      </w:pPr>
      <w:r>
        <w:separator/>
      </w:r>
    </w:p>
  </w:endnote>
  <w:endnote w:type="continuationSeparator" w:id="0">
    <w:p w14:paraId="56BD0065" w14:textId="77777777" w:rsidR="004E4E9D" w:rsidRDefault="004E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445F" w14:textId="77777777" w:rsidR="004E4E9D" w:rsidRDefault="004E4E9D">
      <w:pPr>
        <w:spacing w:after="0" w:line="240" w:lineRule="auto"/>
      </w:pPr>
      <w:r>
        <w:separator/>
      </w:r>
    </w:p>
  </w:footnote>
  <w:footnote w:type="continuationSeparator" w:id="0">
    <w:p w14:paraId="43759C99" w14:textId="77777777" w:rsidR="004E4E9D" w:rsidRDefault="004E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726027"/>
      <w:docPartObj>
        <w:docPartGallery w:val="Page Numbers (Top of Page)"/>
        <w:docPartUnique/>
      </w:docPartObj>
    </w:sdtPr>
    <w:sdtEndPr/>
    <w:sdtContent>
      <w:p w14:paraId="19D9F063" w14:textId="4FE9B162" w:rsidR="00436837" w:rsidRDefault="0043683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09A">
          <w:rPr>
            <w:noProof/>
          </w:rPr>
          <w:t>2</w:t>
        </w:r>
        <w:r>
          <w:fldChar w:fldCharType="end"/>
        </w:r>
      </w:p>
    </w:sdtContent>
  </w:sdt>
  <w:p w14:paraId="7EF3F9A9" w14:textId="77777777" w:rsidR="006F1C0D" w:rsidRDefault="005B609A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817B33" w14:paraId="7EF3F9AF" w14:textId="77777777" w:rsidTr="006E71D7">
      <w:tc>
        <w:tcPr>
          <w:tcW w:w="4606" w:type="dxa"/>
        </w:tcPr>
        <w:p w14:paraId="7EF3F9AA" w14:textId="77777777" w:rsidR="006E71D7" w:rsidRDefault="00F0730F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EF3F9B5" wp14:editId="7EF3F9B6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EF3F9AB" w14:textId="77777777" w:rsidR="00FB32B9" w:rsidRDefault="005B609A" w:rsidP="00FB32B9">
          <w:pPr>
            <w:ind w:right="916"/>
            <w:rPr>
              <w:rFonts w:ascii="TradeGothic" w:hAnsi="TradeGothic"/>
              <w:b/>
            </w:rPr>
          </w:pPr>
        </w:p>
        <w:p w14:paraId="7EF3F9AC" w14:textId="77777777" w:rsidR="00FB32B9" w:rsidRDefault="00F0730F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7EF3F9AD" w14:textId="77777777" w:rsidR="00FB32B9" w:rsidRDefault="005B609A" w:rsidP="00FB32B9">
          <w:pPr>
            <w:jc w:val="right"/>
          </w:pPr>
        </w:p>
        <w:p w14:paraId="7EF3F9AE" w14:textId="50B23E23" w:rsidR="006E71D7" w:rsidRDefault="00612AA8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2014-10-17</w:t>
          </w:r>
          <w:r w:rsidR="00F0730F" w:rsidRPr="00934953">
            <w:t xml:space="preserve"> </w:t>
          </w:r>
        </w:p>
      </w:tc>
    </w:tr>
  </w:tbl>
  <w:p w14:paraId="7EF3F9B0" w14:textId="77777777" w:rsidR="00FB32B9" w:rsidRDefault="005B609A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EF3F9B1" w14:textId="77777777" w:rsidR="00FB32B9" w:rsidRDefault="00F0730F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EF3F9B2" w14:textId="77777777" w:rsidR="00FB32B9" w:rsidRDefault="005B609A" w:rsidP="00FB32B9">
    <w:pPr>
      <w:pStyle w:val="Avsndare"/>
      <w:framePr w:w="0" w:hRule="auto" w:hSpace="0" w:wrap="auto" w:vAnchor="margin" w:hAnchor="text" w:xAlign="left" w:yAlign="inline"/>
    </w:pPr>
  </w:p>
  <w:p w14:paraId="7EF3F9B3" w14:textId="77777777" w:rsidR="00FB32B9" w:rsidRDefault="00F0730F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EF3F9B4" w14:textId="77777777" w:rsidR="0012376B" w:rsidRDefault="005B609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AE9"/>
    <w:multiLevelType w:val="hybridMultilevel"/>
    <w:tmpl w:val="5E0C4660"/>
    <w:lvl w:ilvl="0" w:tplc="604E05F2">
      <w:start w:val="1"/>
      <w:numFmt w:val="decimal"/>
      <w:pStyle w:val="Rubrik1"/>
      <w:lvlText w:val="%1."/>
      <w:lvlJc w:val="left"/>
      <w:pPr>
        <w:ind w:left="720" w:hanging="360"/>
      </w:pPr>
    </w:lvl>
    <w:lvl w:ilvl="1" w:tplc="664E3208" w:tentative="1">
      <w:start w:val="1"/>
      <w:numFmt w:val="lowerLetter"/>
      <w:lvlText w:val="%2."/>
      <w:lvlJc w:val="left"/>
      <w:pPr>
        <w:ind w:left="1440" w:hanging="360"/>
      </w:pPr>
    </w:lvl>
    <w:lvl w:ilvl="2" w:tplc="EA508F9E" w:tentative="1">
      <w:start w:val="1"/>
      <w:numFmt w:val="lowerRoman"/>
      <w:lvlText w:val="%3."/>
      <w:lvlJc w:val="right"/>
      <w:pPr>
        <w:ind w:left="2160" w:hanging="180"/>
      </w:pPr>
    </w:lvl>
    <w:lvl w:ilvl="3" w:tplc="37C4B004" w:tentative="1">
      <w:start w:val="1"/>
      <w:numFmt w:val="decimal"/>
      <w:lvlText w:val="%4."/>
      <w:lvlJc w:val="left"/>
      <w:pPr>
        <w:ind w:left="2880" w:hanging="360"/>
      </w:pPr>
    </w:lvl>
    <w:lvl w:ilvl="4" w:tplc="F9AE3A3A" w:tentative="1">
      <w:start w:val="1"/>
      <w:numFmt w:val="lowerLetter"/>
      <w:lvlText w:val="%5."/>
      <w:lvlJc w:val="left"/>
      <w:pPr>
        <w:ind w:left="3600" w:hanging="360"/>
      </w:pPr>
    </w:lvl>
    <w:lvl w:ilvl="5" w:tplc="2C96C51A" w:tentative="1">
      <w:start w:val="1"/>
      <w:numFmt w:val="lowerRoman"/>
      <w:lvlText w:val="%6."/>
      <w:lvlJc w:val="right"/>
      <w:pPr>
        <w:ind w:left="4320" w:hanging="180"/>
      </w:pPr>
    </w:lvl>
    <w:lvl w:ilvl="6" w:tplc="0F3A85F2" w:tentative="1">
      <w:start w:val="1"/>
      <w:numFmt w:val="decimal"/>
      <w:lvlText w:val="%7."/>
      <w:lvlJc w:val="left"/>
      <w:pPr>
        <w:ind w:left="5040" w:hanging="360"/>
      </w:pPr>
    </w:lvl>
    <w:lvl w:ilvl="7" w:tplc="3124B030" w:tentative="1">
      <w:start w:val="1"/>
      <w:numFmt w:val="lowerLetter"/>
      <w:lvlText w:val="%8."/>
      <w:lvlJc w:val="left"/>
      <w:pPr>
        <w:ind w:left="5760" w:hanging="360"/>
      </w:pPr>
    </w:lvl>
    <w:lvl w:ilvl="8" w:tplc="B9E6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43D0F9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BAF002" w:tentative="1">
      <w:start w:val="1"/>
      <w:numFmt w:val="lowerLetter"/>
      <w:lvlText w:val="%2."/>
      <w:lvlJc w:val="left"/>
      <w:pPr>
        <w:ind w:left="1080" w:hanging="360"/>
      </w:pPr>
    </w:lvl>
    <w:lvl w:ilvl="2" w:tplc="26004DA6" w:tentative="1">
      <w:start w:val="1"/>
      <w:numFmt w:val="lowerRoman"/>
      <w:lvlText w:val="%3."/>
      <w:lvlJc w:val="right"/>
      <w:pPr>
        <w:ind w:left="1800" w:hanging="180"/>
      </w:pPr>
    </w:lvl>
    <w:lvl w:ilvl="3" w:tplc="5914E550" w:tentative="1">
      <w:start w:val="1"/>
      <w:numFmt w:val="decimal"/>
      <w:lvlText w:val="%4."/>
      <w:lvlJc w:val="left"/>
      <w:pPr>
        <w:ind w:left="2520" w:hanging="360"/>
      </w:pPr>
    </w:lvl>
    <w:lvl w:ilvl="4" w:tplc="EEB67374" w:tentative="1">
      <w:start w:val="1"/>
      <w:numFmt w:val="lowerLetter"/>
      <w:lvlText w:val="%5."/>
      <w:lvlJc w:val="left"/>
      <w:pPr>
        <w:ind w:left="3240" w:hanging="360"/>
      </w:pPr>
    </w:lvl>
    <w:lvl w:ilvl="5" w:tplc="AE3A9D6C" w:tentative="1">
      <w:start w:val="1"/>
      <w:numFmt w:val="lowerRoman"/>
      <w:lvlText w:val="%6."/>
      <w:lvlJc w:val="right"/>
      <w:pPr>
        <w:ind w:left="3960" w:hanging="180"/>
      </w:pPr>
    </w:lvl>
    <w:lvl w:ilvl="6" w:tplc="A15CC1A2" w:tentative="1">
      <w:start w:val="1"/>
      <w:numFmt w:val="decimal"/>
      <w:lvlText w:val="%7."/>
      <w:lvlJc w:val="left"/>
      <w:pPr>
        <w:ind w:left="4680" w:hanging="360"/>
      </w:pPr>
    </w:lvl>
    <w:lvl w:ilvl="7" w:tplc="ED021F62" w:tentative="1">
      <w:start w:val="1"/>
      <w:numFmt w:val="lowerLetter"/>
      <w:lvlText w:val="%8."/>
      <w:lvlJc w:val="left"/>
      <w:pPr>
        <w:ind w:left="5400" w:hanging="360"/>
      </w:pPr>
    </w:lvl>
    <w:lvl w:ilvl="8" w:tplc="69B253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33"/>
    <w:rsid w:val="00166888"/>
    <w:rsid w:val="00323FD4"/>
    <w:rsid w:val="00436837"/>
    <w:rsid w:val="004E4E9D"/>
    <w:rsid w:val="005B609A"/>
    <w:rsid w:val="00612AA8"/>
    <w:rsid w:val="0068639D"/>
    <w:rsid w:val="00817B33"/>
    <w:rsid w:val="00832E98"/>
    <w:rsid w:val="008D6FD4"/>
    <w:rsid w:val="009E60C4"/>
    <w:rsid w:val="00D91E2E"/>
    <w:rsid w:val="00DF6BA4"/>
    <w:rsid w:val="00F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F972"/>
  <w15:docId w15:val="{224F835A-266B-4C8F-AA7F-12C3191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436837"/>
    <w:rPr>
      <w:rFonts w:ascii="OrigGarmnd BT" w:hAnsi="OrigGarmnd BT"/>
    </w:rPr>
  </w:style>
  <w:style w:type="paragraph" w:customStyle="1" w:styleId="RKnormal">
    <w:name w:val="RKnormal"/>
    <w:basedOn w:val="Normal"/>
    <w:link w:val="RKnormalChar"/>
    <w:rsid w:val="00436837"/>
    <w:pPr>
      <w:spacing w:after="0" w:line="240" w:lineRule="atLeast"/>
      <w:ind w:left="0"/>
    </w:pPr>
    <w:rPr>
      <w:rFonts w:ascii="OrigGarmnd BT" w:hAnsi="OrigGarmnd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JE6N4JFJXNNF-9-64580</_dlc_DocId>
    <_dlc_DocIdUrl xmlns="8b66ae41-1ec6-402e-b662-35d1932ca064">
      <Url>http://rkdhs-sb/enhet/EUKansli/_layouts/DocIdRedir.aspx?ID=JE6N4JFJXNNF-9-64580</Url>
      <Description>JE6N4JFJXNNF-9-64580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53EE-57E3-49A5-98A2-141FFA8DE1A2}">
  <ds:schemaRefs>
    <ds:schemaRef ds:uri="http://schemas.microsoft.com/office/2006/metadata/properties"/>
    <ds:schemaRef ds:uri="http://schemas.microsoft.com/office/infopath/2007/PartnerControls"/>
    <ds:schemaRef ds:uri="8b66ae41-1ec6-402e-b662-35d1932ca064"/>
    <ds:schemaRef ds:uri="e4c0beb7-0294-4d25-9600-346807c0961e"/>
  </ds:schemaRefs>
</ds:datastoreItem>
</file>

<file path=customXml/itemProps2.xml><?xml version="1.0" encoding="utf-8"?>
<ds:datastoreItem xmlns:ds="http://schemas.openxmlformats.org/officeDocument/2006/customXml" ds:itemID="{DE83EFD9-7B41-4936-9829-37EDD30CA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0449E-204D-4AFF-A4B7-2E1EF5BF039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563AF2A-A170-4D89-98FE-21D343AA4AC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1E6774-9A6C-4D1C-BC70-914C64F2452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4B9828-1617-4364-B89B-41E180272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5A701EA-AD6F-49FB-981D-BA5931E3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1212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dcterms:created xsi:type="dcterms:W3CDTF">2014-10-17T13:43:00Z</dcterms:created>
  <dcterms:modified xsi:type="dcterms:W3CDTF">2014-10-17T13:43:00Z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i:0#.w|rk\pjn0402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d9eccd71-f0d9-4923-9765-4532691055bd</vt:lpwstr>
  </property>
</Properties>
</file>