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63F" w:rsidRPr="00BA3CBA" w:rsidRDefault="007C463F" w:rsidP="002442D7">
      <w:pPr>
        <w:pStyle w:val="Hemstlrubrik"/>
      </w:pPr>
      <w:r w:rsidRPr="00BA3CBA">
        <w:t>Förslag till riksdagsbeslut</w:t>
      </w:r>
    </w:p>
    <w:p w:rsidR="007C463F" w:rsidRPr="00BA3CBA" w:rsidRDefault="007C463F" w:rsidP="007C463F">
      <w:pPr>
        <w:pStyle w:val="Hemstlatt"/>
      </w:pPr>
      <w:r w:rsidRPr="00BA3CBA">
        <w:t>Riksdagen tillkännager för regeringen som sin mening vad i motionen anförs om översyn av re</w:t>
      </w:r>
      <w:r w:rsidR="00035E64" w:rsidRPr="00BA3CBA">
        <w:t>glerna för handikappersättning</w:t>
      </w:r>
      <w:r w:rsidRPr="00BA3CBA">
        <w:t>.</w:t>
      </w:r>
    </w:p>
    <w:p w:rsidR="00E84F25" w:rsidRPr="00BA3CBA" w:rsidRDefault="007C6092" w:rsidP="00E22893">
      <w:pPr>
        <w:pStyle w:val="Rubrik1"/>
      </w:pPr>
      <w:r w:rsidRPr="00BA3CBA">
        <w:t>Motivering</w:t>
      </w:r>
    </w:p>
    <w:p w:rsidR="007C463F" w:rsidRPr="00BA3CBA" w:rsidRDefault="007C463F" w:rsidP="007C463F">
      <w:r w:rsidRPr="00BA3CBA">
        <w:t>Dagens reg</w:t>
      </w:r>
      <w:r w:rsidR="00035E64" w:rsidRPr="00BA3CBA">
        <w:t>elverk för handikappersättning</w:t>
      </w:r>
      <w:r w:rsidRPr="00BA3CBA">
        <w:t xml:space="preserve"> fastställer nivåerna till 36, 53 eller 69 % av prisbasbeloppet. Ersättningens storlek bestäms utifrån hjälpbehovets omfattning eller merutgifternas storlek. Försäkringskassan fattar beslut om rätten till ersättning.</w:t>
      </w:r>
    </w:p>
    <w:p w:rsidR="007C463F" w:rsidRPr="00BA3CBA" w:rsidRDefault="007C463F" w:rsidP="007C463F">
      <w:pPr>
        <w:pStyle w:val="Normaltindrag"/>
      </w:pPr>
      <w:r w:rsidRPr="00BA3CBA">
        <w:t>Merkostnaderna för den enskilde har sedan dessa regler skapades ökat st</w:t>
      </w:r>
      <w:r w:rsidRPr="00BA3CBA">
        <w:t>a</w:t>
      </w:r>
      <w:r w:rsidRPr="00BA3CBA">
        <w:t>digt samtidigt som en rad subventioner har tagits bort. Nivåerna för hand</w:t>
      </w:r>
      <w:r w:rsidRPr="00BA3CBA">
        <w:t>i</w:t>
      </w:r>
      <w:r w:rsidRPr="00BA3CBA">
        <w:t xml:space="preserve">kappersättningen har länge legat på nuvarande nivå. Trots att prisbasbeloppet årligen har justerats leder det ändock till ökade kostnader för den enskilde. Till detta ska läggas det faktum att bedömningen i det enskilda ärendet blir allt hårdare, och även om antalet avslag inte ökar markant så upplever de sökande att </w:t>
      </w:r>
      <w:r w:rsidR="002442D7" w:rsidRPr="00BA3CBA">
        <w:t>F</w:t>
      </w:r>
      <w:r w:rsidRPr="00BA3CBA">
        <w:t>örsäkringskassan ofta försöker ”pruta ned” beloppet. Samma</w:t>
      </w:r>
      <w:r w:rsidRPr="00BA3CBA">
        <w:t>n</w:t>
      </w:r>
      <w:r w:rsidRPr="00BA3CBA">
        <w:t>taget leder detta till att den enskilde får allt mindre i ersättning för sina me</w:t>
      </w:r>
      <w:r w:rsidRPr="00BA3CBA">
        <w:t>r</w:t>
      </w:r>
      <w:r w:rsidRPr="00BA3CBA">
        <w:t>kostnader. För att bättre motsvara de faktiska merkostnader som den enskilde har krävs en justering av dagens nivåer.</w:t>
      </w:r>
    </w:p>
    <w:p w:rsidR="007C463F" w:rsidRPr="00BA3CBA" w:rsidRDefault="007C463F" w:rsidP="007C463F">
      <w:pPr>
        <w:pStyle w:val="Normaltindrag"/>
      </w:pPr>
      <w:r w:rsidRPr="00BA3CBA">
        <w:t>Trots den enhetliga försäkringsorganisationen som infördes den 1 januari 2005, är variationerna i bedömningen av rätten till handikappersättning fortf</w:t>
      </w:r>
      <w:r w:rsidRPr="00BA3CBA">
        <w:t>a</w:t>
      </w:r>
      <w:r w:rsidRPr="00BA3CBA">
        <w:t>rande stora. Att ens bostadsort skall vara avgörande för bedömningen av e</w:t>
      </w:r>
      <w:r w:rsidRPr="00BA3CBA">
        <w:t>r</w:t>
      </w:r>
      <w:r w:rsidRPr="00BA3CBA">
        <w:t>sättningsnivån innebär en stor rättsosäkerhet. Behovet av enhetliga och g</w:t>
      </w:r>
      <w:r w:rsidRPr="00BA3CBA">
        <w:t>e</w:t>
      </w:r>
      <w:r w:rsidRPr="00BA3CBA">
        <w:t>mensamma tillämpningar är fortfarande påtaglig</w:t>
      </w:r>
      <w:r w:rsidR="002442D7" w:rsidRPr="00BA3CBA">
        <w:t>t</w:t>
      </w:r>
      <w:r w:rsidRPr="00BA3CBA">
        <w:t>. Riksdagen bör mot ba</w:t>
      </w:r>
      <w:r w:rsidRPr="00BA3CBA">
        <w:t>k</w:t>
      </w:r>
      <w:r w:rsidRPr="00BA3CBA">
        <w:t>grund av ovanstående besluta om en översyn av re</w:t>
      </w:r>
      <w:r w:rsidR="00035E64" w:rsidRPr="00BA3CBA">
        <w:t>glerna för handikappersät</w:t>
      </w:r>
      <w:r w:rsidR="00035E64" w:rsidRPr="00BA3CBA">
        <w:t>t</w:t>
      </w:r>
      <w:r w:rsidR="00035E64" w:rsidRPr="00BA3CBA">
        <w:t>ning och tillämpningen av dem</w:t>
      </w:r>
      <w:r w:rsidRPr="00BA3CBA">
        <w:t>.</w:t>
      </w:r>
    </w:p>
    <w:p w:rsidR="002442D7" w:rsidRPr="00BA3CBA" w:rsidRDefault="002442D7" w:rsidP="007C463F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442D7" w:rsidRPr="00BA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42D7" w:rsidRPr="00BA3CBA" w:rsidRDefault="002442D7" w:rsidP="002442D7">
            <w:pPr>
              <w:pStyle w:val="UnderskriftDatum"/>
              <w:spacing w:before="0"/>
            </w:pPr>
            <w:r w:rsidRPr="00BA3CBA">
              <w:lastRenderedPageBreak/>
              <w:t>Stockholm den 28 september 2005</w:t>
            </w:r>
          </w:p>
        </w:tc>
        <w:tc>
          <w:tcPr>
            <w:tcW w:w="3047" w:type="dxa"/>
          </w:tcPr>
          <w:p w:rsidR="002442D7" w:rsidRPr="00BA3CBA" w:rsidRDefault="002442D7" w:rsidP="002442D7">
            <w:pPr>
              <w:pStyle w:val="Underskrifter"/>
            </w:pPr>
          </w:p>
        </w:tc>
      </w:tr>
      <w:tr w:rsidR="002442D7" w:rsidRPr="00BA3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42D7" w:rsidRPr="00BA3CBA" w:rsidRDefault="002442D7" w:rsidP="002442D7">
            <w:pPr>
              <w:pStyle w:val="Underskrifter"/>
            </w:pPr>
            <w:r w:rsidRPr="00BA3CBA">
              <w:t>Sven Brus (kd)</w:t>
            </w:r>
          </w:p>
        </w:tc>
        <w:tc>
          <w:tcPr>
            <w:tcW w:w="3047" w:type="dxa"/>
          </w:tcPr>
          <w:p w:rsidR="002442D7" w:rsidRPr="00BA3CBA" w:rsidRDefault="002442D7" w:rsidP="002442D7">
            <w:pPr>
              <w:pStyle w:val="Underskrifter"/>
            </w:pPr>
            <w:r w:rsidRPr="00BA3CBA">
              <w:t>Yvonne Andersson (kd)</w:t>
            </w:r>
          </w:p>
        </w:tc>
      </w:tr>
    </w:tbl>
    <w:p w:rsidR="007C463F" w:rsidRPr="00BA3CBA" w:rsidRDefault="007C463F" w:rsidP="002442D7">
      <w:pPr>
        <w:pStyle w:val="Normaltindrag"/>
      </w:pPr>
    </w:p>
    <w:sectPr w:rsidR="007C463F" w:rsidRPr="00BA3CBA" w:rsidSect="00244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10C" w:rsidRPr="00BA3CBA" w:rsidRDefault="00E5610C">
      <w:r w:rsidRPr="00BA3CBA">
        <w:separator/>
      </w:r>
    </w:p>
  </w:endnote>
  <w:endnote w:type="continuationSeparator" w:id="0">
    <w:p w:rsidR="00E5610C" w:rsidRPr="00BA3CBA" w:rsidRDefault="00E5610C">
      <w:r w:rsidRPr="00BA3C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64" w:rsidRPr="00BA3CBA" w:rsidRDefault="00BA3CBA" w:rsidP="002442D7">
    <w:pPr>
      <w:pStyle w:val="Sidfot"/>
    </w:pPr>
    <w:r w:rsidRPr="00BA3C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5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2D7" w:rsidRDefault="002442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42D7" w:rsidRDefault="002442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64" w:rsidRPr="00BA3CBA" w:rsidRDefault="00BA3CBA" w:rsidP="002442D7">
    <w:pPr>
      <w:pStyle w:val="Sidfot"/>
    </w:pPr>
    <w:r w:rsidRPr="00BA3C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538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2D7" w:rsidRDefault="00244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42D7" w:rsidRDefault="00244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64" w:rsidRPr="00BA3CBA" w:rsidRDefault="00BA3CBA" w:rsidP="002442D7">
    <w:pPr>
      <w:pStyle w:val="Sidfot"/>
    </w:pPr>
    <w:r w:rsidRPr="00BA3C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5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2D7" w:rsidRDefault="00244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42D7" w:rsidRDefault="00244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10C" w:rsidRPr="00BA3CBA" w:rsidRDefault="00E5610C">
      <w:r w:rsidRPr="00BA3CBA">
        <w:separator/>
      </w:r>
    </w:p>
  </w:footnote>
  <w:footnote w:type="continuationSeparator" w:id="0">
    <w:p w:rsidR="00E5610C" w:rsidRPr="00BA3CBA" w:rsidRDefault="00E5610C">
      <w:r w:rsidRPr="00BA3C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64" w:rsidRPr="00BA3CBA" w:rsidRDefault="00BA3CBA" w:rsidP="002442D7">
    <w:pPr>
      <w:pStyle w:val="Sidhuvud"/>
    </w:pPr>
    <w:r w:rsidRPr="00BA3C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68096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2D7" w:rsidRDefault="002442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42D7" w:rsidRDefault="002442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64" w:rsidRPr="00BA3CBA" w:rsidRDefault="00BA3CBA" w:rsidP="002442D7">
    <w:pPr>
      <w:pStyle w:val="Sidhuvud"/>
    </w:pPr>
    <w:r w:rsidRPr="00BA3C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90762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2D7" w:rsidRDefault="002442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42D7" w:rsidRDefault="002442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2D7" w:rsidRPr="00BA3CBA" w:rsidRDefault="002442D7">
    <w:pPr>
      <w:pStyle w:val="FSHNormal"/>
      <w:tabs>
        <w:tab w:val="right" w:pos="5840"/>
      </w:tabs>
    </w:pPr>
    <w:r w:rsidRPr="00BA3CBA">
      <w:br/>
    </w:r>
    <w:r w:rsidRPr="00BA3CBA">
      <w:fldChar w:fldCharType="begin" w:fldLock="1"/>
    </w:r>
    <w:r w:rsidRPr="00BA3CBA">
      <w:instrText xml:space="preserve"> DOCPROPERTY</w:instrText>
    </w:r>
    <w:r w:rsidRPr="00BA3CBA">
      <w:rPr>
        <w:sz w:val="18"/>
      </w:rPr>
      <w:instrText xml:space="preserve"> "YearUser" *\charformat </w:instrText>
    </w:r>
    <w:r w:rsidRPr="00BA3CBA">
      <w:fldChar w:fldCharType="separate"/>
    </w:r>
    <w:r w:rsidRPr="00BA3CBA">
      <w:t>2005/06</w:t>
    </w:r>
    <w:r w:rsidRPr="00BA3CBA">
      <w:fldChar w:fldCharType="end"/>
    </w:r>
    <w:r w:rsidRPr="00BA3CBA">
      <w:t xml:space="preserve"> </w:t>
    </w:r>
    <w:r w:rsidRPr="00BA3CBA">
      <w:tab/>
      <w:t xml:space="preserve">mnr: </w:t>
    </w:r>
    <w:r w:rsidRPr="00BA3CBA">
      <w:fldChar w:fldCharType="begin" w:fldLock="1"/>
    </w:r>
    <w:r w:rsidRPr="00BA3CBA">
      <w:instrText xml:space="preserve"> DOCPROPERTY</w:instrText>
    </w:r>
    <w:r w:rsidRPr="00BA3CBA">
      <w:rPr>
        <w:sz w:val="18"/>
      </w:rPr>
      <w:instrText xml:space="preserve"> "Motionsnummer" *\charformat </w:instrText>
    </w:r>
    <w:r w:rsidRPr="00BA3CBA">
      <w:fldChar w:fldCharType="separate"/>
    </w:r>
    <w:r w:rsidRPr="00BA3CBA">
      <w:t>Sf371</w:t>
    </w:r>
    <w:r w:rsidRPr="00BA3CBA">
      <w:fldChar w:fldCharType="end"/>
    </w:r>
    <w:r w:rsidRPr="00BA3CBA">
      <w:br/>
    </w:r>
    <w:r w:rsidRPr="00BA3CBA">
      <w:fldChar w:fldCharType="begin" w:fldLock="1"/>
    </w:r>
    <w:r w:rsidRPr="00BA3CBA">
      <w:instrText xml:space="preserve"> DOCPROPERTY</w:instrText>
    </w:r>
    <w:r w:rsidRPr="00BA3CBA">
      <w:rPr>
        <w:sz w:val="18"/>
      </w:rPr>
      <w:instrText xml:space="preserve"> "Samling" *\charformat </w:instrText>
    </w:r>
    <w:r w:rsidRPr="00BA3CBA">
      <w:fldChar w:fldCharType="end"/>
    </w:r>
    <w:r w:rsidRPr="00BA3CBA">
      <w:tab/>
      <w:t xml:space="preserve">pnr: </w:t>
    </w:r>
    <w:r w:rsidRPr="00BA3CBA">
      <w:fldChar w:fldCharType="begin" w:fldLock="1"/>
    </w:r>
    <w:r w:rsidRPr="00BA3CBA">
      <w:instrText xml:space="preserve"> DOCPROPERTY</w:instrText>
    </w:r>
    <w:r w:rsidRPr="00BA3CBA">
      <w:rPr>
        <w:sz w:val="18"/>
      </w:rPr>
      <w:instrText xml:space="preserve"> "Partinummer" *\charformat </w:instrText>
    </w:r>
    <w:r w:rsidRPr="00BA3CBA">
      <w:fldChar w:fldCharType="separate"/>
    </w:r>
    <w:r w:rsidRPr="00BA3CBA">
      <w:t>kd1010</w:t>
    </w:r>
    <w:r w:rsidRPr="00BA3CBA">
      <w:fldChar w:fldCharType="end"/>
    </w:r>
  </w:p>
  <w:p w:rsidR="002442D7" w:rsidRPr="00BA3CBA" w:rsidRDefault="002442D7">
    <w:pPr>
      <w:pStyle w:val="FSHRub1"/>
    </w:pPr>
    <w:r w:rsidRPr="00BA3CBA">
      <w:t>Motion till riksdagen</w:t>
    </w:r>
    <w:r w:rsidRPr="00BA3CBA">
      <w:br/>
    </w:r>
    <w:r w:rsidRPr="00BA3CBA">
      <w:fldChar w:fldCharType="begin" w:fldLock="1"/>
    </w:r>
    <w:r w:rsidRPr="00BA3CBA">
      <w:instrText xml:space="preserve"> DOCPROPERTY "YearUser" *\charformat </w:instrText>
    </w:r>
    <w:r w:rsidRPr="00BA3CBA">
      <w:fldChar w:fldCharType="separate"/>
    </w:r>
    <w:r w:rsidRPr="00BA3CBA">
      <w:t>2005/06</w:t>
    </w:r>
    <w:r w:rsidRPr="00BA3CBA">
      <w:fldChar w:fldCharType="end"/>
    </w:r>
    <w:r w:rsidRPr="00BA3CBA">
      <w:t>:</w:t>
    </w:r>
    <w:r w:rsidRPr="00BA3CBA">
      <w:fldChar w:fldCharType="begin" w:fldLock="1"/>
    </w:r>
    <w:r w:rsidRPr="00BA3CBA">
      <w:instrText xml:space="preserve"> DOCPROPERTY "Motionsnummer" *\charformat </w:instrText>
    </w:r>
    <w:r w:rsidRPr="00BA3CBA">
      <w:fldChar w:fldCharType="separate"/>
    </w:r>
    <w:r w:rsidRPr="00BA3CBA">
      <w:t>Sf371</w:t>
    </w:r>
    <w:r w:rsidRPr="00BA3CBA">
      <w:fldChar w:fldCharType="end"/>
    </w:r>
  </w:p>
  <w:p w:rsidR="002442D7" w:rsidRPr="00BA3CBA" w:rsidRDefault="002442D7">
    <w:pPr>
      <w:pStyle w:val="FSHNormalS5"/>
    </w:pPr>
    <w:r w:rsidRPr="00BA3CBA">
      <w:fldChar w:fldCharType="begin" w:fldLock="1"/>
    </w:r>
    <w:r w:rsidRPr="00BA3CBA">
      <w:instrText xml:space="preserve"> DOCPROPERTY "MotionarText" *\charformat </w:instrText>
    </w:r>
    <w:r w:rsidRPr="00BA3CBA">
      <w:fldChar w:fldCharType="separate"/>
    </w:r>
    <w:r w:rsidRPr="00BA3CBA">
      <w:t>av Sven Brus och Yvonne Andersson (kd)</w:t>
    </w:r>
    <w:r w:rsidRPr="00BA3CBA">
      <w:fldChar w:fldCharType="end"/>
    </w:r>
    <w:r w:rsidRPr="00BA3CBA">
      <w:br/>
    </w:r>
    <w:r w:rsidRPr="00BA3CBA">
      <w:fldChar w:fldCharType="begin" w:fldLock="1"/>
    </w:r>
    <w:r w:rsidRPr="00BA3CBA">
      <w:instrText xml:space="preserve"> DOCPROPERTY "SvarFrasKort" *\charformat </w:instrText>
    </w:r>
    <w:r w:rsidRPr="00BA3CBA">
      <w:fldChar w:fldCharType="end"/>
    </w:r>
  </w:p>
  <w:p w:rsidR="002442D7" w:rsidRPr="00BA3CBA" w:rsidRDefault="002442D7">
    <w:pPr>
      <w:pStyle w:val="FSHTitel"/>
    </w:pPr>
    <w:r w:rsidRPr="00BA3CBA">
      <w:fldChar w:fldCharType="begin" w:fldLock="1"/>
    </w:r>
    <w:r w:rsidRPr="00BA3CBA">
      <w:instrText xml:space="preserve"> DOCPROPERTY</w:instrText>
    </w:r>
    <w:r w:rsidRPr="00BA3CBA">
      <w:rPr>
        <w:sz w:val="18"/>
      </w:rPr>
      <w:instrText xml:space="preserve"> "RubrikSvar" *\charformat </w:instrText>
    </w:r>
    <w:r w:rsidRPr="00BA3CBA">
      <w:fldChar w:fldCharType="separate"/>
    </w:r>
    <w:r w:rsidRPr="00BA3CBA">
      <w:t>Reglerna för handikappersättning</w:t>
    </w:r>
    <w:r w:rsidRPr="00BA3CBA">
      <w:fldChar w:fldCharType="end"/>
    </w:r>
  </w:p>
  <w:p w:rsidR="002442D7" w:rsidRPr="00BA3CBA" w:rsidRDefault="002442D7" w:rsidP="002442D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B2E22B8"/>
    <w:lvl w:ilvl="0" w:tplc="9EAA6E2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748912">
    <w:abstractNumId w:val="13"/>
  </w:num>
  <w:num w:numId="2" w16cid:durableId="2083134788">
    <w:abstractNumId w:val="10"/>
  </w:num>
  <w:num w:numId="3" w16cid:durableId="1655184843">
    <w:abstractNumId w:val="11"/>
  </w:num>
  <w:num w:numId="4" w16cid:durableId="656961442">
    <w:abstractNumId w:val="12"/>
  </w:num>
  <w:num w:numId="5" w16cid:durableId="1835997568">
    <w:abstractNumId w:val="8"/>
  </w:num>
  <w:num w:numId="6" w16cid:durableId="75178080">
    <w:abstractNumId w:val="3"/>
  </w:num>
  <w:num w:numId="7" w16cid:durableId="913781995">
    <w:abstractNumId w:val="2"/>
  </w:num>
  <w:num w:numId="8" w16cid:durableId="1506288949">
    <w:abstractNumId w:val="1"/>
  </w:num>
  <w:num w:numId="9" w16cid:durableId="393235464">
    <w:abstractNumId w:val="0"/>
  </w:num>
  <w:num w:numId="10" w16cid:durableId="502860536">
    <w:abstractNumId w:val="9"/>
  </w:num>
  <w:num w:numId="11" w16cid:durableId="1890455935">
    <w:abstractNumId w:val="7"/>
  </w:num>
  <w:num w:numId="12" w16cid:durableId="1926527733">
    <w:abstractNumId w:val="6"/>
  </w:num>
  <w:num w:numId="13" w16cid:durableId="1754662822">
    <w:abstractNumId w:val="5"/>
  </w:num>
  <w:num w:numId="14" w16cid:durableId="658078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D43921"/>
    <w:rsid w:val="00035E64"/>
    <w:rsid w:val="00064BC3"/>
    <w:rsid w:val="00066775"/>
    <w:rsid w:val="00072FB9"/>
    <w:rsid w:val="000A3325"/>
    <w:rsid w:val="000B564E"/>
    <w:rsid w:val="00100531"/>
    <w:rsid w:val="00140BBE"/>
    <w:rsid w:val="00201DFB"/>
    <w:rsid w:val="00204A63"/>
    <w:rsid w:val="00212FF1"/>
    <w:rsid w:val="00230193"/>
    <w:rsid w:val="002442D7"/>
    <w:rsid w:val="0025068A"/>
    <w:rsid w:val="002818D3"/>
    <w:rsid w:val="002D11A8"/>
    <w:rsid w:val="003F329C"/>
    <w:rsid w:val="00445271"/>
    <w:rsid w:val="004476B2"/>
    <w:rsid w:val="004A0504"/>
    <w:rsid w:val="004E38D9"/>
    <w:rsid w:val="00676748"/>
    <w:rsid w:val="00740D6D"/>
    <w:rsid w:val="0076173E"/>
    <w:rsid w:val="00781AD2"/>
    <w:rsid w:val="00794149"/>
    <w:rsid w:val="007B67A7"/>
    <w:rsid w:val="007C463F"/>
    <w:rsid w:val="007C6092"/>
    <w:rsid w:val="008D4BF6"/>
    <w:rsid w:val="00964CB6"/>
    <w:rsid w:val="00A053C6"/>
    <w:rsid w:val="00A14C42"/>
    <w:rsid w:val="00B13BF0"/>
    <w:rsid w:val="00BA3CBA"/>
    <w:rsid w:val="00C1285C"/>
    <w:rsid w:val="00C27B7D"/>
    <w:rsid w:val="00D1174F"/>
    <w:rsid w:val="00D43921"/>
    <w:rsid w:val="00DC6C70"/>
    <w:rsid w:val="00E158B7"/>
    <w:rsid w:val="00E22893"/>
    <w:rsid w:val="00E360DE"/>
    <w:rsid w:val="00E5610C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615482-3072-457F-A704-7DBB446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442D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329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232</Words>
  <Characters>1459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Sf371</vt:lpstr>
    </vt:vector>
  </TitlesOfParts>
  <Company>Riksdagen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Sf371</dc:title>
  <dc:subject>Sf371</dc:subject>
  <dc:creator>Riksdagen</dc:creator>
  <cp:keywords>Riksdagen</cp:keywords>
  <dc:description/>
  <cp:lastModifiedBy>Lars Brink</cp:lastModifiedBy>
  <cp:revision>2</cp:revision>
  <cp:lastPrinted>2005-12-13T10:59:00Z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Reglerna för handikappersättning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Reglerna för handikappersättning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 Brus och Yvonne Andersson (kd)</vt:lpwstr>
  </property>
  <property fmtid="{D5CDD505-2E9C-101B-9397-08002B2CF9AE}" pid="26" name="MotionarLista">
    <vt:lpwstr>Brus, Sven (kd)\Andersson, Yvonne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Brus (kd), 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20052006000001070100000010100069</vt:lpwstr>
  </property>
  <property fmtid="{D5CDD505-2E9C-101B-9397-08002B2CF9AE}" pid="47" name="datum">
    <vt:lpwstr>050928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20052006000001070100000010100069</vt:lpwstr>
  </property>
  <property fmtid="{D5CDD505-2E9C-101B-9397-08002B2CF9AE}" pid="50" name="nummer">
    <vt:lpwstr>371</vt:lpwstr>
  </property>
  <property fmtid="{D5CDD505-2E9C-101B-9397-08002B2CF9AE}" pid="51" name="utskottsbeteckning">
    <vt:lpwstr>Sf</vt:lpwstr>
  </property>
</Properties>
</file>