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209E" w:rsidRDefault="00E220EC" w14:paraId="3C6258BE" w14:textId="77777777">
      <w:pPr>
        <w:pStyle w:val="RubrikFrslagTIllRiksdagsbeslut"/>
      </w:pPr>
      <w:sdt>
        <w:sdtPr>
          <w:alias w:val="CC_Boilerplate_4"/>
          <w:tag w:val="CC_Boilerplate_4"/>
          <w:id w:val="-1644581176"/>
          <w:lock w:val="sdtContentLocked"/>
          <w:placeholder>
            <w:docPart w:val="ED6E008F38FD47F0B2E3C770335506E4"/>
          </w:placeholder>
          <w:text/>
        </w:sdtPr>
        <w:sdtEndPr/>
        <w:sdtContent>
          <w:r w:rsidRPr="009B062B" w:rsidR="00AF30DD">
            <w:t>Förslag till riksdagsbeslut</w:t>
          </w:r>
        </w:sdtContent>
      </w:sdt>
      <w:bookmarkEnd w:id="0"/>
      <w:bookmarkEnd w:id="1"/>
    </w:p>
    <w:sdt>
      <w:sdtPr>
        <w:alias w:val="Yrkande 1"/>
        <w:tag w:val="110b4db2-831e-4ce4-be02-8de83cf43d85"/>
        <w:id w:val="586654532"/>
        <w:lock w:val="sdtLocked"/>
      </w:sdtPr>
      <w:sdtEndPr/>
      <w:sdtContent>
        <w:p w:rsidR="00BC55E9" w:rsidRDefault="0088130E" w14:paraId="21A36529" w14:textId="77777777">
          <w:pPr>
            <w:pStyle w:val="Frslagstext"/>
            <w:numPr>
              <w:ilvl w:val="0"/>
              <w:numId w:val="0"/>
            </w:numPr>
          </w:pPr>
          <w:r>
            <w:t>Riksdagen ställer sig bakom det som anförs i motionen om att regeringen bör återkomma med nödvändiga förslag på förändringar gällande Samhall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6D20364084F52B5134BD11195BE4D"/>
        </w:placeholder>
        <w:text/>
      </w:sdtPr>
      <w:sdtEndPr/>
      <w:sdtContent>
        <w:p w:rsidRPr="009B062B" w:rsidR="006D79C9" w:rsidP="00333E95" w:rsidRDefault="006D79C9" w14:paraId="4912C05E" w14:textId="77777777">
          <w:pPr>
            <w:pStyle w:val="Rubrik1"/>
          </w:pPr>
          <w:r>
            <w:t>Motivering</w:t>
          </w:r>
        </w:p>
      </w:sdtContent>
    </w:sdt>
    <w:bookmarkEnd w:displacedByCustomXml="prev" w:id="3"/>
    <w:bookmarkEnd w:displacedByCustomXml="prev" w:id="4"/>
    <w:p w:rsidR="00104066" w:rsidP="00104066" w:rsidRDefault="00104066" w14:paraId="4FF8ABF6" w14:textId="2893CB77">
      <w:pPr>
        <w:pStyle w:val="Normalutanindragellerluft"/>
      </w:pPr>
      <w:r>
        <w:t>År 1980 bildades Samhall av staten för att människor med svårigheter att klara den vanliga arbetsmarknaden skulle kunna få en meningsfull sysselsättning utifrån sina individuella förutsättningar. Arbetet anpassades utifrån individen för att denne skulle få en vettig sysselsättning utan att ställas inför orimliga krav. På senare tid har detta förändrats. Samhall har blivit Samhall AB och gått från ett skyddat arbete till att bli mer likt ett bemanningsföretag. Därutöver har fokus också ändrats från individ- till kund</w:t>
      </w:r>
      <w:r w:rsidR="00E220EC">
        <w:softHyphen/>
      </w:r>
      <w:r>
        <w:t>anpassning och allt mer orienterat mot de senares behov.</w:t>
      </w:r>
    </w:p>
    <w:p w:rsidR="00104066" w:rsidP="00104066" w:rsidRDefault="00104066" w14:paraId="5449CFB9" w14:textId="77777777">
      <w:r>
        <w:t>Givetvis har Samhall inneburit en nystart för många som annars hade varit uteslutna från vanliga jobb. Kraven i Samhalls nuvarande struktur slår dock ut många av de anställda. Anställda som har skadats i sitt arbete, känt sig pressade att ta jobb som de inte känner sig mogna för, och i många fall valt, eller övertalats till, sjukpension som sista åtgärd. Människor i behov av struktur och fasta rutiner har fått besked samma dag som arbetet ska utföras och fått jobba på flera arbetsplatser, även sådana som de inte känner till. Det kan inte sägas vara en optimal situation för individer med autism och liknande utmaningar.</w:t>
      </w:r>
    </w:p>
    <w:p w:rsidR="00104066" w:rsidP="00104066" w:rsidRDefault="00104066" w14:paraId="1F6C7D9B" w14:textId="77777777">
      <w:r>
        <w:t>Samhall måste återgå till att bli en arbetsplats för de som har det allra svårast att få arbete, det vill säga unga och vuxna med olika funktionshinder och utmaningar som kraftigt försvårar deltagande på den ordinarie arbetsmarknaden. Det är individens behov som måste få styra, inte bolags- och vinstintresse.</w:t>
      </w:r>
    </w:p>
    <w:sdt>
      <w:sdtPr>
        <w:rPr>
          <w:i/>
          <w:noProof/>
        </w:rPr>
        <w:alias w:val="CC_Underskrifter"/>
        <w:tag w:val="CC_Underskrifter"/>
        <w:id w:val="583496634"/>
        <w:lock w:val="sdtContentLocked"/>
        <w:placeholder>
          <w:docPart w:val="13F1EEFF4F504B2EB88337FAD05AF175"/>
        </w:placeholder>
      </w:sdtPr>
      <w:sdtEndPr/>
      <w:sdtContent>
        <w:p w:rsidR="00EA209E" w:rsidP="00EA209E" w:rsidRDefault="00EA209E" w14:paraId="2F0ECA5C" w14:textId="77777777"/>
        <w:p w:rsidR="00EA209E" w:rsidP="00EA209E" w:rsidRDefault="00E220EC" w14:paraId="302C833A" w14:textId="14171AD3"/>
      </w:sdtContent>
    </w:sdt>
    <w:tbl>
      <w:tblPr>
        <w:tblW w:w="5000" w:type="pct"/>
        <w:tblLook w:val="04A0" w:firstRow="1" w:lastRow="0" w:firstColumn="1" w:lastColumn="0" w:noHBand="0" w:noVBand="1"/>
        <w:tblCaption w:val="underskrifter"/>
      </w:tblPr>
      <w:tblGrid>
        <w:gridCol w:w="4252"/>
        <w:gridCol w:w="4252"/>
      </w:tblGrid>
      <w:tr w:rsidR="00BC55E9" w14:paraId="4E898A7A" w14:textId="77777777">
        <w:trPr>
          <w:cantSplit/>
        </w:trPr>
        <w:tc>
          <w:tcPr>
            <w:tcW w:w="50" w:type="pct"/>
            <w:vAlign w:val="bottom"/>
          </w:tcPr>
          <w:p w:rsidR="00BC55E9" w:rsidRDefault="0088130E" w14:paraId="670752DE" w14:textId="77777777">
            <w:pPr>
              <w:pStyle w:val="Underskrifter"/>
              <w:spacing w:after="0"/>
            </w:pPr>
            <w:r>
              <w:lastRenderedPageBreak/>
              <w:t>Peter Hedberg (S)</w:t>
            </w:r>
          </w:p>
        </w:tc>
        <w:tc>
          <w:tcPr>
            <w:tcW w:w="50" w:type="pct"/>
            <w:vAlign w:val="bottom"/>
          </w:tcPr>
          <w:p w:rsidR="00BC55E9" w:rsidRDefault="00BC55E9" w14:paraId="1F02EEA2" w14:textId="77777777">
            <w:pPr>
              <w:pStyle w:val="Underskrifter"/>
              <w:spacing w:after="0"/>
            </w:pPr>
          </w:p>
        </w:tc>
      </w:tr>
      <w:tr w:rsidR="00BC55E9" w14:paraId="42E36402" w14:textId="77777777">
        <w:trPr>
          <w:cantSplit/>
        </w:trPr>
        <w:tc>
          <w:tcPr>
            <w:tcW w:w="50" w:type="pct"/>
            <w:vAlign w:val="bottom"/>
          </w:tcPr>
          <w:p w:rsidR="00BC55E9" w:rsidRDefault="0088130E" w14:paraId="0D924B0E" w14:textId="77777777">
            <w:pPr>
              <w:pStyle w:val="Underskrifter"/>
              <w:spacing w:after="0"/>
            </w:pPr>
            <w:r>
              <w:t>Malin Larsson (S)</w:t>
            </w:r>
          </w:p>
        </w:tc>
        <w:tc>
          <w:tcPr>
            <w:tcW w:w="50" w:type="pct"/>
            <w:vAlign w:val="bottom"/>
          </w:tcPr>
          <w:p w:rsidR="00BC55E9" w:rsidRDefault="0088130E" w14:paraId="40561EAB" w14:textId="77777777">
            <w:pPr>
              <w:pStyle w:val="Underskrifter"/>
              <w:spacing w:after="0"/>
            </w:pPr>
            <w:r>
              <w:t>Anna-Belle Strömberg (S)</w:t>
            </w:r>
          </w:p>
        </w:tc>
      </w:tr>
      <w:tr w:rsidR="00BC55E9" w14:paraId="1971365B" w14:textId="77777777">
        <w:trPr>
          <w:cantSplit/>
        </w:trPr>
        <w:tc>
          <w:tcPr>
            <w:tcW w:w="50" w:type="pct"/>
            <w:vAlign w:val="bottom"/>
          </w:tcPr>
          <w:p w:rsidR="00BC55E9" w:rsidRDefault="0088130E" w14:paraId="28806B0F" w14:textId="77777777">
            <w:pPr>
              <w:pStyle w:val="Underskrifter"/>
              <w:spacing w:after="0"/>
            </w:pPr>
            <w:r>
              <w:t>Peder Björk (S)</w:t>
            </w:r>
          </w:p>
        </w:tc>
        <w:tc>
          <w:tcPr>
            <w:tcW w:w="50" w:type="pct"/>
            <w:vAlign w:val="bottom"/>
          </w:tcPr>
          <w:p w:rsidR="00BC55E9" w:rsidRDefault="00BC55E9" w14:paraId="6197D91E" w14:textId="77777777">
            <w:pPr>
              <w:pStyle w:val="Underskrifter"/>
              <w:spacing w:after="0"/>
            </w:pPr>
          </w:p>
        </w:tc>
      </w:tr>
    </w:tbl>
    <w:p w:rsidRPr="008E0FE2" w:rsidR="004801AC" w:rsidP="00DF3554" w:rsidRDefault="004801AC" w14:paraId="461C1AF4" w14:textId="36B312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A7E4" w14:textId="77777777" w:rsidR="00104066" w:rsidRDefault="00104066" w:rsidP="000C1CAD">
      <w:pPr>
        <w:spacing w:line="240" w:lineRule="auto"/>
      </w:pPr>
      <w:r>
        <w:separator/>
      </w:r>
    </w:p>
  </w:endnote>
  <w:endnote w:type="continuationSeparator" w:id="0">
    <w:p w14:paraId="72A96D96" w14:textId="77777777" w:rsidR="00104066" w:rsidRDefault="00104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9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C0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20E4" w14:textId="76AE5750" w:rsidR="00262EA3" w:rsidRPr="00EA209E" w:rsidRDefault="00262EA3" w:rsidP="00EA2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CBF9" w14:textId="77777777" w:rsidR="00104066" w:rsidRDefault="00104066" w:rsidP="000C1CAD">
      <w:pPr>
        <w:spacing w:line="240" w:lineRule="auto"/>
      </w:pPr>
      <w:r>
        <w:separator/>
      </w:r>
    </w:p>
  </w:footnote>
  <w:footnote w:type="continuationSeparator" w:id="0">
    <w:p w14:paraId="5601929D" w14:textId="77777777" w:rsidR="00104066" w:rsidRDefault="00104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F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C28A8" wp14:editId="5AE05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04D5A" w14:textId="2D438E08" w:rsidR="00262EA3" w:rsidRDefault="00E220EC" w:rsidP="008103B5">
                          <w:pPr>
                            <w:jc w:val="right"/>
                          </w:pPr>
                          <w:sdt>
                            <w:sdtPr>
                              <w:alias w:val="CC_Noformat_Partikod"/>
                              <w:tag w:val="CC_Noformat_Partikod"/>
                              <w:id w:val="-53464382"/>
                              <w:placeholder>
                                <w:docPart w:val="42258CF8FDC2434CBEAC67CDBD62F24E"/>
                              </w:placeholder>
                              <w:text/>
                            </w:sdtPr>
                            <w:sdtEndPr/>
                            <w:sdtContent>
                              <w:r w:rsidR="00104066">
                                <w:t>S</w:t>
                              </w:r>
                            </w:sdtContent>
                          </w:sdt>
                          <w:sdt>
                            <w:sdtPr>
                              <w:alias w:val="CC_Noformat_Partinummer"/>
                              <w:tag w:val="CC_Noformat_Partinummer"/>
                              <w:id w:val="-1709555926"/>
                              <w:placeholder>
                                <w:docPart w:val="8BEFEB37F60E4B14BB65CF6D77958DFC"/>
                              </w:placeholder>
                              <w:text/>
                            </w:sdtPr>
                            <w:sdtEndPr/>
                            <w:sdtContent>
                              <w:r w:rsidR="00104066">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C28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04D5A" w14:textId="2D438E08" w:rsidR="00262EA3" w:rsidRDefault="00E220EC" w:rsidP="008103B5">
                    <w:pPr>
                      <w:jc w:val="right"/>
                    </w:pPr>
                    <w:sdt>
                      <w:sdtPr>
                        <w:alias w:val="CC_Noformat_Partikod"/>
                        <w:tag w:val="CC_Noformat_Partikod"/>
                        <w:id w:val="-53464382"/>
                        <w:placeholder>
                          <w:docPart w:val="42258CF8FDC2434CBEAC67CDBD62F24E"/>
                        </w:placeholder>
                        <w:text/>
                      </w:sdtPr>
                      <w:sdtEndPr/>
                      <w:sdtContent>
                        <w:r w:rsidR="00104066">
                          <w:t>S</w:t>
                        </w:r>
                      </w:sdtContent>
                    </w:sdt>
                    <w:sdt>
                      <w:sdtPr>
                        <w:alias w:val="CC_Noformat_Partinummer"/>
                        <w:tag w:val="CC_Noformat_Partinummer"/>
                        <w:id w:val="-1709555926"/>
                        <w:placeholder>
                          <w:docPart w:val="8BEFEB37F60E4B14BB65CF6D77958DFC"/>
                        </w:placeholder>
                        <w:text/>
                      </w:sdtPr>
                      <w:sdtEndPr/>
                      <w:sdtContent>
                        <w:r w:rsidR="00104066">
                          <w:t>588</w:t>
                        </w:r>
                      </w:sdtContent>
                    </w:sdt>
                  </w:p>
                </w:txbxContent>
              </v:textbox>
              <w10:wrap anchorx="page"/>
            </v:shape>
          </w:pict>
        </mc:Fallback>
      </mc:AlternateContent>
    </w:r>
  </w:p>
  <w:p w14:paraId="1D728E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A639" w14:textId="77777777" w:rsidR="00262EA3" w:rsidRDefault="00262EA3" w:rsidP="008563AC">
    <w:pPr>
      <w:jc w:val="right"/>
    </w:pPr>
  </w:p>
  <w:p w14:paraId="6379CC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AF57" w14:textId="77777777" w:rsidR="00262EA3" w:rsidRDefault="00E220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484CE" wp14:editId="6457B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B70E6" w14:textId="5C0143B4" w:rsidR="00262EA3" w:rsidRDefault="00E220EC" w:rsidP="00A314CF">
    <w:pPr>
      <w:pStyle w:val="FSHNormal"/>
      <w:spacing w:before="40"/>
    </w:pPr>
    <w:sdt>
      <w:sdtPr>
        <w:alias w:val="CC_Noformat_Motionstyp"/>
        <w:tag w:val="CC_Noformat_Motionstyp"/>
        <w:id w:val="1162973129"/>
        <w:lock w:val="sdtContentLocked"/>
        <w15:appearance w15:val="hidden"/>
        <w:text/>
      </w:sdtPr>
      <w:sdtEndPr/>
      <w:sdtContent>
        <w:r w:rsidR="00EA209E">
          <w:t>Enskild motion</w:t>
        </w:r>
      </w:sdtContent>
    </w:sdt>
    <w:r w:rsidR="00821B36">
      <w:t xml:space="preserve"> </w:t>
    </w:r>
    <w:sdt>
      <w:sdtPr>
        <w:alias w:val="CC_Noformat_Partikod"/>
        <w:tag w:val="CC_Noformat_Partikod"/>
        <w:id w:val="1471015553"/>
        <w:text/>
      </w:sdtPr>
      <w:sdtEndPr/>
      <w:sdtContent>
        <w:r w:rsidR="00104066">
          <w:t>S</w:t>
        </w:r>
      </w:sdtContent>
    </w:sdt>
    <w:sdt>
      <w:sdtPr>
        <w:alias w:val="CC_Noformat_Partinummer"/>
        <w:tag w:val="CC_Noformat_Partinummer"/>
        <w:id w:val="-2014525982"/>
        <w:text/>
      </w:sdtPr>
      <w:sdtEndPr/>
      <w:sdtContent>
        <w:r w:rsidR="00104066">
          <w:t>588</w:t>
        </w:r>
      </w:sdtContent>
    </w:sdt>
  </w:p>
  <w:p w14:paraId="59570EA8" w14:textId="77777777" w:rsidR="00262EA3" w:rsidRPr="008227B3" w:rsidRDefault="00E220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DA1A78" w14:textId="727021D5" w:rsidR="00262EA3" w:rsidRPr="008227B3" w:rsidRDefault="00E220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20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209E">
          <w:t>:1373</w:t>
        </w:r>
      </w:sdtContent>
    </w:sdt>
  </w:p>
  <w:p w14:paraId="79366CD2" w14:textId="2AEF6D55" w:rsidR="00262EA3" w:rsidRDefault="00E220EC" w:rsidP="00E03A3D">
    <w:pPr>
      <w:pStyle w:val="Motionr"/>
    </w:pPr>
    <w:sdt>
      <w:sdtPr>
        <w:alias w:val="CC_Noformat_Avtext"/>
        <w:tag w:val="CC_Noformat_Avtext"/>
        <w:id w:val="-2020768203"/>
        <w:lock w:val="sdtContentLocked"/>
        <w:placeholder>
          <w:docPart w:val="42258CF8FDC2434CBEAC67CDBD62F24E"/>
        </w:placeholder>
        <w15:appearance w15:val="hidden"/>
        <w:text/>
      </w:sdtPr>
      <w:sdtEndPr/>
      <w:sdtContent>
        <w:r w:rsidR="00EA209E">
          <w:t>av Peter Hedberg m.fl. (S)</w:t>
        </w:r>
      </w:sdtContent>
    </w:sdt>
  </w:p>
  <w:sdt>
    <w:sdtPr>
      <w:alias w:val="CC_Noformat_Rubtext"/>
      <w:tag w:val="CC_Noformat_Rubtext"/>
      <w:id w:val="-218060500"/>
      <w:lock w:val="sdtLocked"/>
      <w:placeholder>
        <w:docPart w:val="8BEFEB37F60E4B14BB65CF6D77958DFC"/>
      </w:placeholder>
      <w:text/>
    </w:sdtPr>
    <w:sdtEndPr/>
    <w:sdtContent>
      <w:p w14:paraId="37F99E9D" w14:textId="279226C1" w:rsidR="00262EA3" w:rsidRDefault="00104066" w:rsidP="00283E0F">
        <w:pPr>
          <w:pStyle w:val="FSHRub2"/>
        </w:pPr>
        <w:r>
          <w:t>Samhalls uppdrag</w:t>
        </w:r>
      </w:p>
    </w:sdtContent>
  </w:sdt>
  <w:sdt>
    <w:sdtPr>
      <w:alias w:val="CC_Boilerplate_3"/>
      <w:tag w:val="CC_Boilerplate_3"/>
      <w:id w:val="1606463544"/>
      <w:lock w:val="sdtContentLocked"/>
      <w15:appearance w15:val="hidden"/>
      <w:text w:multiLine="1"/>
    </w:sdtPr>
    <w:sdtEndPr/>
    <w:sdtContent>
      <w:p w14:paraId="7E46BD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0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6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92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6EF"/>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0E"/>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E9"/>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0EC"/>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E"/>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55724"/>
  <w15:chartTrackingRefBased/>
  <w15:docId w15:val="{1EE0211A-1139-407A-8128-3E60AE75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03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6E008F38FD47F0B2E3C770335506E4"/>
        <w:category>
          <w:name w:val="Allmänt"/>
          <w:gallery w:val="placeholder"/>
        </w:category>
        <w:types>
          <w:type w:val="bbPlcHdr"/>
        </w:types>
        <w:behaviors>
          <w:behavior w:val="content"/>
        </w:behaviors>
        <w:guid w:val="{80FFC863-41C7-4DC3-9B3C-E2446B112D4A}"/>
      </w:docPartPr>
      <w:docPartBody>
        <w:p w:rsidR="00EA053A" w:rsidRDefault="00EA053A">
          <w:pPr>
            <w:pStyle w:val="ED6E008F38FD47F0B2E3C770335506E4"/>
          </w:pPr>
          <w:r w:rsidRPr="005A0A93">
            <w:rPr>
              <w:rStyle w:val="Platshllartext"/>
            </w:rPr>
            <w:t>Förslag till riksdagsbeslut</w:t>
          </w:r>
        </w:p>
      </w:docPartBody>
    </w:docPart>
    <w:docPart>
      <w:docPartPr>
        <w:name w:val="D136D20364084F52B5134BD11195BE4D"/>
        <w:category>
          <w:name w:val="Allmänt"/>
          <w:gallery w:val="placeholder"/>
        </w:category>
        <w:types>
          <w:type w:val="bbPlcHdr"/>
        </w:types>
        <w:behaviors>
          <w:behavior w:val="content"/>
        </w:behaviors>
        <w:guid w:val="{C8DE4B73-5364-4DE9-A702-B6FB7E210AEC}"/>
      </w:docPartPr>
      <w:docPartBody>
        <w:p w:rsidR="00EA053A" w:rsidRDefault="00EA053A">
          <w:pPr>
            <w:pStyle w:val="D136D20364084F52B5134BD11195BE4D"/>
          </w:pPr>
          <w:r w:rsidRPr="005A0A93">
            <w:rPr>
              <w:rStyle w:val="Platshllartext"/>
            </w:rPr>
            <w:t>Motivering</w:t>
          </w:r>
        </w:p>
      </w:docPartBody>
    </w:docPart>
    <w:docPart>
      <w:docPartPr>
        <w:name w:val="42258CF8FDC2434CBEAC67CDBD62F24E"/>
        <w:category>
          <w:name w:val="Allmänt"/>
          <w:gallery w:val="placeholder"/>
        </w:category>
        <w:types>
          <w:type w:val="bbPlcHdr"/>
        </w:types>
        <w:behaviors>
          <w:behavior w:val="content"/>
        </w:behaviors>
        <w:guid w:val="{A1FC3379-8D54-4EB8-AB93-7E96E786949E}"/>
      </w:docPartPr>
      <w:docPartBody>
        <w:p w:rsidR="00EA053A" w:rsidRDefault="00EA053A">
          <w:pPr>
            <w:pStyle w:val="42258CF8FDC2434CBEAC67CDBD62F24E"/>
          </w:pPr>
          <w:r>
            <w:rPr>
              <w:rStyle w:val="Platshllartext"/>
            </w:rPr>
            <w:t xml:space="preserve"> </w:t>
          </w:r>
        </w:p>
      </w:docPartBody>
    </w:docPart>
    <w:docPart>
      <w:docPartPr>
        <w:name w:val="8BEFEB37F60E4B14BB65CF6D77958DFC"/>
        <w:category>
          <w:name w:val="Allmänt"/>
          <w:gallery w:val="placeholder"/>
        </w:category>
        <w:types>
          <w:type w:val="bbPlcHdr"/>
        </w:types>
        <w:behaviors>
          <w:behavior w:val="content"/>
        </w:behaviors>
        <w:guid w:val="{15D026DF-E29B-4E0C-9E3E-932A9FC5E57E}"/>
      </w:docPartPr>
      <w:docPartBody>
        <w:p w:rsidR="00EA053A" w:rsidRDefault="00EA053A">
          <w:pPr>
            <w:pStyle w:val="8BEFEB37F60E4B14BB65CF6D77958DFC"/>
          </w:pPr>
          <w:r>
            <w:t xml:space="preserve"> </w:t>
          </w:r>
        </w:p>
      </w:docPartBody>
    </w:docPart>
    <w:docPart>
      <w:docPartPr>
        <w:name w:val="13F1EEFF4F504B2EB88337FAD05AF175"/>
        <w:category>
          <w:name w:val="Allmänt"/>
          <w:gallery w:val="placeholder"/>
        </w:category>
        <w:types>
          <w:type w:val="bbPlcHdr"/>
        </w:types>
        <w:behaviors>
          <w:behavior w:val="content"/>
        </w:behaviors>
        <w:guid w:val="{40AB4F90-F34E-41BE-BDE8-F8052F002047}"/>
      </w:docPartPr>
      <w:docPartBody>
        <w:p w:rsidR="00131336" w:rsidRDefault="00131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3A"/>
    <w:rsid w:val="00131336"/>
    <w:rsid w:val="00EA053A"/>
    <w:rsid w:val="00F53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6E008F38FD47F0B2E3C770335506E4">
    <w:name w:val="ED6E008F38FD47F0B2E3C770335506E4"/>
  </w:style>
  <w:style w:type="paragraph" w:customStyle="1" w:styleId="D136D20364084F52B5134BD11195BE4D">
    <w:name w:val="D136D20364084F52B5134BD11195BE4D"/>
  </w:style>
  <w:style w:type="paragraph" w:customStyle="1" w:styleId="42258CF8FDC2434CBEAC67CDBD62F24E">
    <w:name w:val="42258CF8FDC2434CBEAC67CDBD62F24E"/>
  </w:style>
  <w:style w:type="paragraph" w:customStyle="1" w:styleId="8BEFEB37F60E4B14BB65CF6D77958DFC">
    <w:name w:val="8BEFEB37F60E4B14BB65CF6D77958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949A2-1C72-40FF-965B-BD19DA3CF5B4}"/>
</file>

<file path=customXml/itemProps2.xml><?xml version="1.0" encoding="utf-8"?>
<ds:datastoreItem xmlns:ds="http://schemas.openxmlformats.org/officeDocument/2006/customXml" ds:itemID="{D6B37797-80A0-40B2-B618-BF90A30C4DA8}"/>
</file>

<file path=customXml/itemProps3.xml><?xml version="1.0" encoding="utf-8"?>
<ds:datastoreItem xmlns:ds="http://schemas.openxmlformats.org/officeDocument/2006/customXml" ds:itemID="{6E92FD42-DC6C-4097-9074-9180EA62AC2A}"/>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1545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