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CBD" w:rsidRPr="00CC7CBD" w:rsidRDefault="00CC7CBD">
      <w:pPr>
        <w:pStyle w:val="Frslagsrubrik"/>
      </w:pPr>
      <w:r w:rsidRPr="00CC7CBD">
        <w:t>Förslag till riksdagsbeslut</w:t>
      </w:r>
    </w:p>
    <w:p w:rsidR="00CC7CBD" w:rsidRPr="00CC7CBD" w:rsidRDefault="00CC7CBD">
      <w:pPr>
        <w:pStyle w:val="Hemstlatt"/>
      </w:pPr>
      <w:r w:rsidRPr="00CC7CBD">
        <w:t>Riksdagen tillkännager för regeringen som sin mening vad som anförs i motionen om att domkretsarna för de sammanslagna miljö- och fastighetsdomstolarna bör vara sju till antalet och att en bör omfatta D</w:t>
      </w:r>
      <w:r w:rsidRPr="00CC7CBD">
        <w:t>a</w:t>
      </w:r>
      <w:r w:rsidRPr="00CC7CBD">
        <w:t>larnas och Gävleborgs län.</w:t>
      </w:r>
    </w:p>
    <w:p w:rsidR="00CC7CBD" w:rsidRPr="00CC7CBD" w:rsidRDefault="00CC7CBD">
      <w:pPr>
        <w:pStyle w:val="Rubrik1"/>
      </w:pPr>
      <w:r w:rsidRPr="00CC7CBD">
        <w:t>Motivering</w:t>
      </w:r>
    </w:p>
    <w:p w:rsidR="00CC7CBD" w:rsidRPr="00CC7CBD" w:rsidRDefault="00CC7CBD">
      <w:r w:rsidRPr="00CC7CBD">
        <w:t>Miljöprocessutredningen har bland annat föreslagit en samordning av milj</w:t>
      </w:r>
      <w:r w:rsidRPr="00CC7CBD">
        <w:t>ö</w:t>
      </w:r>
      <w:r w:rsidRPr="00CC7CBD">
        <w:t>domstolar och fastighetsdomstolar. Undertecknade är i princip positiva till en sådan samordning men hyser tveksamheter till föreslaget antal domkretsar – fem stycken – och indirekt därmed också till föreslagna lokaliseringar av domstolarna.</w:t>
      </w:r>
    </w:p>
    <w:p w:rsidR="00CC7CBD" w:rsidRPr="00CC7CBD" w:rsidRDefault="00CC7CBD">
      <w:pPr>
        <w:pStyle w:val="Normaltindrag"/>
      </w:pPr>
      <w:r w:rsidRPr="00CC7CBD">
        <w:t>För Dalarnas del skulle föreslagen domkretsindelning innebära att länet d</w:t>
      </w:r>
      <w:r w:rsidRPr="00CC7CBD">
        <w:t>e</w:t>
      </w:r>
      <w:r w:rsidRPr="00CC7CBD">
        <w:t>las på tre olika domstolar och att till och med vissa av länets kommuner kommer att tillhöra flera domkretsar. En utgångspunkt för denna indelning är att förslaget bygger på att man fortsatt ska följa en ålderdomlig och inte ä</w:t>
      </w:r>
      <w:r w:rsidRPr="00CC7CBD">
        <w:t>n</w:t>
      </w:r>
      <w:r w:rsidRPr="00CC7CBD">
        <w:t xml:space="preserve">damålsenlig struktur, nämligen vattenavrinningsområden från de tidigare vattendomstolarna. Ett motiv för detta som angivits är att man annars skulle få problem med att föra miljöboken vilket med den nya digitala varianten som beräknas bli klar år 2010 torde vara ett problem klart på </w:t>
      </w:r>
      <w:r w:rsidRPr="00CC7CBD">
        <w:t>upphällningen. En domkretsindelning som bygger på vattenavrinning kan därför inte längre motiveras av några rationella skäl.</w:t>
      </w:r>
    </w:p>
    <w:p w:rsidR="00CC7CBD" w:rsidRPr="00CC7CBD" w:rsidRDefault="00CC7CBD">
      <w:pPr>
        <w:pStyle w:val="Normaltindrag"/>
      </w:pPr>
      <w:r w:rsidRPr="00CC7CBD">
        <w:t>En domkretsindelning bör bestämmas av flera faktorer där närhetskravet är en viktig sådan. I exempelvis fastighetsmål finns ofta behov av att besöka den aktuella fastigheten på samma gång som många av målen för den nya domst</w:t>
      </w:r>
      <w:r w:rsidRPr="00CC7CBD">
        <w:t>o</w:t>
      </w:r>
      <w:r w:rsidRPr="00CC7CBD">
        <w:t xml:space="preserve">len kommer att kräva viss lokalkännedom. En mycket stor andel av de frågor som de nya miljödomstolarna kommer att hantera berör mindre verksamheter </w:t>
      </w:r>
      <w:r w:rsidRPr="00CC7CBD">
        <w:lastRenderedPageBreak/>
        <w:t>och enskilda personers rättigheter, vilket gör att kraven på närhet får en sä</w:t>
      </w:r>
      <w:r w:rsidRPr="00CC7CBD">
        <w:t>r</w:t>
      </w:r>
      <w:r w:rsidRPr="00CC7CBD">
        <w:t>skild betydelse inte minst ur ett medborgarperspektiv. En annan faktor borde vara att man i princip ska låta länen vara byggstenar för domkretsarna så att länen inte splittras på två olika kretsar eller som i Dalarnas fall på tre.</w:t>
      </w:r>
    </w:p>
    <w:p w:rsidR="00CC7CBD" w:rsidRPr="00CC7CBD" w:rsidRDefault="00CC7CBD">
      <w:pPr>
        <w:pStyle w:val="Normaltindrag"/>
      </w:pPr>
      <w:r w:rsidRPr="00CC7CBD">
        <w:t>I stället för fem nya domstolar vill vi föreslå sju kr</w:t>
      </w:r>
      <w:r w:rsidRPr="00CC7CBD">
        <w:t>etsar. Det skulle då i den övre halvan av Sverige ge utrymme för en domstol som omfattar Norrbottens och Västerbottens län, en för Jämtlands och Västernorrlands län samt en för Dalarnas och Gävleborgs län. Denna lösning skulle mycket bättre kunna stö</w:t>
      </w:r>
      <w:r w:rsidRPr="00CC7CBD">
        <w:t>d</w:t>
      </w:r>
      <w:r w:rsidRPr="00CC7CBD">
        <w:t>ja ett närhetskrav samtidigt som länen, även i detta avseende, hålls samman.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7CBD">
        <w:trPr>
          <w:cantSplit/>
        </w:trPr>
        <w:tc>
          <w:tcPr>
            <w:tcW w:w="3046" w:type="dxa"/>
          </w:tcPr>
          <w:p w:rsidR="00CC7CBD" w:rsidRPr="00CC7CBD" w:rsidRDefault="00CC7CBD">
            <w:pPr>
              <w:pStyle w:val="UnderskriftDatum"/>
              <w:spacing w:before="240"/>
            </w:pPr>
            <w:r w:rsidRPr="00CC7CBD">
              <w:t>Stockholm den 30 september 2009</w:t>
            </w:r>
          </w:p>
        </w:tc>
        <w:tc>
          <w:tcPr>
            <w:tcW w:w="3047" w:type="dxa"/>
          </w:tcPr>
          <w:p w:rsidR="00CC7CBD" w:rsidRPr="00CC7CBD" w:rsidRDefault="00CC7CBD">
            <w:pPr>
              <w:pStyle w:val="Underskrifter"/>
              <w:spacing w:before="240"/>
            </w:pPr>
          </w:p>
        </w:tc>
      </w:tr>
      <w:tr w:rsidR="00000000" w:rsidRPr="00CC7CBD">
        <w:trPr>
          <w:cantSplit/>
        </w:trPr>
        <w:tc>
          <w:tcPr>
            <w:tcW w:w="3046" w:type="dxa"/>
          </w:tcPr>
          <w:p w:rsidR="00CC7CBD" w:rsidRPr="00CC7CBD" w:rsidRDefault="00CC7CBD">
            <w:pPr>
              <w:pStyle w:val="Underskrifter"/>
            </w:pPr>
            <w:r w:rsidRPr="00CC7CBD">
              <w:t>Kenneth Johansson (c)</w:t>
            </w:r>
          </w:p>
        </w:tc>
        <w:tc>
          <w:tcPr>
            <w:tcW w:w="3046" w:type="dxa"/>
          </w:tcPr>
          <w:p w:rsidR="00CC7CBD" w:rsidRPr="00CC7CBD" w:rsidRDefault="00CC7CBD">
            <w:pPr>
              <w:pStyle w:val="Underskrifter"/>
            </w:pPr>
            <w:r w:rsidRPr="00CC7CBD">
              <w:t>Sven Bergström (c)</w:t>
            </w:r>
          </w:p>
        </w:tc>
      </w:tr>
    </w:tbl>
    <w:p w:rsidR="00CC7CBD" w:rsidRPr="00CC7CBD" w:rsidRDefault="00CC7CBD">
      <w:pPr>
        <w:pStyle w:val="Normaltindrag"/>
      </w:pPr>
    </w:p>
    <w:sectPr w:rsidR="00000000" w:rsidRPr="00CC7C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CBD" w:rsidRPr="00CC7CBD" w:rsidRDefault="00CC7CBD">
      <w:r w:rsidRPr="00CC7CBD">
        <w:separator/>
      </w:r>
    </w:p>
  </w:endnote>
  <w:endnote w:type="continuationSeparator" w:id="0">
    <w:p w:rsidR="00CC7CBD" w:rsidRPr="00CC7CBD" w:rsidRDefault="00CC7CBD">
      <w:r w:rsidRPr="00CC7C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CBD" w:rsidRPr="00CC7CBD" w:rsidRDefault="00CC7CBD">
    <w:pPr>
      <w:pStyle w:val="Sidfot"/>
    </w:pPr>
    <w:r w:rsidRPr="00CC7C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8479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CBD" w:rsidRDefault="00CC7C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7CBD" w:rsidRDefault="00CC7C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CBD" w:rsidRPr="00CC7CBD" w:rsidRDefault="00CC7CBD">
    <w:pPr>
      <w:pStyle w:val="Sidfot"/>
    </w:pPr>
    <w:r w:rsidRPr="00CC7C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871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CBD" w:rsidRDefault="00CC7C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7CBD" w:rsidRDefault="00CC7C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CBD" w:rsidRPr="00CC7CBD" w:rsidRDefault="00CC7CBD">
    <w:pPr>
      <w:pStyle w:val="Sidfot"/>
    </w:pPr>
    <w:r w:rsidRPr="00CC7C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0077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CBD" w:rsidRDefault="00CC7C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7CBD" w:rsidRDefault="00CC7C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CBD" w:rsidRPr="00CC7CBD" w:rsidRDefault="00CC7CBD">
      <w:r w:rsidRPr="00CC7CBD">
        <w:separator/>
      </w:r>
    </w:p>
  </w:footnote>
  <w:footnote w:type="continuationSeparator" w:id="0">
    <w:p w:rsidR="00CC7CBD" w:rsidRPr="00CC7CBD" w:rsidRDefault="00CC7CBD">
      <w:r w:rsidRPr="00CC7C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CBD" w:rsidRPr="00CC7CBD" w:rsidRDefault="00CC7CBD">
    <w:pPr>
      <w:pStyle w:val="Sidhuvud"/>
    </w:pPr>
    <w:r w:rsidRPr="00CC7C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87914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CBD" w:rsidRDefault="00CC7C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7CBD" w:rsidRDefault="00CC7C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CBD" w:rsidRPr="00CC7CBD" w:rsidRDefault="00CC7CBD">
    <w:pPr>
      <w:pStyle w:val="Sidhuvud"/>
    </w:pPr>
    <w:r w:rsidRPr="00CC7C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3123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CBD" w:rsidRDefault="00CC7C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7CBD" w:rsidRDefault="00CC7C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CBD" w:rsidRPr="00CC7CBD" w:rsidRDefault="00CC7CBD">
    <w:pPr>
      <w:pStyle w:val="FSHNormal"/>
      <w:tabs>
        <w:tab w:val="right" w:pos="5840"/>
      </w:tabs>
    </w:pPr>
    <w:r w:rsidRPr="00CC7CBD">
      <w:br/>
    </w:r>
    <w:r w:rsidRPr="00CC7CBD">
      <w:fldChar w:fldCharType="begin" w:fldLock="1"/>
    </w:r>
    <w:r w:rsidRPr="00CC7CBD">
      <w:instrText xml:space="preserve"> DOCPROPERTY</w:instrText>
    </w:r>
    <w:r w:rsidRPr="00CC7CBD">
      <w:rPr>
        <w:sz w:val="18"/>
      </w:rPr>
      <w:instrText xml:space="preserve"> "YearUser" *\charformat </w:instrText>
    </w:r>
    <w:r w:rsidRPr="00CC7CBD">
      <w:fldChar w:fldCharType="separate"/>
    </w:r>
    <w:r w:rsidRPr="00CC7CBD">
      <w:t>2009/10</w:t>
    </w:r>
    <w:r w:rsidRPr="00CC7CBD">
      <w:fldChar w:fldCharType="end"/>
    </w:r>
    <w:r w:rsidRPr="00CC7CBD">
      <w:t xml:space="preserve"> </w:t>
    </w:r>
    <w:r w:rsidRPr="00CC7CBD">
      <w:tab/>
      <w:t xml:space="preserve">mnr: </w:t>
    </w:r>
    <w:r w:rsidRPr="00CC7CBD">
      <w:fldChar w:fldCharType="begin" w:fldLock="1"/>
    </w:r>
    <w:r w:rsidRPr="00CC7CBD">
      <w:instrText xml:space="preserve"> DOCPROPERTY</w:instrText>
    </w:r>
    <w:r w:rsidRPr="00CC7CBD">
      <w:rPr>
        <w:sz w:val="18"/>
      </w:rPr>
      <w:instrText xml:space="preserve"> "Motionsnummer" *\charformat </w:instrText>
    </w:r>
    <w:r w:rsidRPr="00CC7CBD">
      <w:fldChar w:fldCharType="separate"/>
    </w:r>
    <w:r w:rsidRPr="00CC7CBD">
      <w:t>Ju401</w:t>
    </w:r>
    <w:r w:rsidRPr="00CC7CBD">
      <w:fldChar w:fldCharType="end"/>
    </w:r>
    <w:r w:rsidRPr="00CC7CBD">
      <w:br/>
    </w:r>
    <w:r w:rsidRPr="00CC7CBD">
      <w:fldChar w:fldCharType="begin" w:fldLock="1"/>
    </w:r>
    <w:r w:rsidRPr="00CC7CBD">
      <w:instrText xml:space="preserve"> DOCPROPERTY</w:instrText>
    </w:r>
    <w:r w:rsidRPr="00CC7CBD">
      <w:rPr>
        <w:sz w:val="18"/>
      </w:rPr>
      <w:instrText xml:space="preserve"> "Samling" *\charformat </w:instrText>
    </w:r>
    <w:r w:rsidRPr="00CC7CBD">
      <w:fldChar w:fldCharType="end"/>
    </w:r>
    <w:r w:rsidRPr="00CC7CBD">
      <w:tab/>
      <w:t xml:space="preserve">pnr: </w:t>
    </w:r>
    <w:r w:rsidRPr="00CC7CBD">
      <w:fldChar w:fldCharType="begin" w:fldLock="1"/>
    </w:r>
    <w:r w:rsidRPr="00CC7CBD">
      <w:instrText xml:space="preserve"> DOCPROPERTY</w:instrText>
    </w:r>
    <w:r w:rsidRPr="00CC7CBD">
      <w:rPr>
        <w:sz w:val="18"/>
      </w:rPr>
      <w:instrText xml:space="preserve"> "Partinummer" *\charformat </w:instrText>
    </w:r>
    <w:r w:rsidRPr="00CC7CBD">
      <w:fldChar w:fldCharType="separate"/>
    </w:r>
    <w:r w:rsidRPr="00CC7CBD">
      <w:t>c493</w:t>
    </w:r>
    <w:r w:rsidRPr="00CC7CBD">
      <w:fldChar w:fldCharType="end"/>
    </w:r>
  </w:p>
  <w:p w:rsidR="00CC7CBD" w:rsidRPr="00CC7CBD" w:rsidRDefault="00CC7CBD">
    <w:pPr>
      <w:pStyle w:val="FSHRub1"/>
    </w:pPr>
    <w:r w:rsidRPr="00CC7CBD">
      <w:t>Motion till riksdagen</w:t>
    </w:r>
    <w:r w:rsidRPr="00CC7CBD">
      <w:br/>
    </w:r>
    <w:r w:rsidRPr="00CC7CBD">
      <w:fldChar w:fldCharType="begin" w:fldLock="1"/>
    </w:r>
    <w:r w:rsidRPr="00CC7CBD">
      <w:instrText xml:space="preserve"> DOCPROPERTY "YearUser" *\charformat </w:instrText>
    </w:r>
    <w:r w:rsidRPr="00CC7CBD">
      <w:fldChar w:fldCharType="separate"/>
    </w:r>
    <w:r w:rsidRPr="00CC7CBD">
      <w:t>2009/10</w:t>
    </w:r>
    <w:r w:rsidRPr="00CC7CBD">
      <w:fldChar w:fldCharType="end"/>
    </w:r>
    <w:r w:rsidRPr="00CC7CBD">
      <w:t>:</w:t>
    </w:r>
    <w:r w:rsidRPr="00CC7CBD">
      <w:fldChar w:fldCharType="begin" w:fldLock="1"/>
    </w:r>
    <w:r w:rsidRPr="00CC7CBD">
      <w:instrText xml:space="preserve"> DOCPROPERTY "Motionsnummer" *\charformat </w:instrText>
    </w:r>
    <w:r w:rsidRPr="00CC7CBD">
      <w:fldChar w:fldCharType="separate"/>
    </w:r>
    <w:r w:rsidRPr="00CC7CBD">
      <w:t>Ju401</w:t>
    </w:r>
    <w:r w:rsidRPr="00CC7CBD">
      <w:fldChar w:fldCharType="end"/>
    </w:r>
  </w:p>
  <w:p w:rsidR="00CC7CBD" w:rsidRPr="00CC7CBD" w:rsidRDefault="00CC7CBD">
    <w:pPr>
      <w:pStyle w:val="FSHNormalS5"/>
    </w:pPr>
    <w:r w:rsidRPr="00CC7CBD">
      <w:fldChar w:fldCharType="begin" w:fldLock="1"/>
    </w:r>
    <w:r w:rsidRPr="00CC7CBD">
      <w:instrText xml:space="preserve"> DOCPROPERTY "MotionarText" *\charformat </w:instrText>
    </w:r>
    <w:r w:rsidRPr="00CC7CBD">
      <w:fldChar w:fldCharType="separate"/>
    </w:r>
    <w:r w:rsidRPr="00CC7CBD">
      <w:t>av Kenneth Johansson och Sven Bergström (c)</w:t>
    </w:r>
    <w:r w:rsidRPr="00CC7CBD">
      <w:fldChar w:fldCharType="end"/>
    </w:r>
    <w:r w:rsidRPr="00CC7CBD">
      <w:br/>
    </w:r>
    <w:r w:rsidRPr="00CC7CBD">
      <w:fldChar w:fldCharType="begin" w:fldLock="1"/>
    </w:r>
    <w:r w:rsidRPr="00CC7CBD">
      <w:instrText xml:space="preserve"> DOCPROPERTY "SvarFrasKort" *\charformat </w:instrText>
    </w:r>
    <w:r w:rsidRPr="00CC7CBD">
      <w:fldChar w:fldCharType="end"/>
    </w:r>
  </w:p>
  <w:p w:rsidR="00CC7CBD" w:rsidRPr="00CC7CBD" w:rsidRDefault="00CC7CBD">
    <w:pPr>
      <w:pStyle w:val="FSHTitel"/>
    </w:pPr>
    <w:r w:rsidRPr="00CC7CBD">
      <w:fldChar w:fldCharType="begin" w:fldLock="1"/>
    </w:r>
    <w:r w:rsidRPr="00CC7CBD">
      <w:instrText xml:space="preserve"> DOCPROPERTY</w:instrText>
    </w:r>
    <w:r w:rsidRPr="00CC7CBD">
      <w:rPr>
        <w:sz w:val="18"/>
      </w:rPr>
      <w:instrText xml:space="preserve"> "RubrikSvar" *\charformat </w:instrText>
    </w:r>
    <w:r w:rsidRPr="00CC7CBD">
      <w:fldChar w:fldCharType="separate"/>
    </w:r>
    <w:r w:rsidRPr="00CC7CBD">
      <w:t>Samordningen av miljödomstolarna och fastighetsdomstolarna</w:t>
    </w:r>
    <w:r w:rsidRPr="00CC7CBD">
      <w:fldChar w:fldCharType="end"/>
    </w:r>
  </w:p>
  <w:p w:rsidR="00CC7CBD" w:rsidRPr="00CC7CBD" w:rsidRDefault="00CC7CBD">
    <w:pPr>
      <w:pStyle w:val="Normal00"/>
    </w:pPr>
  </w:p>
  <w:p w:rsidR="00CC7CBD" w:rsidRPr="00CC7CBD" w:rsidRDefault="00CC7C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1079995">
    <w:abstractNumId w:val="8"/>
  </w:num>
  <w:num w:numId="2" w16cid:durableId="1950235282">
    <w:abstractNumId w:val="9"/>
  </w:num>
  <w:num w:numId="3" w16cid:durableId="850408853">
    <w:abstractNumId w:val="8"/>
  </w:num>
  <w:num w:numId="4" w16cid:durableId="1140459594">
    <w:abstractNumId w:val="9"/>
  </w:num>
  <w:num w:numId="5" w16cid:durableId="502672542">
    <w:abstractNumId w:val="13"/>
  </w:num>
  <w:num w:numId="6" w16cid:durableId="1900050056">
    <w:abstractNumId w:val="10"/>
  </w:num>
  <w:num w:numId="7" w16cid:durableId="295335238">
    <w:abstractNumId w:val="11"/>
  </w:num>
  <w:num w:numId="8" w16cid:durableId="1135367981">
    <w:abstractNumId w:val="12"/>
  </w:num>
  <w:num w:numId="9" w16cid:durableId="696276362">
    <w:abstractNumId w:val="8"/>
  </w:num>
  <w:num w:numId="10" w16cid:durableId="1224682551">
    <w:abstractNumId w:val="3"/>
  </w:num>
  <w:num w:numId="11" w16cid:durableId="1789229354">
    <w:abstractNumId w:val="2"/>
  </w:num>
  <w:num w:numId="12" w16cid:durableId="522397806">
    <w:abstractNumId w:val="1"/>
  </w:num>
  <w:num w:numId="13" w16cid:durableId="1344240073">
    <w:abstractNumId w:val="0"/>
  </w:num>
  <w:num w:numId="14" w16cid:durableId="1857185846">
    <w:abstractNumId w:val="9"/>
  </w:num>
  <w:num w:numId="15" w16cid:durableId="917131752">
    <w:abstractNumId w:val="7"/>
  </w:num>
  <w:num w:numId="16" w16cid:durableId="2021732909">
    <w:abstractNumId w:val="6"/>
  </w:num>
  <w:num w:numId="17" w16cid:durableId="318576713">
    <w:abstractNumId w:val="5"/>
  </w:num>
  <w:num w:numId="18" w16cid:durableId="1613704312">
    <w:abstractNumId w:val="4"/>
  </w:num>
  <w:num w:numId="19" w16cid:durableId="777480426">
    <w:abstractNumId w:val="11"/>
  </w:num>
  <w:num w:numId="20" w16cid:durableId="549075723">
    <w:abstractNumId w:val="10"/>
  </w:num>
  <w:num w:numId="21" w16cid:durableId="1222903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01D0F59D-D508-4B3F-BC53-FB2BE24A38A4},{702A731C-6BF1-4A07-88F2-23ECBB444940}"/>
  </w:docVars>
  <w:rsids>
    <w:rsidRoot w:val="00197DF0"/>
    <w:rsid w:val="00197DF0"/>
    <w:rsid w:val="00CC7C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C3B447C-756E-4F21-9F8B-297D1E1F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2097</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c493</vt:lpstr>
    </vt:vector>
  </TitlesOfParts>
  <Company>Riksdagen</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c493</dc:title>
  <dc:subject>c493</dc:subject>
  <dc:creator>Riksdagen</dc:creator>
  <cp:keywords>Riksdagen</cp:keywords>
  <dc:description>Nya formatmallshantering för förslag+urix bakåtkomp+könamn</dc:description>
  <cp:lastModifiedBy>Lars Brink</cp:lastModifiedBy>
  <cp:revision>2</cp:revision>
  <cp:lastPrinted>2009-12-13T11:23:00Z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Samordningen av miljödomstolarna och fastighetsdomstolarna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Samordningen av miljödomstolarna och fastighetsdomstolarna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Sven Bergström (c)</vt:lpwstr>
  </property>
  <property fmtid="{D5CDD505-2E9C-101B-9397-08002B2CF9AE}" pid="26" name="MotionarLista">
    <vt:lpwstr>Johansson, Kenneth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20092010000000000099000004930069</vt:lpwstr>
  </property>
  <property fmtid="{D5CDD505-2E9C-101B-9397-08002B2CF9AE}" pid="47" name="datum">
    <vt:lpwstr>090930</vt:lpwstr>
  </property>
  <property fmtid="{D5CDD505-2E9C-101B-9397-08002B2CF9AE}" pid="48" name="avsändar-e-post">
    <vt:lpwstr>kennet.ericzon@riksdagen.se</vt:lpwstr>
  </property>
  <property fmtid="{D5CDD505-2E9C-101B-9397-08002B2CF9AE}" pid="49" name="id">
    <vt:lpwstr>20092010000000000099000004930069</vt:lpwstr>
  </property>
  <property fmtid="{D5CDD505-2E9C-101B-9397-08002B2CF9AE}" pid="50" name="nummer">
    <vt:lpwstr>401</vt:lpwstr>
  </property>
  <property fmtid="{D5CDD505-2E9C-101B-9397-08002B2CF9AE}" pid="51" name="utskottsbeteckning">
    <vt:lpwstr>Ju</vt:lpwstr>
  </property>
  <property fmtid="{D5CDD505-2E9C-101B-9397-08002B2CF9AE}" pid="52" name="GlobalUID">
    <vt:lpwstr>{198F2E3D-EC7F-4F2F-A3D6-049F294242C7}</vt:lpwstr>
  </property>
  <property fmtid="{D5CDD505-2E9C-101B-9397-08002B2CF9AE}" pid="53" name="Överföringar">
    <vt:i4>0</vt:i4>
  </property>
  <property fmtid="{D5CDD505-2E9C-101B-9397-08002B2CF9AE}" pid="54" name="Checksum">
    <vt:lpwstr>*0013117315943*</vt:lpwstr>
  </property>
  <property fmtid="{D5CDD505-2E9C-101B-9397-08002B2CF9AE}" pid="55" name="skuggnummer">
    <vt:lpwstr>3237</vt:lpwstr>
  </property>
  <property fmtid="{D5CDD505-2E9C-101B-9397-08002B2CF9AE}" pid="56" name="urixVersion">
    <vt:lpwstr>3.2.7.16</vt:lpwstr>
  </property>
  <property fmtid="{D5CDD505-2E9C-101B-9397-08002B2CF9AE}" pid="57" name="urixOrigin">
    <vt:lpwstr>091213 12:23:44.823</vt:lpwstr>
  </property>
  <property fmtid="{D5CDD505-2E9C-101B-9397-08002B2CF9AE}" pid="58" name="urixGuid">
    <vt:lpwstr>{8AF985B8-DC74-44C7-B995-1368BA3B4FEC}</vt:lpwstr>
  </property>
</Properties>
</file>