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675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S2017/04345</w:t>
            </w:r>
            <w:r w:rsidR="00183271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832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832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8327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83271" w:rsidP="0018327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2016/17:1765 av Margareta </w:t>
      </w:r>
      <w:proofErr w:type="spellStart"/>
      <w:r>
        <w:t>Cederfelt</w:t>
      </w:r>
      <w:proofErr w:type="spellEnd"/>
      <w:r>
        <w:t xml:space="preserve"> (M) Multiresistenta bakterier</w:t>
      </w:r>
    </w:p>
    <w:p w:rsidR="006E4E11" w:rsidRDefault="006E4E11">
      <w:pPr>
        <w:pStyle w:val="RKnormal"/>
      </w:pPr>
    </w:p>
    <w:p w:rsidR="006E4E11" w:rsidRDefault="00183271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åtgärder jag avser vidta för att stärka det långsiktiga arbetet med att förhindra spridning av multiresistenta bakterier. </w:t>
      </w:r>
    </w:p>
    <w:p w:rsidR="00183271" w:rsidRDefault="00183271">
      <w:pPr>
        <w:pStyle w:val="RKnormal"/>
      </w:pPr>
    </w:p>
    <w:p w:rsidR="00183271" w:rsidRDefault="00183271" w:rsidP="00183271">
      <w:pPr>
        <w:pStyle w:val="RKnormal"/>
      </w:pPr>
      <w:r>
        <w:t xml:space="preserve">Antibiotikaresistens är ett gräns- och sektoröverskridande </w:t>
      </w:r>
      <w:r w:rsidR="00591615">
        <w:t>hälso</w:t>
      </w:r>
      <w:r>
        <w:t xml:space="preserve">hot som ökar i omfattning i världen. Antibiotikaresistens medför ökade ekonomiska kostnader och har negativa följder för arbetet med hållbar utveckling världen över. Sverige har ett jämförelsevis gott resistensläge </w:t>
      </w:r>
      <w:r w:rsidR="00A52D06">
        <w:t xml:space="preserve">bland </w:t>
      </w:r>
      <w:r>
        <w:t>både människor och djur. Detta beror på ett aktivt engagemang av flera</w:t>
      </w:r>
      <w:r w:rsidR="00591615">
        <w:t xml:space="preserve"> olika aktörer under lång tid. Den svenska </w:t>
      </w:r>
      <w:r>
        <w:t xml:space="preserve">situationen påverkas </w:t>
      </w:r>
      <w:r w:rsidR="00591615">
        <w:t xml:space="preserve">dock </w:t>
      </w:r>
      <w:r>
        <w:t xml:space="preserve">av en försämrad global situation. </w:t>
      </w:r>
    </w:p>
    <w:p w:rsidR="00183271" w:rsidRDefault="00183271">
      <w:pPr>
        <w:pStyle w:val="RKnormal"/>
      </w:pPr>
    </w:p>
    <w:p w:rsidR="00636EE2" w:rsidRDefault="00183271">
      <w:pPr>
        <w:pStyle w:val="RKnormal"/>
      </w:pPr>
      <w:r w:rsidRPr="00183271">
        <w:t>Regeringen prioriterar antibiotikaresistensfrågan högt, såväl vad gäller nationellt som internationellt arbete. Det framgår bl.a. av regeringens strategi för arbetet mot</w:t>
      </w:r>
      <w:r>
        <w:t xml:space="preserve"> antibiotikaresistens från 2016</w:t>
      </w:r>
      <w:r w:rsidR="00591615">
        <w:t>, vilken</w:t>
      </w:r>
      <w:r>
        <w:t xml:space="preserve"> beskriver det svenska arbetet mot antibiotikaresistens</w:t>
      </w:r>
      <w:r w:rsidRPr="00183271">
        <w:t xml:space="preserve">. Regeringen har </w:t>
      </w:r>
      <w:r>
        <w:t xml:space="preserve">även </w:t>
      </w:r>
      <w:r w:rsidRPr="00183271">
        <w:t>uppmärksammat antibiotikaresistensfrågan i den nationella säkerhetsstrategin, forskningspropositionen (pr</w:t>
      </w:r>
      <w:r w:rsidR="006B2747">
        <w:t>op. 2016/</w:t>
      </w:r>
      <w:r w:rsidRPr="00183271">
        <w:t>17:50), politiken för global utveckling i gen</w:t>
      </w:r>
      <w:r>
        <w:t>omförandet av Agenda 2030 (</w:t>
      </w:r>
      <w:proofErr w:type="spellStart"/>
      <w:r>
        <w:t>skr</w:t>
      </w:r>
      <w:proofErr w:type="spellEnd"/>
      <w:r>
        <w:t>. </w:t>
      </w:r>
      <w:r w:rsidRPr="00183271">
        <w:t>2015/16:182) samt policyramverket för svenskt utvecklingssamarbete och humanitärt bistånd (</w:t>
      </w:r>
      <w:proofErr w:type="spellStart"/>
      <w:r w:rsidRPr="00183271">
        <w:t>skr</w:t>
      </w:r>
      <w:proofErr w:type="spellEnd"/>
      <w:r w:rsidRPr="00183271">
        <w:t>. 2016/17:60).</w:t>
      </w:r>
      <w:r>
        <w:t xml:space="preserve"> </w:t>
      </w:r>
    </w:p>
    <w:p w:rsidR="00183271" w:rsidRDefault="00183271">
      <w:pPr>
        <w:pStyle w:val="RKnormal"/>
      </w:pPr>
    </w:p>
    <w:p w:rsidR="00D313A0" w:rsidRDefault="00D313A0">
      <w:pPr>
        <w:pStyle w:val="RKnormal"/>
      </w:pPr>
      <w:r w:rsidRPr="00C56181">
        <w:t>Antibiotikaresistens måste angripas tvärsektoriellt, vilket innebär att bl.a. människors och djurs hälsa, miljö, forskning, utbildning, handel och internationellt utvecklingssamarbete involveras.</w:t>
      </w:r>
      <w:r>
        <w:t xml:space="preserve"> </w:t>
      </w:r>
      <w:r w:rsidRPr="00D313A0">
        <w:t xml:space="preserve">Regeringen gav i mars 2017 ett </w:t>
      </w:r>
      <w:r>
        <w:t xml:space="preserve">förnyat </w:t>
      </w:r>
      <w:r w:rsidRPr="00D313A0">
        <w:t xml:space="preserve">uppdrag till 20 myndigheter om en nationell samverkansfunktion för att främja ett samordnat tvärsektoriellt arbete mot antibiotikaresistens. </w:t>
      </w:r>
      <w:r>
        <w:t xml:space="preserve">Folkhälsomyndigheten och Statens jordbruksverk har ett övergripande ansvar för samverkansfunktionen. </w:t>
      </w:r>
      <w:r w:rsidRPr="00C56181">
        <w:t xml:space="preserve">Uppdraget omfattar </w:t>
      </w:r>
      <w:r w:rsidR="00D173BE">
        <w:t xml:space="preserve">även </w:t>
      </w:r>
      <w:r w:rsidRPr="00C56181">
        <w:t>att uppdatera den nuvarande handlingsplanen och i december 2017 redovisa en ny gemensam tvärsektoriell handlingsplan som är i linje med regeringens strategi</w:t>
      </w:r>
      <w:r w:rsidR="0092612E">
        <w:t xml:space="preserve"> från 2016</w:t>
      </w:r>
      <w:r w:rsidRPr="00C56181">
        <w:t>.</w:t>
      </w:r>
      <w:r>
        <w:t xml:space="preserve"> </w:t>
      </w:r>
      <w:r w:rsidR="00591615">
        <w:t xml:space="preserve">Dessutom omfattar uppdraget </w:t>
      </w:r>
      <w:r w:rsidR="00636EE2">
        <w:t xml:space="preserve">att verka för handlingsplanens genomförande. </w:t>
      </w:r>
    </w:p>
    <w:p w:rsidR="00183271" w:rsidRDefault="00183271">
      <w:pPr>
        <w:pStyle w:val="RKnormal"/>
      </w:pPr>
    </w:p>
    <w:p w:rsidR="00214A3C" w:rsidRDefault="00214A3C" w:rsidP="00214A3C">
      <w:pPr>
        <w:pStyle w:val="RKnormal"/>
      </w:pPr>
      <w:r>
        <w:t>Det är angeläget att hälso- och sjukvårdshuvudmännen och deras verksamheter arbetar med de mål och insatser som beskrivs i den svenska strategin för arbetet mot antibiotikaresistens. Regeringen stödjer det arbetet bl.a. genom ekonomiskt stöd till Sveriges Kommuner och Landsting (SKL) för utvecklingsinsa</w:t>
      </w:r>
      <w:r w:rsidR="0092612E">
        <w:t>t</w:t>
      </w:r>
      <w:r>
        <w:t xml:space="preserve">ser inom ramen för Nationell kompetensgrupp Strama. </w:t>
      </w:r>
      <w:r w:rsidR="00D173BE" w:rsidRPr="00D173BE">
        <w:t xml:space="preserve">Regeringen har </w:t>
      </w:r>
      <w:r w:rsidR="00D173BE">
        <w:t>även avsatt medel till SKL för patientsäkerhetsarbete</w:t>
      </w:r>
      <w:r w:rsidR="0092612E">
        <w:t xml:space="preserve">, vilket bl.a. har bäring på </w:t>
      </w:r>
      <w:r w:rsidR="00D173BE">
        <w:t>vårdrelaterade infektioner</w:t>
      </w:r>
      <w:r w:rsidR="0092612E">
        <w:t xml:space="preserve"> och </w:t>
      </w:r>
      <w:r w:rsidR="00591615">
        <w:t xml:space="preserve">följaktligen även </w:t>
      </w:r>
      <w:r w:rsidR="00D173BE">
        <w:t xml:space="preserve">antibiotikaresistens. </w:t>
      </w:r>
    </w:p>
    <w:p w:rsidR="00214A3C" w:rsidRDefault="00214A3C">
      <w:pPr>
        <w:pStyle w:val="RKnormal"/>
      </w:pPr>
    </w:p>
    <w:p w:rsidR="00D313A0" w:rsidRDefault="00636EE2">
      <w:pPr>
        <w:pStyle w:val="RKnormal"/>
      </w:pPr>
      <w:r>
        <w:t>Flera statliga m</w:t>
      </w:r>
      <w:r w:rsidR="00D313A0">
        <w:t xml:space="preserve">yndigheter </w:t>
      </w:r>
      <w:r w:rsidR="0093554C">
        <w:t xml:space="preserve">från olika sektorer </w:t>
      </w:r>
      <w:r w:rsidR="00D313A0">
        <w:t xml:space="preserve">bidrar </w:t>
      </w:r>
      <w:r w:rsidR="00933036">
        <w:t xml:space="preserve">inom ramen för sina instruktionsenliga uppdrag </w:t>
      </w:r>
      <w:r w:rsidR="00D313A0">
        <w:t xml:space="preserve">till arbetet </w:t>
      </w:r>
      <w:r w:rsidR="00933036">
        <w:t>mot antibiotikaresistens</w:t>
      </w:r>
      <w:r w:rsidR="00D313A0">
        <w:t xml:space="preserve">. </w:t>
      </w:r>
      <w:r w:rsidR="00D313A0" w:rsidRPr="00D313A0">
        <w:t>Härutöv</w:t>
      </w:r>
      <w:r w:rsidR="00D313A0">
        <w:t xml:space="preserve">er pågår arbete med flera särskilda </w:t>
      </w:r>
      <w:r w:rsidR="00933036">
        <w:t>regeringsuppdrag inom området</w:t>
      </w:r>
      <w:r w:rsidR="00D313A0" w:rsidRPr="00D313A0">
        <w:t xml:space="preserve">. </w:t>
      </w:r>
      <w:r>
        <w:t xml:space="preserve">Vetenskapsrådet fick t.ex. i maj 2017 i uppdrag att inrätta ett nationellt forskningsprogram om antibiotikaresistens. </w:t>
      </w:r>
      <w:r w:rsidR="0092612E">
        <w:t xml:space="preserve">Andra exempel är att </w:t>
      </w:r>
      <w:r w:rsidR="00933036">
        <w:t>F</w:t>
      </w:r>
      <w:r w:rsidR="0092612E">
        <w:t xml:space="preserve">olkhälsomyndigheten har uppdrag </w:t>
      </w:r>
      <w:r w:rsidR="00933036">
        <w:t xml:space="preserve">dels för att </w:t>
      </w:r>
      <w:r w:rsidR="00933036" w:rsidRPr="00D313A0">
        <w:t xml:space="preserve">utvärdera befintliga antibiotika i syfte att undersöka om ytterligare effekt kan fås ur dessa, dels för att utforma förslag till en eller flera modeller i syfte att säkerställa tillgänglighet till vissa </w:t>
      </w:r>
      <w:r w:rsidR="00D173BE">
        <w:t xml:space="preserve">antibiotika. </w:t>
      </w:r>
    </w:p>
    <w:p w:rsidR="00933036" w:rsidRDefault="00933036">
      <w:pPr>
        <w:pStyle w:val="RKnormal"/>
      </w:pPr>
    </w:p>
    <w:p w:rsidR="00214A3C" w:rsidRDefault="00933036" w:rsidP="00214A3C">
      <w:pPr>
        <w:pStyle w:val="RKnormal"/>
      </w:pPr>
      <w:r w:rsidRPr="00933036">
        <w:t xml:space="preserve">Mot bakgrund av antibiotikaresistensfrågans gränsöverskridande karaktär verkar Sverige för att driva frågan framåt internationellt. </w:t>
      </w:r>
      <w:r w:rsidR="00AF6548" w:rsidRPr="00AF6548">
        <w:t>Under senare år h</w:t>
      </w:r>
      <w:r w:rsidR="00AF6548">
        <w:t xml:space="preserve">ar viktiga framsteg gjorts. </w:t>
      </w:r>
      <w:r w:rsidR="00AF6548" w:rsidRPr="00AF6548">
        <w:t xml:space="preserve">Sverige </w:t>
      </w:r>
      <w:r w:rsidR="00AF6548">
        <w:t xml:space="preserve">har </w:t>
      </w:r>
      <w:r w:rsidR="0093554C">
        <w:t xml:space="preserve">t.ex. </w:t>
      </w:r>
      <w:r w:rsidR="00AF6548" w:rsidRPr="00AF6548">
        <w:t xml:space="preserve">verkat för att få till stånd den globala handlingsplan om </w:t>
      </w:r>
      <w:r w:rsidR="00AF6548">
        <w:t>antimikrobiell resistens (AMR)</w:t>
      </w:r>
      <w:r w:rsidR="00AF6548" w:rsidRPr="00AF6548">
        <w:t xml:space="preserve"> som </w:t>
      </w:r>
      <w:r w:rsidR="00AF6548">
        <w:t xml:space="preserve">antogs </w:t>
      </w:r>
      <w:r w:rsidR="00CB0CD2">
        <w:t xml:space="preserve">av Världshälsoförsamlingen </w:t>
      </w:r>
      <w:r w:rsidR="00AF6548" w:rsidRPr="00AF6548">
        <w:t>2015</w:t>
      </w:r>
      <w:r w:rsidR="00AF6548">
        <w:t xml:space="preserve"> och det högnivåmöte</w:t>
      </w:r>
      <w:r w:rsidR="00AF6548" w:rsidRPr="00AF6548">
        <w:t xml:space="preserve"> om </w:t>
      </w:r>
      <w:r w:rsidR="00AF6548">
        <w:t xml:space="preserve">AMR </w:t>
      </w:r>
      <w:r w:rsidR="00AF6548" w:rsidRPr="00AF6548">
        <w:t xml:space="preserve">som anordandes i </w:t>
      </w:r>
      <w:r w:rsidR="00AF6548">
        <w:t>Förenta nationernas</w:t>
      </w:r>
      <w:r w:rsidR="00AF6548" w:rsidRPr="00AF6548">
        <w:t xml:space="preserve"> generalförsamling 2016. </w:t>
      </w:r>
      <w:r w:rsidR="00AF6548">
        <w:t>D</w:t>
      </w:r>
      <w:r w:rsidR="00AF6548" w:rsidRPr="00AF6548">
        <w:t xml:space="preserve">et återstår </w:t>
      </w:r>
      <w:r w:rsidR="00AF6548">
        <w:t xml:space="preserve">dock </w:t>
      </w:r>
      <w:r w:rsidR="00AF6548" w:rsidRPr="00AF6548">
        <w:t>mycket arbete för att främja konkreta åtgärder inom rel</w:t>
      </w:r>
      <w:r w:rsidR="00AF6548">
        <w:t xml:space="preserve">evanta sektorer världen över. </w:t>
      </w:r>
      <w:r w:rsidR="00214A3C">
        <w:t>Regeringen framhåller vikten av ledarskap i de multilaterala processerna, inom Europeiska unionen (EU) och genom bilaterala kontakter och samarbeten</w:t>
      </w:r>
      <w:r w:rsidR="00AF6548">
        <w:t>. Viktiga utgångspunkter för det</w:t>
      </w:r>
      <w:r w:rsidR="00214A3C">
        <w:t xml:space="preserve"> internationella arbetet är den globala handlingsplanen</w:t>
      </w:r>
      <w:r w:rsidR="0093554C">
        <w:t xml:space="preserve"> och </w:t>
      </w:r>
      <w:r w:rsidR="00214A3C">
        <w:t>Agenda 2030.</w:t>
      </w:r>
      <w:r w:rsidR="00AF6548">
        <w:t xml:space="preserve"> </w:t>
      </w:r>
      <w:r w:rsidR="00636EE2">
        <w:t>Flera</w:t>
      </w:r>
      <w:r w:rsidR="00214A3C">
        <w:t xml:space="preserve"> </w:t>
      </w:r>
      <w:r w:rsidR="0093554C">
        <w:t xml:space="preserve">olika </w:t>
      </w:r>
      <w:r w:rsidR="00214A3C">
        <w:t>myndigheter bidrar genom sina verksamheter till det internationella arbetet.</w:t>
      </w:r>
      <w:r w:rsidR="00214A3C" w:rsidRPr="00214A3C">
        <w:t xml:space="preserve"> </w:t>
      </w:r>
      <w:r w:rsidR="00AF6548">
        <w:t xml:space="preserve">Exempelvis har </w:t>
      </w:r>
      <w:r w:rsidR="00214A3C" w:rsidRPr="00933036">
        <w:t xml:space="preserve">Folkhälsomyndigheten fr.o.m. 2017 ett förnyat uppdrag att </w:t>
      </w:r>
      <w:r w:rsidR="00A52D06">
        <w:t xml:space="preserve">ge </w:t>
      </w:r>
      <w:r w:rsidR="00214A3C" w:rsidRPr="00933036">
        <w:t>stöd till internationellt arbete beträffande antibiotikaresistens. Myndigheten utsågs under 2016 till ett samarbetscentrum för Världshälsoorganisationen (WHO) inom antibiotikaresistensområdet.</w:t>
      </w:r>
      <w:r w:rsidR="00214A3C">
        <w:t xml:space="preserve"> </w:t>
      </w:r>
      <w:r w:rsidR="00CB0CD2">
        <w:t>Regeringen</w:t>
      </w:r>
      <w:r w:rsidR="00D477C0">
        <w:t>s a</w:t>
      </w:r>
      <w:r w:rsidR="00D477C0" w:rsidRPr="00D477C0">
        <w:t xml:space="preserve">rbete för en ökad miljöhänsyn </w:t>
      </w:r>
      <w:r w:rsidR="00D477C0">
        <w:t xml:space="preserve">i EU:s läkemedelslagstiftning </w:t>
      </w:r>
      <w:r w:rsidR="00D477C0" w:rsidRPr="00D477C0">
        <w:t>och internationellt är också angeläget ur ett antibiotikaresistensperspektiv</w:t>
      </w:r>
      <w:r w:rsidR="00D477C0">
        <w:t xml:space="preserve">. </w:t>
      </w:r>
      <w:r w:rsidR="00CB0CD2">
        <w:t xml:space="preserve">Läkemedelsverket </w:t>
      </w:r>
      <w:r w:rsidR="00D477C0">
        <w:t xml:space="preserve">fick </w:t>
      </w:r>
      <w:r w:rsidR="00CB0CD2">
        <w:t xml:space="preserve">2017 ett särskilt </w:t>
      </w:r>
      <w:r w:rsidR="00CB0CD2" w:rsidRPr="00D313A0">
        <w:t xml:space="preserve">uppdrag </w:t>
      </w:r>
      <w:r w:rsidR="00CB0CD2">
        <w:t xml:space="preserve">att bistå i det arbetet. </w:t>
      </w:r>
    </w:p>
    <w:p w:rsidR="00214A3C" w:rsidRDefault="00214A3C" w:rsidP="00183271">
      <w:pPr>
        <w:pStyle w:val="RKnormal"/>
      </w:pPr>
    </w:p>
    <w:p w:rsidR="00D173BE" w:rsidRDefault="0092612E" w:rsidP="00183271">
      <w:pPr>
        <w:pStyle w:val="RKnormal"/>
      </w:pPr>
      <w:r>
        <w:t xml:space="preserve">Av ovanstående framgår att regeringen kontinuerligt arbetar för att vidhålla och </w:t>
      </w:r>
      <w:r w:rsidR="00591615">
        <w:t xml:space="preserve">förstärka </w:t>
      </w:r>
      <w:r w:rsidR="00D173BE">
        <w:t>a</w:t>
      </w:r>
      <w:r>
        <w:t>rbetet mot antibiotikaresistens inom olika sektorer och på olika nivåer i enlighet med den svenska strategin för arbetet mot antibiotikaresistens.</w:t>
      </w:r>
      <w:r w:rsidR="00591615">
        <w:t xml:space="preserve"> </w:t>
      </w:r>
      <w:r w:rsidR="00315402" w:rsidRPr="00A52BF0">
        <w:t>Arbetet mot antibiotikaresistans kommer fortsatt att vara en viktig fråga för regeringen.</w:t>
      </w:r>
    </w:p>
    <w:p w:rsidR="00D173BE" w:rsidRDefault="00D173BE" w:rsidP="00183271">
      <w:pPr>
        <w:pStyle w:val="RKnormal"/>
      </w:pPr>
    </w:p>
    <w:p w:rsidR="00183271" w:rsidRDefault="00183271">
      <w:pPr>
        <w:pStyle w:val="RKnormal"/>
      </w:pPr>
      <w:r>
        <w:t>Stockholm den 1</w:t>
      </w:r>
      <w:r w:rsidR="00315402">
        <w:t>0</w:t>
      </w:r>
      <w:r>
        <w:t xml:space="preserve"> augusti 2017</w:t>
      </w:r>
    </w:p>
    <w:p w:rsidR="00183271" w:rsidRDefault="00183271">
      <w:pPr>
        <w:pStyle w:val="RKnormal"/>
      </w:pPr>
    </w:p>
    <w:p w:rsidR="00183271" w:rsidRDefault="00183271">
      <w:pPr>
        <w:pStyle w:val="RKnormal"/>
      </w:pPr>
    </w:p>
    <w:p w:rsidR="00183271" w:rsidRDefault="00183271">
      <w:pPr>
        <w:pStyle w:val="RKnormal"/>
      </w:pPr>
      <w:r>
        <w:t>Annika Strandhäll</w:t>
      </w:r>
    </w:p>
    <w:sectPr w:rsidR="0018327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28" w:rsidRDefault="00153828">
      <w:r>
        <w:separator/>
      </w:r>
    </w:p>
  </w:endnote>
  <w:endnote w:type="continuationSeparator" w:id="0">
    <w:p w:rsidR="00153828" w:rsidRDefault="0015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28" w:rsidRDefault="00153828">
      <w:r>
        <w:separator/>
      </w:r>
    </w:p>
  </w:footnote>
  <w:footnote w:type="continuationSeparator" w:id="0">
    <w:p w:rsidR="00153828" w:rsidRDefault="00153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4D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4D6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71" w:rsidRDefault="00A52D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3AE674" wp14:editId="043AE6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71"/>
    <w:rsid w:val="00006A69"/>
    <w:rsid w:val="00067526"/>
    <w:rsid w:val="00150384"/>
    <w:rsid w:val="00153828"/>
    <w:rsid w:val="00160901"/>
    <w:rsid w:val="00163078"/>
    <w:rsid w:val="001805B7"/>
    <w:rsid w:val="00183271"/>
    <w:rsid w:val="00191A4C"/>
    <w:rsid w:val="001E03A2"/>
    <w:rsid w:val="00214A3C"/>
    <w:rsid w:val="002157BB"/>
    <w:rsid w:val="002E05F0"/>
    <w:rsid w:val="00315402"/>
    <w:rsid w:val="003448F5"/>
    <w:rsid w:val="00367B1C"/>
    <w:rsid w:val="00376E4F"/>
    <w:rsid w:val="004A328D"/>
    <w:rsid w:val="004D7CA9"/>
    <w:rsid w:val="004E3831"/>
    <w:rsid w:val="0058762B"/>
    <w:rsid w:val="00591615"/>
    <w:rsid w:val="00636EE2"/>
    <w:rsid w:val="006B2747"/>
    <w:rsid w:val="006E4E11"/>
    <w:rsid w:val="007242A3"/>
    <w:rsid w:val="00736CCE"/>
    <w:rsid w:val="007A6855"/>
    <w:rsid w:val="007C423B"/>
    <w:rsid w:val="008F2B8F"/>
    <w:rsid w:val="0092027A"/>
    <w:rsid w:val="0092612E"/>
    <w:rsid w:val="00933036"/>
    <w:rsid w:val="0093554C"/>
    <w:rsid w:val="00955E31"/>
    <w:rsid w:val="00992E72"/>
    <w:rsid w:val="009B0D4C"/>
    <w:rsid w:val="00A52BF0"/>
    <w:rsid w:val="00A52D06"/>
    <w:rsid w:val="00A60901"/>
    <w:rsid w:val="00A96B5A"/>
    <w:rsid w:val="00AF26D1"/>
    <w:rsid w:val="00AF6548"/>
    <w:rsid w:val="00C52DD2"/>
    <w:rsid w:val="00C61FDB"/>
    <w:rsid w:val="00CB0CD2"/>
    <w:rsid w:val="00D133D7"/>
    <w:rsid w:val="00D173BE"/>
    <w:rsid w:val="00D313A0"/>
    <w:rsid w:val="00D477C0"/>
    <w:rsid w:val="00D636D0"/>
    <w:rsid w:val="00D652D4"/>
    <w:rsid w:val="00DA7DD7"/>
    <w:rsid w:val="00E80146"/>
    <w:rsid w:val="00E904D0"/>
    <w:rsid w:val="00EC25F9"/>
    <w:rsid w:val="00ED583F"/>
    <w:rsid w:val="00FC4D63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A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6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65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B0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6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65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B0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4004c5b3-7f21-4314-92b0-17a27266e65e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843AC5C-3E9E-4043-8344-5F69A6E423EC}"/>
</file>

<file path=customXml/itemProps2.xml><?xml version="1.0" encoding="utf-8"?>
<ds:datastoreItem xmlns:ds="http://schemas.openxmlformats.org/officeDocument/2006/customXml" ds:itemID="{4BB2119A-62C2-4462-A539-A9B56CC523EA}"/>
</file>

<file path=customXml/itemProps3.xml><?xml version="1.0" encoding="utf-8"?>
<ds:datastoreItem xmlns:ds="http://schemas.openxmlformats.org/officeDocument/2006/customXml" ds:itemID="{A878A144-278E-4D05-A01F-196E59D1B926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4.xml><?xml version="1.0" encoding="utf-8"?>
<ds:datastoreItem xmlns:ds="http://schemas.openxmlformats.org/officeDocument/2006/customXml" ds:itemID="{B49E1BA9-B4FE-48BD-A872-FA72417AA96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FEAB6AD-FF0E-4C9D-A246-EB4374C489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17B73E-BF76-45C6-94CC-82F0179C0B6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Kivi</dc:creator>
  <cp:lastModifiedBy>Caroline Nilsson</cp:lastModifiedBy>
  <cp:revision>6</cp:revision>
  <cp:lastPrinted>2000-01-21T12:02:00Z</cp:lastPrinted>
  <dcterms:created xsi:type="dcterms:W3CDTF">2017-08-03T07:45:00Z</dcterms:created>
  <dcterms:modified xsi:type="dcterms:W3CDTF">2017-08-07T11:53:00Z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ce66080a-a20c-443d-865e-908e085b5dae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