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050876" w:id="2"/>
    <w:p w:rsidRPr="009B062B" w:rsidR="00AF30DD" w:rsidP="00E02802" w:rsidRDefault="00175C55" w14:paraId="02D27326" w14:textId="77777777">
      <w:pPr>
        <w:pStyle w:val="RubrikFrslagTIllRiksdagsbeslut"/>
      </w:pPr>
      <w:sdt>
        <w:sdtPr>
          <w:alias w:val="CC_Boilerplate_4"/>
          <w:tag w:val="CC_Boilerplate_4"/>
          <w:id w:val="-1644581176"/>
          <w:lock w:val="sdtContentLocked"/>
          <w:placeholder>
            <w:docPart w:val="950A39C6EB434D79B9F97E350CE564AA"/>
          </w:placeholder>
          <w:text/>
        </w:sdtPr>
        <w:sdtEndPr/>
        <w:sdtContent>
          <w:r w:rsidRPr="009B062B" w:rsidR="00AF30DD">
            <w:t>Förslag till riksdagsbeslut</w:t>
          </w:r>
        </w:sdtContent>
      </w:sdt>
      <w:bookmarkEnd w:id="0"/>
      <w:bookmarkEnd w:id="1"/>
    </w:p>
    <w:sdt>
      <w:sdtPr>
        <w:alias w:val="Yrkande 1"/>
        <w:tag w:val="0927335a-e2a2-4a0a-bc41-955eb5a99c54"/>
        <w:id w:val="88052569"/>
        <w:lock w:val="sdtLocked"/>
      </w:sdtPr>
      <w:sdtEndPr/>
      <w:sdtContent>
        <w:p w:rsidR="00693A46" w:rsidRDefault="002D0EA4" w14:paraId="44D4075F" w14:textId="77777777">
          <w:pPr>
            <w:pStyle w:val="Frslagstext"/>
            <w:numPr>
              <w:ilvl w:val="0"/>
              <w:numId w:val="0"/>
            </w:numPr>
          </w:pPr>
          <w:r>
            <w:t>Riksdagen ställer sig bakom det som anförs i motionen om att regeringen bör se över möjligheten att utreda införandet av en 50/50-regel och se över möjligheten kring avskaffande av statlig inkomstskatt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A700B4DEC4049148EFA93BAE9E71619"/>
        </w:placeholder>
        <w:text/>
      </w:sdtPr>
      <w:sdtEndPr/>
      <w:sdtContent>
        <w:p w:rsidRPr="009B062B" w:rsidR="006D79C9" w:rsidP="00333E95" w:rsidRDefault="006D79C9" w14:paraId="0FF00BF0" w14:textId="77777777">
          <w:pPr>
            <w:pStyle w:val="Rubrik1"/>
          </w:pPr>
          <w:r>
            <w:t>Motivering</w:t>
          </w:r>
        </w:p>
      </w:sdtContent>
    </w:sdt>
    <w:bookmarkEnd w:displacedByCustomXml="prev" w:id="4"/>
    <w:bookmarkEnd w:displacedByCustomXml="prev" w:id="5"/>
    <w:p w:rsidR="006D69F5" w:rsidP="00EA0563" w:rsidRDefault="00EA0563" w14:paraId="543F2F52" w14:textId="586828A0">
      <w:pPr>
        <w:pStyle w:val="Normalutanindragellerluft"/>
      </w:pPr>
      <w:r>
        <w:t>Går det bra för Stockholm går det bra för Sverige. Stockholms län stod för hälften av Sveriges totala BNP-tillväxt mellan 2010 och 2020 och utgör nästan en tredjedel av Sveriges BNP. Stockholm är också den storstadsregion i Europa, efter London och Paris, som har flest globala huvudkontor. Stockholm står för en stor del av Sveriges produktion</w:t>
      </w:r>
      <w:r w:rsidR="002D0EA4">
        <w:t xml:space="preserve"> och</w:t>
      </w:r>
      <w:r>
        <w:t xml:space="preserve"> tillväxt och därmed skatteintäkter. Det kommunala utjämningssystemet innebär dock att delar av dessa intäkter går till andra kommuner. Flera av dessa kommuner, som styrs av rödgröna majoriteter, går med årliga underskott och är beroende av stöd genom utjämningen. Poängen med systemet är att underlätta driften av basala funktioner som skola och infrastruktur. I realiteten går dock medel till sådant som inte är att betrakta som kommunala kärnuppgifter. Det innebär att stockholmare i praktiken betalar för andra kommuners inre liv istället för att prioritera vårt eget. </w:t>
      </w:r>
    </w:p>
    <w:p w:rsidR="00EA0563" w:rsidP="006D69F5" w:rsidRDefault="00EA0563" w14:paraId="0E4F52A9" w14:textId="36DCEB64">
      <w:r>
        <w:t xml:space="preserve">Det kommunala utjämningssystemet bör avskaffas och ansvaret för utjämningen bör helt övergå till staten att hantera. Detta skulle frigöra skattepengar som kan gå till att sänka skatten och satsa på Stockholm. </w:t>
      </w:r>
    </w:p>
    <w:p w:rsidR="00EA0563" w:rsidP="006D69F5" w:rsidRDefault="00EA0563" w14:paraId="19D8A87A" w14:textId="7FCE5C32">
      <w:r>
        <w:t>Moderaterna lovar inte allt till alla. Men vi lovar att prioritera kommunala och regionala kärnuppgifter. Genom att prioritera kan vi både sänka skatten och satsa på välfärdens kärna.</w:t>
      </w:r>
      <w:r w:rsidR="006D69F5">
        <w:t xml:space="preserve"> </w:t>
      </w:r>
      <w:r>
        <w:t>Principen om hälften kvar i plånboken måste gälla även i Stockholm. Därför behöver den statliga inkomstskatten, som främst drabbar stockholmare, sänkas och på sikt helt avskaffas för att öka drivkrafterna till arbete och utbildning.</w:t>
      </w:r>
    </w:p>
    <w:p w:rsidR="00BB6339" w:rsidP="00175C55" w:rsidRDefault="00EA0563" w14:paraId="23F5A3F6" w14:textId="35AB7259">
      <w:r>
        <w:lastRenderedPageBreak/>
        <w:t>I dag straffbeskattas många som anstränger sig och jobbar övertid i exempelvis välfärden på grund av det höga skattetrycket. Ska Stockholm kunna konkurrera med städer som London och Paris kan vi inte ha skatter som driver talanger och företag på flykt.</w:t>
      </w:r>
    </w:p>
    <w:sdt>
      <w:sdtPr>
        <w:rPr>
          <w:i/>
          <w:noProof/>
        </w:rPr>
        <w:alias w:val="CC_Underskrifter"/>
        <w:tag w:val="CC_Underskrifter"/>
        <w:id w:val="583496634"/>
        <w:lock w:val="sdtContentLocked"/>
        <w:placeholder>
          <w:docPart w:val="98D4F7AE77774B5391736E9521853B33"/>
        </w:placeholder>
      </w:sdtPr>
      <w:sdtEndPr/>
      <w:sdtContent>
        <w:p w:rsidR="00E02802" w:rsidP="00E02802" w:rsidRDefault="00E02802" w14:paraId="693CE3A3" w14:textId="77777777"/>
        <w:p w:rsidR="00E02802" w:rsidP="00E02802" w:rsidRDefault="00175C55" w14:paraId="6899D499" w14:textId="6443C586"/>
      </w:sdtContent>
    </w:sdt>
    <w:tbl>
      <w:tblPr>
        <w:tblW w:w="5000" w:type="pct"/>
        <w:tblLook w:val="04A0" w:firstRow="1" w:lastRow="0" w:firstColumn="1" w:lastColumn="0" w:noHBand="0" w:noVBand="1"/>
        <w:tblCaption w:val="underskrifter"/>
      </w:tblPr>
      <w:tblGrid>
        <w:gridCol w:w="4252"/>
        <w:gridCol w:w="4252"/>
      </w:tblGrid>
      <w:tr w:rsidR="00693A46" w14:paraId="3B264094" w14:textId="77777777">
        <w:trPr>
          <w:cantSplit/>
        </w:trPr>
        <w:tc>
          <w:tcPr>
            <w:tcW w:w="50" w:type="pct"/>
            <w:vAlign w:val="bottom"/>
          </w:tcPr>
          <w:p w:rsidR="00693A46" w:rsidRDefault="002D0EA4" w14:paraId="0C9DF3B6" w14:textId="77777777">
            <w:pPr>
              <w:pStyle w:val="Underskrifter"/>
              <w:spacing w:after="0"/>
            </w:pPr>
            <w:r>
              <w:t>Kristina Axén Olin (M)</w:t>
            </w:r>
          </w:p>
        </w:tc>
        <w:tc>
          <w:tcPr>
            <w:tcW w:w="50" w:type="pct"/>
            <w:vAlign w:val="bottom"/>
          </w:tcPr>
          <w:p w:rsidR="00693A46" w:rsidRDefault="00693A46" w14:paraId="229B4EAE" w14:textId="77777777">
            <w:pPr>
              <w:pStyle w:val="Underskrifter"/>
              <w:spacing w:after="0"/>
            </w:pPr>
          </w:p>
        </w:tc>
      </w:tr>
      <w:tr w:rsidR="00693A46" w14:paraId="552F5C29" w14:textId="77777777">
        <w:trPr>
          <w:cantSplit/>
        </w:trPr>
        <w:tc>
          <w:tcPr>
            <w:tcW w:w="50" w:type="pct"/>
            <w:vAlign w:val="bottom"/>
          </w:tcPr>
          <w:p w:rsidR="00693A46" w:rsidRDefault="002D0EA4" w14:paraId="45883FAA" w14:textId="77777777">
            <w:pPr>
              <w:pStyle w:val="Underskrifter"/>
              <w:spacing w:after="0"/>
            </w:pPr>
            <w:r>
              <w:t>Adam Reuterskiöld (M)</w:t>
            </w:r>
          </w:p>
        </w:tc>
        <w:tc>
          <w:tcPr>
            <w:tcW w:w="50" w:type="pct"/>
            <w:vAlign w:val="bottom"/>
          </w:tcPr>
          <w:p w:rsidR="00693A46" w:rsidRDefault="002D0EA4" w14:paraId="16FF24B1" w14:textId="77777777">
            <w:pPr>
              <w:pStyle w:val="Underskrifter"/>
              <w:spacing w:after="0"/>
            </w:pPr>
            <w:r>
              <w:t>Carl Nordblom (M)</w:t>
            </w:r>
          </w:p>
        </w:tc>
      </w:tr>
      <w:tr w:rsidR="00693A46" w14:paraId="5D1E5F6B" w14:textId="77777777">
        <w:trPr>
          <w:cantSplit/>
        </w:trPr>
        <w:tc>
          <w:tcPr>
            <w:tcW w:w="50" w:type="pct"/>
            <w:vAlign w:val="bottom"/>
          </w:tcPr>
          <w:p w:rsidR="00693A46" w:rsidRDefault="002D0EA4" w14:paraId="14EF8423" w14:textId="77777777">
            <w:pPr>
              <w:pStyle w:val="Underskrifter"/>
              <w:spacing w:after="0"/>
            </w:pPr>
            <w:r>
              <w:t>Kjell Jansson (M)</w:t>
            </w:r>
          </w:p>
        </w:tc>
        <w:tc>
          <w:tcPr>
            <w:tcW w:w="50" w:type="pct"/>
            <w:vAlign w:val="bottom"/>
          </w:tcPr>
          <w:p w:rsidR="00693A46" w:rsidRDefault="002D0EA4" w14:paraId="43ACF421" w14:textId="77777777">
            <w:pPr>
              <w:pStyle w:val="Underskrifter"/>
              <w:spacing w:after="0"/>
            </w:pPr>
            <w:r>
              <w:t>Merit Frost Lindberg (M)</w:t>
            </w:r>
          </w:p>
        </w:tc>
      </w:tr>
      <w:bookmarkEnd w:id="2"/>
    </w:tbl>
    <w:p w:rsidRPr="008E0FE2" w:rsidR="004801AC" w:rsidP="00DF3554" w:rsidRDefault="004801AC" w14:paraId="0AF60D4E" w14:textId="707DD04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F08FA" w14:textId="77777777" w:rsidR="005F61A4" w:rsidRDefault="005F61A4" w:rsidP="000C1CAD">
      <w:pPr>
        <w:spacing w:line="240" w:lineRule="auto"/>
      </w:pPr>
      <w:r>
        <w:separator/>
      </w:r>
    </w:p>
  </w:endnote>
  <w:endnote w:type="continuationSeparator" w:id="0">
    <w:p w14:paraId="019ECE34" w14:textId="77777777" w:rsidR="005F61A4" w:rsidRDefault="005F61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03E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BD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3D22" w14:textId="5F2B5B43" w:rsidR="00262EA3" w:rsidRPr="00E02802" w:rsidRDefault="00262EA3" w:rsidP="00E028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646D1" w14:textId="77777777" w:rsidR="005F61A4" w:rsidRDefault="005F61A4" w:rsidP="000C1CAD">
      <w:pPr>
        <w:spacing w:line="240" w:lineRule="auto"/>
      </w:pPr>
      <w:r>
        <w:separator/>
      </w:r>
    </w:p>
  </w:footnote>
  <w:footnote w:type="continuationSeparator" w:id="0">
    <w:p w14:paraId="2851E813" w14:textId="77777777" w:rsidR="005F61A4" w:rsidRDefault="005F61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5FA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909CAF" wp14:editId="54D7D2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81ED30" w14:textId="36CD9DBF" w:rsidR="00262EA3" w:rsidRDefault="00175C55" w:rsidP="008103B5">
                          <w:pPr>
                            <w:jc w:val="right"/>
                          </w:pPr>
                          <w:sdt>
                            <w:sdtPr>
                              <w:alias w:val="CC_Noformat_Partikod"/>
                              <w:tag w:val="CC_Noformat_Partikod"/>
                              <w:id w:val="-53464382"/>
                              <w:placeholder>
                                <w:docPart w:val="C631CB0BF55B44C4B516E62D76EED586"/>
                              </w:placeholder>
                              <w:text/>
                            </w:sdtPr>
                            <w:sdtEndPr/>
                            <w:sdtContent>
                              <w:r w:rsidR="00EA0563">
                                <w:t>M</w:t>
                              </w:r>
                            </w:sdtContent>
                          </w:sdt>
                          <w:sdt>
                            <w:sdtPr>
                              <w:alias w:val="CC_Noformat_Partinummer"/>
                              <w:tag w:val="CC_Noformat_Partinummer"/>
                              <w:id w:val="-1709555926"/>
                              <w:placeholder>
                                <w:docPart w:val="9EC9387274E14981B0C0504E6B724567"/>
                              </w:placeholder>
                              <w:text/>
                            </w:sdtPr>
                            <w:sdtEndPr/>
                            <w:sdtContent>
                              <w:r w:rsidR="006D69F5">
                                <w:t>1391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909C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81ED30" w14:textId="36CD9DBF" w:rsidR="00262EA3" w:rsidRDefault="00175C55" w:rsidP="008103B5">
                    <w:pPr>
                      <w:jc w:val="right"/>
                    </w:pPr>
                    <w:sdt>
                      <w:sdtPr>
                        <w:alias w:val="CC_Noformat_Partikod"/>
                        <w:tag w:val="CC_Noformat_Partikod"/>
                        <w:id w:val="-53464382"/>
                        <w:placeholder>
                          <w:docPart w:val="C631CB0BF55B44C4B516E62D76EED586"/>
                        </w:placeholder>
                        <w:text/>
                      </w:sdtPr>
                      <w:sdtEndPr/>
                      <w:sdtContent>
                        <w:r w:rsidR="00EA0563">
                          <w:t>M</w:t>
                        </w:r>
                      </w:sdtContent>
                    </w:sdt>
                    <w:sdt>
                      <w:sdtPr>
                        <w:alias w:val="CC_Noformat_Partinummer"/>
                        <w:tag w:val="CC_Noformat_Partinummer"/>
                        <w:id w:val="-1709555926"/>
                        <w:placeholder>
                          <w:docPart w:val="9EC9387274E14981B0C0504E6B724567"/>
                        </w:placeholder>
                        <w:text/>
                      </w:sdtPr>
                      <w:sdtEndPr/>
                      <w:sdtContent>
                        <w:r w:rsidR="006D69F5">
                          <w:t>1391</w:t>
                        </w:r>
                      </w:sdtContent>
                    </w:sdt>
                  </w:p>
                </w:txbxContent>
              </v:textbox>
              <w10:wrap anchorx="page"/>
            </v:shape>
          </w:pict>
        </mc:Fallback>
      </mc:AlternateContent>
    </w:r>
  </w:p>
  <w:p w14:paraId="535882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5A681" w14:textId="77777777" w:rsidR="00262EA3" w:rsidRDefault="00262EA3" w:rsidP="008563AC">
    <w:pPr>
      <w:jc w:val="right"/>
    </w:pPr>
  </w:p>
  <w:p w14:paraId="16016E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050874"/>
  <w:bookmarkStart w:id="7" w:name="_Hlk210050875"/>
  <w:p w14:paraId="4D56D1B3" w14:textId="77777777" w:rsidR="00262EA3" w:rsidRDefault="00175C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BF95AE" wp14:editId="2EDE3A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B7A6C2" w14:textId="19E88C10" w:rsidR="00262EA3" w:rsidRDefault="00175C55" w:rsidP="00A314CF">
    <w:pPr>
      <w:pStyle w:val="FSHNormal"/>
      <w:spacing w:before="40"/>
    </w:pPr>
    <w:sdt>
      <w:sdtPr>
        <w:alias w:val="CC_Noformat_Motionstyp"/>
        <w:tag w:val="CC_Noformat_Motionstyp"/>
        <w:id w:val="1162973129"/>
        <w:lock w:val="sdtContentLocked"/>
        <w15:appearance w15:val="hidden"/>
        <w:text/>
      </w:sdtPr>
      <w:sdtEndPr/>
      <w:sdtContent>
        <w:r w:rsidR="00E02802">
          <w:t>Enskild motion</w:t>
        </w:r>
      </w:sdtContent>
    </w:sdt>
    <w:r w:rsidR="00821B36">
      <w:t xml:space="preserve"> </w:t>
    </w:r>
    <w:sdt>
      <w:sdtPr>
        <w:alias w:val="CC_Noformat_Partikod"/>
        <w:tag w:val="CC_Noformat_Partikod"/>
        <w:id w:val="1471015553"/>
        <w:text/>
      </w:sdtPr>
      <w:sdtEndPr/>
      <w:sdtContent>
        <w:r w:rsidR="00EA0563">
          <w:t>M</w:t>
        </w:r>
      </w:sdtContent>
    </w:sdt>
    <w:sdt>
      <w:sdtPr>
        <w:alias w:val="CC_Noformat_Partinummer"/>
        <w:tag w:val="CC_Noformat_Partinummer"/>
        <w:id w:val="-2014525982"/>
        <w:text/>
      </w:sdtPr>
      <w:sdtEndPr/>
      <w:sdtContent>
        <w:r w:rsidR="006D69F5">
          <w:t>1391</w:t>
        </w:r>
      </w:sdtContent>
    </w:sdt>
  </w:p>
  <w:p w14:paraId="1E851514" w14:textId="77777777" w:rsidR="00262EA3" w:rsidRPr="008227B3" w:rsidRDefault="00175C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86675F" w14:textId="2C9DFE29" w:rsidR="00262EA3" w:rsidRPr="008227B3" w:rsidRDefault="00175C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280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2802">
          <w:t>:437</w:t>
        </w:r>
      </w:sdtContent>
    </w:sdt>
  </w:p>
  <w:p w14:paraId="29388FD0" w14:textId="6CA5DEC1" w:rsidR="00262EA3" w:rsidRDefault="00175C55" w:rsidP="00E03A3D">
    <w:pPr>
      <w:pStyle w:val="Motionr"/>
    </w:pPr>
    <w:sdt>
      <w:sdtPr>
        <w:alias w:val="CC_Noformat_Avtext"/>
        <w:tag w:val="CC_Noformat_Avtext"/>
        <w:id w:val="-2020768203"/>
        <w:lock w:val="sdtContentLocked"/>
        <w:placeholder>
          <w:docPart w:val="C631CB0BF55B44C4B516E62D76EED586"/>
        </w:placeholder>
        <w15:appearance w15:val="hidden"/>
        <w:text/>
      </w:sdtPr>
      <w:sdtEndPr/>
      <w:sdtContent>
        <w:r w:rsidR="00E02802">
          <w:t>av Kristina Axén Olin m.fl. (M)</w:t>
        </w:r>
      </w:sdtContent>
    </w:sdt>
  </w:p>
  <w:sdt>
    <w:sdtPr>
      <w:alias w:val="CC_Noformat_Rubtext"/>
      <w:tag w:val="CC_Noformat_Rubtext"/>
      <w:id w:val="-218060500"/>
      <w:lock w:val="sdtLocked"/>
      <w:placeholder>
        <w:docPart w:val="9EC9387274E14981B0C0504E6B724567"/>
      </w:placeholder>
      <w:text/>
    </w:sdtPr>
    <w:sdtEndPr/>
    <w:sdtContent>
      <w:p w14:paraId="79F1F267" w14:textId="2D989E40" w:rsidR="00262EA3" w:rsidRDefault="006D69F5" w:rsidP="00283E0F">
        <w:pPr>
          <w:pStyle w:val="FSHRub2"/>
        </w:pPr>
        <w:r>
          <w:t>Avskaffande av statlig inkomstskatt och införande av 50/50-regel</w:t>
        </w:r>
      </w:p>
    </w:sdtContent>
  </w:sdt>
  <w:sdt>
    <w:sdtPr>
      <w:alias w:val="CC_Boilerplate_3"/>
      <w:tag w:val="CC_Boilerplate_3"/>
      <w:id w:val="1606463544"/>
      <w:lock w:val="sdtContentLocked"/>
      <w15:appearance w15:val="hidden"/>
      <w:text w:multiLine="1"/>
    </w:sdtPr>
    <w:sdtEndPr/>
    <w:sdtContent>
      <w:p w14:paraId="51ED636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05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C5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EA4"/>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8E"/>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1A4"/>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A46"/>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9F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A5A"/>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359"/>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802"/>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40"/>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563"/>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BAE"/>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936A0F"/>
  <w15:chartTrackingRefBased/>
  <w15:docId w15:val="{9DBDA58A-E469-4A28-9E99-5DA1F0E9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2839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0A39C6EB434D79B9F97E350CE564AA"/>
        <w:category>
          <w:name w:val="Allmänt"/>
          <w:gallery w:val="placeholder"/>
        </w:category>
        <w:types>
          <w:type w:val="bbPlcHdr"/>
        </w:types>
        <w:behaviors>
          <w:behavior w:val="content"/>
        </w:behaviors>
        <w:guid w:val="{76037428-5077-4DE4-9CEF-3667372A8663}"/>
      </w:docPartPr>
      <w:docPartBody>
        <w:p w:rsidR="00423BD9" w:rsidRDefault="00654580">
          <w:pPr>
            <w:pStyle w:val="950A39C6EB434D79B9F97E350CE564AA"/>
          </w:pPr>
          <w:r w:rsidRPr="005A0A93">
            <w:rPr>
              <w:rStyle w:val="Platshllartext"/>
            </w:rPr>
            <w:t>Förslag till riksdagsbeslut</w:t>
          </w:r>
        </w:p>
      </w:docPartBody>
    </w:docPart>
    <w:docPart>
      <w:docPartPr>
        <w:name w:val="FA700B4DEC4049148EFA93BAE9E71619"/>
        <w:category>
          <w:name w:val="Allmänt"/>
          <w:gallery w:val="placeholder"/>
        </w:category>
        <w:types>
          <w:type w:val="bbPlcHdr"/>
        </w:types>
        <w:behaviors>
          <w:behavior w:val="content"/>
        </w:behaviors>
        <w:guid w:val="{F1C0E3D9-D9BA-4D4E-9070-896EA4098622}"/>
      </w:docPartPr>
      <w:docPartBody>
        <w:p w:rsidR="00423BD9" w:rsidRDefault="00654580">
          <w:pPr>
            <w:pStyle w:val="FA700B4DEC4049148EFA93BAE9E71619"/>
          </w:pPr>
          <w:r w:rsidRPr="005A0A93">
            <w:rPr>
              <w:rStyle w:val="Platshllartext"/>
            </w:rPr>
            <w:t>Motivering</w:t>
          </w:r>
        </w:p>
      </w:docPartBody>
    </w:docPart>
    <w:docPart>
      <w:docPartPr>
        <w:name w:val="C631CB0BF55B44C4B516E62D76EED586"/>
        <w:category>
          <w:name w:val="Allmänt"/>
          <w:gallery w:val="placeholder"/>
        </w:category>
        <w:types>
          <w:type w:val="bbPlcHdr"/>
        </w:types>
        <w:behaviors>
          <w:behavior w:val="content"/>
        </w:behaviors>
        <w:guid w:val="{68089FCB-EA23-454F-A3A1-E1AED6F55F03}"/>
      </w:docPartPr>
      <w:docPartBody>
        <w:p w:rsidR="00423BD9" w:rsidRDefault="00654580">
          <w:pPr>
            <w:pStyle w:val="C631CB0BF55B44C4B516E62D76EED586"/>
          </w:pPr>
          <w:r>
            <w:rPr>
              <w:rStyle w:val="Platshllartext"/>
            </w:rPr>
            <w:t xml:space="preserve"> </w:t>
          </w:r>
        </w:p>
      </w:docPartBody>
    </w:docPart>
    <w:docPart>
      <w:docPartPr>
        <w:name w:val="9EC9387274E14981B0C0504E6B724567"/>
        <w:category>
          <w:name w:val="Allmänt"/>
          <w:gallery w:val="placeholder"/>
        </w:category>
        <w:types>
          <w:type w:val="bbPlcHdr"/>
        </w:types>
        <w:behaviors>
          <w:behavior w:val="content"/>
        </w:behaviors>
        <w:guid w:val="{5644CE57-53D6-40FD-98DF-BA80044487E9}"/>
      </w:docPartPr>
      <w:docPartBody>
        <w:p w:rsidR="00423BD9" w:rsidRDefault="00654580">
          <w:pPr>
            <w:pStyle w:val="9EC9387274E14981B0C0504E6B724567"/>
          </w:pPr>
          <w:r>
            <w:t xml:space="preserve"> </w:t>
          </w:r>
        </w:p>
      </w:docPartBody>
    </w:docPart>
    <w:docPart>
      <w:docPartPr>
        <w:name w:val="98D4F7AE77774B5391736E9521853B33"/>
        <w:category>
          <w:name w:val="Allmänt"/>
          <w:gallery w:val="placeholder"/>
        </w:category>
        <w:types>
          <w:type w:val="bbPlcHdr"/>
        </w:types>
        <w:behaviors>
          <w:behavior w:val="content"/>
        </w:behaviors>
        <w:guid w:val="{BE469257-9BA6-43D8-9ECB-B965E5438783}"/>
      </w:docPartPr>
      <w:docPartBody>
        <w:p w:rsidR="009609C6" w:rsidRDefault="006121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BD9"/>
    <w:rsid w:val="00423BD9"/>
    <w:rsid w:val="00654580"/>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0A39C6EB434D79B9F97E350CE564AA">
    <w:name w:val="950A39C6EB434D79B9F97E350CE564AA"/>
  </w:style>
  <w:style w:type="paragraph" w:customStyle="1" w:styleId="FA700B4DEC4049148EFA93BAE9E71619">
    <w:name w:val="FA700B4DEC4049148EFA93BAE9E71619"/>
  </w:style>
  <w:style w:type="paragraph" w:customStyle="1" w:styleId="C631CB0BF55B44C4B516E62D76EED586">
    <w:name w:val="C631CB0BF55B44C4B516E62D76EED586"/>
  </w:style>
  <w:style w:type="paragraph" w:customStyle="1" w:styleId="9EC9387274E14981B0C0504E6B724567">
    <w:name w:val="9EC9387274E14981B0C0504E6B7245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04F9ED-204E-4869-9CC4-263A838ADB9E}"/>
</file>

<file path=customXml/itemProps2.xml><?xml version="1.0" encoding="utf-8"?>
<ds:datastoreItem xmlns:ds="http://schemas.openxmlformats.org/officeDocument/2006/customXml" ds:itemID="{D957BB65-220C-4030-A5C3-DB3D5828B87C}"/>
</file>

<file path=customXml/itemProps3.xml><?xml version="1.0" encoding="utf-8"?>
<ds:datastoreItem xmlns:ds="http://schemas.openxmlformats.org/officeDocument/2006/customXml" ds:itemID="{449CED8B-FD5C-4A8C-9B94-7671E94902C2}"/>
</file>

<file path=docProps/app.xml><?xml version="1.0" encoding="utf-8"?>
<Properties xmlns="http://schemas.openxmlformats.org/officeDocument/2006/extended-properties" xmlns:vt="http://schemas.openxmlformats.org/officeDocument/2006/docPropsVTypes">
  <Template>Normal</Template>
  <TotalTime>16</TotalTime>
  <Pages>2</Pages>
  <Words>335</Words>
  <Characters>1868</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