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4B43" w:rsidTr="00C84B43">
        <w:tc>
          <w:tcPr>
            <w:tcW w:w="5471" w:type="dxa"/>
          </w:tcPr>
          <w:p w:rsidR="00C84B43" w:rsidRDefault="00C84B43" w:rsidP="00C84B4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84B43" w:rsidRDefault="00C84B43" w:rsidP="00C84B43">
            <w:pPr>
              <w:pStyle w:val="RSKRbeteckning"/>
            </w:pPr>
            <w:r>
              <w:t>2020/21:277</w:t>
            </w:r>
          </w:p>
        </w:tc>
        <w:tc>
          <w:tcPr>
            <w:tcW w:w="2551" w:type="dxa"/>
          </w:tcPr>
          <w:p w:rsidR="00C84B43" w:rsidRDefault="00C84B43" w:rsidP="00C84B43">
            <w:pPr>
              <w:jc w:val="right"/>
            </w:pPr>
          </w:p>
        </w:tc>
      </w:tr>
      <w:tr w:rsidR="00C84B43" w:rsidRPr="00C84B43" w:rsidTr="00C84B4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84B43" w:rsidRPr="00C84B43" w:rsidRDefault="00C84B43" w:rsidP="00C84B43">
            <w:pPr>
              <w:rPr>
                <w:sz w:val="10"/>
              </w:rPr>
            </w:pPr>
          </w:p>
        </w:tc>
      </w:tr>
    </w:tbl>
    <w:p w:rsidR="005E6CE0" w:rsidRDefault="005E6CE0" w:rsidP="00C84B43"/>
    <w:p w:rsidR="00C84B43" w:rsidRDefault="00C84B43" w:rsidP="00C84B43">
      <w:pPr>
        <w:pStyle w:val="Mottagare1"/>
        <w:jc w:val="left"/>
      </w:pPr>
      <w:r>
        <w:t>Nämnden för lön till riksdagens ombudsmän och riksrevisorerna</w:t>
      </w:r>
      <w:r>
        <w:rPr>
          <w:rStyle w:val="Fotnotsreferens"/>
        </w:rPr>
        <w:footnoteReference w:id="1"/>
      </w:r>
    </w:p>
    <w:p w:rsidR="00C84B43" w:rsidRDefault="00C84B43" w:rsidP="00C84B43">
      <w:pPr>
        <w:pStyle w:val="Mottagare2"/>
      </w:pPr>
    </w:p>
    <w:p w:rsidR="00C84B43" w:rsidRDefault="00C84B43" w:rsidP="00C84B43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C84B43" w:rsidRDefault="00C84B43" w:rsidP="00C84B43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4B43" w:rsidTr="00C84B43">
        <w:tc>
          <w:tcPr>
            <w:tcW w:w="3628" w:type="dxa"/>
          </w:tcPr>
          <w:p w:rsidR="00C84B43" w:rsidRDefault="00C84B43" w:rsidP="00C84B4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84B43" w:rsidRDefault="00C84B43" w:rsidP="00C84B4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84B43" w:rsidRPr="00C84B43" w:rsidRDefault="00C84B43" w:rsidP="00C84B43"/>
    <w:sectPr w:rsidR="00C84B43" w:rsidRPr="00C84B4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43" w:rsidRDefault="00C84B43" w:rsidP="002C3923">
      <w:r>
        <w:separator/>
      </w:r>
    </w:p>
  </w:endnote>
  <w:endnote w:type="continuationSeparator" w:id="0">
    <w:p w:rsidR="00C84B43" w:rsidRDefault="00C84B4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43" w:rsidRDefault="00C84B43" w:rsidP="002C3923">
      <w:r>
        <w:separator/>
      </w:r>
    </w:p>
  </w:footnote>
  <w:footnote w:type="continuationSeparator" w:id="0">
    <w:p w:rsidR="00C84B43" w:rsidRDefault="00C84B43" w:rsidP="002C3923">
      <w:r>
        <w:continuationSeparator/>
      </w:r>
    </w:p>
  </w:footnote>
  <w:footnote w:id="1">
    <w:p w:rsidR="00C84B43" w:rsidRDefault="00C84B43" w:rsidP="00C84B43">
      <w:pPr>
        <w:pStyle w:val="Fotnotstext"/>
      </w:pPr>
      <w:r>
        <w:rPr>
          <w:rStyle w:val="Fotnotsreferens"/>
        </w:rPr>
        <w:footnoteRef/>
      </w:r>
      <w:r>
        <w:t xml:space="preserve"> Riksdagsskrivelse 2020/21:278 till Nämnden för prövning av statsråds och       </w:t>
      </w:r>
    </w:p>
    <w:p w:rsidR="00C84B43" w:rsidRDefault="00C84B43" w:rsidP="00C84B43">
      <w:pPr>
        <w:pStyle w:val="Fotnotstext"/>
      </w:pPr>
      <w:r>
        <w:t xml:space="preserve">  statssekreterares övergångsrestriktioner</w:t>
      </w:r>
    </w:p>
    <w:p w:rsidR="00C84B43" w:rsidRDefault="00C84B43" w:rsidP="00C84B43">
      <w:pPr>
        <w:pStyle w:val="Fotnotstext"/>
      </w:pPr>
      <w:r>
        <w:t xml:space="preserve">  Riksdagsskrivelse 2020/21:279 till Partibidragsnämnden</w:t>
      </w:r>
    </w:p>
    <w:p w:rsidR="00C84B43" w:rsidRDefault="00C84B43" w:rsidP="00C84B43">
      <w:pPr>
        <w:pStyle w:val="Fotnotstext"/>
      </w:pPr>
      <w:r>
        <w:t xml:space="preserve">  Riksdagsskrivelse 2020/21:280 till Riksdagens ansvarsnämnd</w:t>
      </w:r>
    </w:p>
    <w:p w:rsidR="00C84B43" w:rsidRDefault="00C84B43" w:rsidP="00C84B43">
      <w:pPr>
        <w:pStyle w:val="Fotnotstext"/>
      </w:pPr>
      <w:r>
        <w:t xml:space="preserve">  Riksdagsskrivelse 2020/21:281 till Riksdagens arvodesnämnd</w:t>
      </w:r>
    </w:p>
    <w:p w:rsidR="00C84B43" w:rsidRDefault="00C84B43" w:rsidP="00C84B43">
      <w:pPr>
        <w:pStyle w:val="Fotnotstext"/>
      </w:pPr>
      <w:r>
        <w:t xml:space="preserve">  Riksdagsskrivelse 2020/21:282 till Riksdagens överklagandenämnd</w:t>
      </w:r>
    </w:p>
    <w:p w:rsidR="00C84B43" w:rsidRDefault="00C84B43" w:rsidP="00C84B43">
      <w:pPr>
        <w:pStyle w:val="Fotnotstext"/>
      </w:pPr>
      <w:r>
        <w:t xml:space="preserve">  Riksdagsskrivelse 2020/21:283 till Statsrådsarvodesnämnden</w:t>
      </w:r>
    </w:p>
    <w:p w:rsidR="00C84B43" w:rsidRDefault="00C84B43" w:rsidP="00C84B43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3"/>
    <w:rsid w:val="000171F4"/>
    <w:rsid w:val="00032FE6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210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4B4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006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E153D06-51AF-4CAE-B385-BE53AC34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84B4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84B43"/>
  </w:style>
  <w:style w:type="character" w:styleId="Fotnotsreferens">
    <w:name w:val="footnote reference"/>
    <w:basedOn w:val="Standardstycketeckensnitt"/>
    <w:semiHidden/>
    <w:unhideWhenUsed/>
    <w:rsid w:val="00C84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9389B83-8FDA-45B0-99EF-C2E982B5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2021-05-05T15:04:00Z</dcterms:created>
  <dcterms:modified xsi:type="dcterms:W3CDTF">2021-05-05T15:04:00Z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