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3510E9D5E5F4562B7393EE9FA35022D"/>
        </w:placeholder>
        <w:text/>
      </w:sdtPr>
      <w:sdtEndPr/>
      <w:sdtContent>
        <w:p w:rsidRPr="009B062B" w:rsidR="00AF30DD" w:rsidP="00DA28CE" w:rsidRDefault="00AF30DD" w14:paraId="56094CD3" w14:textId="77777777">
          <w:pPr>
            <w:pStyle w:val="Rubrik1"/>
            <w:spacing w:after="300"/>
          </w:pPr>
          <w:r w:rsidRPr="009B062B">
            <w:t>Förslag till riksdagsbeslut</w:t>
          </w:r>
        </w:p>
      </w:sdtContent>
    </w:sdt>
    <w:bookmarkStart w:name="_Hlk20903020" w:displacedByCustomXml="next" w:id="0"/>
    <w:sdt>
      <w:sdtPr>
        <w:alias w:val="Yrkande 1"/>
        <w:tag w:val="2be61b51-5711-483c-9826-6879cb9ad704"/>
        <w:id w:val="-1292746474"/>
        <w:lock w:val="sdtLocked"/>
      </w:sdtPr>
      <w:sdtEndPr/>
      <w:sdtContent>
        <w:p w:rsidR="000F4C0E" w:rsidRDefault="00710357" w14:paraId="56094CD4" w14:textId="4C5CFF9F">
          <w:pPr>
            <w:pStyle w:val="Frslagstext"/>
          </w:pPr>
          <w:r>
            <w:t>Riksdagen ställer sig bakom det som anförs i motionen om att modernisera föräldrabalken så att faderskapet kan bekräftas redan under graviditeten för de män som är sammanboende och lever under äktenskapsliknande förhållanden med mödrarna, och detta tillkännager riksdagen för regeringen.</w:t>
          </w:r>
        </w:p>
      </w:sdtContent>
    </w:sdt>
    <w:bookmarkEnd w:displacedByCustomXml="next" w:id="0"/>
    <w:bookmarkStart w:name="_Hlk20903021" w:displacedByCustomXml="next" w:id="1"/>
    <w:sdt>
      <w:sdtPr>
        <w:alias w:val="Yrkande 2"/>
        <w:tag w:val="20d71bd4-788b-41c1-9668-1a7cdea4bf94"/>
        <w:id w:val="982736426"/>
        <w:lock w:val="sdtLocked"/>
      </w:sdtPr>
      <w:sdtEndPr/>
      <w:sdtContent>
        <w:p w:rsidR="000F4C0E" w:rsidRDefault="00710357" w14:paraId="56094CD5" w14:textId="69D1A3E7">
          <w:pPr>
            <w:pStyle w:val="Frslagstext"/>
          </w:pPr>
          <w:r>
            <w:t>Riksdagen ställer sig bakom det som anförs i motionen om att modernisera föräldrabalken så att fadern automatiskt ges gemensam vårdnad om barnet i samband med att faderskapet bekräftas i det fall fadern är sammanboende och lever under äktenskapsliknande förhållanden med modern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BA0495DB1AB545C79F167AB08C979BBB"/>
        </w:placeholder>
        <w:text/>
      </w:sdtPr>
      <w:sdtEndPr/>
      <w:sdtContent>
        <w:p w:rsidRPr="009B062B" w:rsidR="006D79C9" w:rsidP="00333E95" w:rsidRDefault="006D79C9" w14:paraId="56094CD6" w14:textId="77777777">
          <w:pPr>
            <w:pStyle w:val="Rubrik1"/>
          </w:pPr>
          <w:r>
            <w:t>Motivering</w:t>
          </w:r>
        </w:p>
      </w:sdtContent>
    </w:sdt>
    <w:p w:rsidR="00BC5D5F" w:rsidP="00BC5D5F" w:rsidRDefault="00BC5D5F" w14:paraId="56094CD7" w14:textId="710A8202">
      <w:pPr>
        <w:pStyle w:val="Normalutanindragellerluft"/>
      </w:pPr>
      <w:r>
        <w:t>Det kan vara en krånglig process att få juridisk rätt till sina egna barn som ogift man. Dagens lagstiftning är föråldrad</w:t>
      </w:r>
      <w:r w:rsidR="00433867">
        <w:t xml:space="preserve"> och</w:t>
      </w:r>
      <w:r>
        <w:t xml:space="preserve"> skriven för en annan tid och behöver moderniseras. </w:t>
      </w:r>
    </w:p>
    <w:p w:rsidRPr="00D03043" w:rsidR="00BC5D5F" w:rsidP="00D03043" w:rsidRDefault="00BC5D5F" w14:paraId="56094CD8" w14:textId="4FF06494">
      <w:r w:rsidRPr="00D03043">
        <w:t>Som gift man i en olikkönad relation får barnets far automatiskt faderskapet bekräf</w:t>
      </w:r>
      <w:r w:rsidR="00D03043">
        <w:softHyphen/>
      </w:r>
      <w:r w:rsidRPr="00D03043">
        <w:t xml:space="preserve">tat och gemensam vårdnad om barnet. </w:t>
      </w:r>
      <w:r w:rsidRPr="00D03043" w:rsidR="00433867">
        <w:t>För fäder</w:t>
      </w:r>
      <w:r w:rsidRPr="00D03043">
        <w:t xml:space="preserve"> till barn i relation</w:t>
      </w:r>
      <w:r w:rsidRPr="00D03043" w:rsidR="00433867">
        <w:t>er</w:t>
      </w:r>
      <w:r w:rsidRPr="00D03043">
        <w:t xml:space="preserve"> där föräldrarna inte är gifta med varandra är processen </w:t>
      </w:r>
      <w:r w:rsidRPr="00D03043" w:rsidR="00433867">
        <w:t xml:space="preserve">för </w:t>
      </w:r>
      <w:r w:rsidRPr="00D03043">
        <w:t xml:space="preserve">att </w:t>
      </w:r>
      <w:r w:rsidRPr="00D03043" w:rsidR="00433867">
        <w:t>få</w:t>
      </w:r>
      <w:r w:rsidRPr="00D03043">
        <w:t xml:space="preserve"> juridisk rätt till barn</w:t>
      </w:r>
      <w:r w:rsidRPr="00D03043" w:rsidR="00433867">
        <w:t>en</w:t>
      </w:r>
      <w:r w:rsidRPr="00D03043">
        <w:t xml:space="preserve"> onödigt lång och föråldrad. </w:t>
      </w:r>
    </w:p>
    <w:p w:rsidRPr="00D03043" w:rsidR="00BC5D5F" w:rsidP="00D03043" w:rsidRDefault="00BC5D5F" w14:paraId="56094CD9" w14:textId="544F6EA3">
      <w:r w:rsidRPr="00D03043">
        <w:t>För par som inte är gifta måste fadern efter att barnet är fött besöka socialförvalt</w:t>
      </w:r>
      <w:r w:rsidR="00D03043">
        <w:softHyphen/>
      </w:r>
      <w:r w:rsidRPr="00D03043">
        <w:t>ningen i respektive hemkommun för att fastställa sitt faderskap till barnet. Detta görs skriftligt tillsammans med två vittnen som vidimerar intyget. I samband med att faderskapet bekräftas tror många att båda föräldrarna även ges gemensam vårdnad om barnet. Så är inte fallet</w:t>
      </w:r>
      <w:r w:rsidRPr="00D03043" w:rsidR="00433867">
        <w:t>;</w:t>
      </w:r>
      <w:r w:rsidRPr="00D03043">
        <w:t xml:space="preserve"> efter att fadern </w:t>
      </w:r>
      <w:r w:rsidRPr="00D03043" w:rsidR="00433867">
        <w:t xml:space="preserve">har </w:t>
      </w:r>
      <w:r w:rsidRPr="00D03043">
        <w:t xml:space="preserve">bekräftat föräldraskapet behöver båda föräldrarna anmäla gemensam vårdnad om barnet. </w:t>
      </w:r>
    </w:p>
    <w:p w:rsidRPr="00D03043" w:rsidR="00BC5D5F" w:rsidP="00D03043" w:rsidRDefault="00BC5D5F" w14:paraId="56094CDA" w14:textId="7CF4A1CE">
      <w:r w:rsidRPr="00D03043">
        <w:lastRenderedPageBreak/>
        <w:t>Lagstiftningen är inte bara föråldrad</w:t>
      </w:r>
      <w:r w:rsidRPr="00D03043" w:rsidR="00433867">
        <w:t>;</w:t>
      </w:r>
      <w:r w:rsidRPr="00D03043">
        <w:t xml:space="preserve"> den medför också risker för barnet. Fader</w:t>
      </w:r>
      <w:r w:rsidR="00D03043">
        <w:softHyphen/>
      </w:r>
      <w:r w:rsidRPr="00D03043">
        <w:t>skapet bekräftas först när barnet är fött</w:t>
      </w:r>
      <w:r w:rsidRPr="00D03043" w:rsidR="00433867">
        <w:t>,</w:t>
      </w:r>
      <w:r w:rsidRPr="00D03043">
        <w:t xml:space="preserve"> och skulle fadern avlida innan faderskapet är bekräftat förlorar barnet rätten att ärva sin far.</w:t>
      </w:r>
    </w:p>
    <w:p w:rsidRPr="00D03043" w:rsidR="00BC5D5F" w:rsidP="00D03043" w:rsidRDefault="00BC5D5F" w14:paraId="56094CDB" w14:textId="06543A23">
      <w:r w:rsidRPr="00D03043">
        <w:t xml:space="preserve">Processen kan vara nödvändig då det råder osäkerhet kring vem som är fader till </w:t>
      </w:r>
      <w:r w:rsidRPr="00D03043" w:rsidR="006211F9">
        <w:t xml:space="preserve">ett </w:t>
      </w:r>
      <w:r w:rsidRPr="00D03043">
        <w:t>barn, men för par som är sammanboende och lever under äktenskapsliknande förhål</w:t>
      </w:r>
      <w:r w:rsidR="00D03043">
        <w:softHyphen/>
      </w:r>
      <w:r w:rsidRPr="00D03043">
        <w:t>landen behöver processen förenklas i syfte att ge barn juridisk rätt till båda sina föräldrar.</w:t>
      </w:r>
    </w:p>
    <w:p w:rsidRPr="00D03043" w:rsidR="00BB6339" w:rsidP="00D03043" w:rsidRDefault="00BC5D5F" w14:paraId="56094CDC" w14:textId="4859AD00">
      <w:r w:rsidRPr="00D03043">
        <w:t>För att ge barn samma juridiska rätt till sina föräldrar bör föräldrabalken uppdateras så att faderskapet kan bekräftas redan under graviditeten samt att barnets far ges gemen</w:t>
      </w:r>
      <w:r w:rsidR="001D34A1">
        <w:softHyphen/>
      </w:r>
      <w:bookmarkStart w:name="_GoBack" w:id="3"/>
      <w:bookmarkEnd w:id="3"/>
      <w:r w:rsidRPr="00D03043">
        <w:t>sam vårdnad om barnet i samband med att faderskapet bekräftas i det fall att föräldrarna är sammanboende och lever under äktenskapsliknande förhållanden.</w:t>
      </w:r>
    </w:p>
    <w:sdt>
      <w:sdtPr>
        <w:rPr>
          <w:i/>
          <w:noProof/>
        </w:rPr>
        <w:alias w:val="CC_Underskrifter"/>
        <w:tag w:val="CC_Underskrifter"/>
        <w:id w:val="583496634"/>
        <w:lock w:val="sdtContentLocked"/>
        <w:placeholder>
          <w:docPart w:val="D38784A89BB546689587A41BC5C9EF59"/>
        </w:placeholder>
      </w:sdtPr>
      <w:sdtEndPr>
        <w:rPr>
          <w:i w:val="0"/>
          <w:noProof w:val="0"/>
        </w:rPr>
      </w:sdtEndPr>
      <w:sdtContent>
        <w:p w:rsidR="00027FDC" w:rsidP="00027FDC" w:rsidRDefault="00027FDC" w14:paraId="56094CDD" w14:textId="77777777"/>
        <w:p w:rsidRPr="008E0FE2" w:rsidR="004801AC" w:rsidP="00027FDC" w:rsidRDefault="001D34A1" w14:paraId="56094CD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Magdalena Schröder (M)</w:t>
            </w:r>
          </w:p>
        </w:tc>
        <w:tc>
          <w:tcPr>
            <w:tcW w:w="50" w:type="pct"/>
            <w:vAlign w:val="bottom"/>
          </w:tcPr>
          <w:p>
            <w:pPr>
              <w:pStyle w:val="Underskrifter"/>
            </w:pPr>
            <w:r>
              <w:t> </w:t>
            </w:r>
          </w:p>
        </w:tc>
      </w:tr>
    </w:tbl>
    <w:p w:rsidR="007D707C" w:rsidRDefault="007D707C" w14:paraId="56094CE2" w14:textId="77777777"/>
    <w:sectPr w:rsidR="007D707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94CE4" w14:textId="77777777" w:rsidR="00BC5D5F" w:rsidRDefault="00BC5D5F" w:rsidP="000C1CAD">
      <w:pPr>
        <w:spacing w:line="240" w:lineRule="auto"/>
      </w:pPr>
      <w:r>
        <w:separator/>
      </w:r>
    </w:p>
  </w:endnote>
  <w:endnote w:type="continuationSeparator" w:id="0">
    <w:p w14:paraId="56094CE5" w14:textId="77777777" w:rsidR="00BC5D5F" w:rsidRDefault="00BC5D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94C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94C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27FD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381B2" w14:textId="77777777" w:rsidR="002E0351" w:rsidRDefault="002E03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94CE2" w14:textId="77777777" w:rsidR="00BC5D5F" w:rsidRDefault="00BC5D5F" w:rsidP="000C1CAD">
      <w:pPr>
        <w:spacing w:line="240" w:lineRule="auto"/>
      </w:pPr>
      <w:r>
        <w:separator/>
      </w:r>
    </w:p>
  </w:footnote>
  <w:footnote w:type="continuationSeparator" w:id="0">
    <w:p w14:paraId="56094CE3" w14:textId="77777777" w:rsidR="00BC5D5F" w:rsidRDefault="00BC5D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6094C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094CF5" wp14:anchorId="56094C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34A1" w14:paraId="56094CF8" w14:textId="77777777">
                          <w:pPr>
                            <w:jc w:val="right"/>
                          </w:pPr>
                          <w:sdt>
                            <w:sdtPr>
                              <w:alias w:val="CC_Noformat_Partikod"/>
                              <w:tag w:val="CC_Noformat_Partikod"/>
                              <w:id w:val="-53464382"/>
                              <w:placeholder>
                                <w:docPart w:val="AA85E7C1C9A640F281DE062A4DBA516A"/>
                              </w:placeholder>
                              <w:text/>
                            </w:sdtPr>
                            <w:sdtEndPr/>
                            <w:sdtContent>
                              <w:r w:rsidR="00BC5D5F">
                                <w:t>M</w:t>
                              </w:r>
                            </w:sdtContent>
                          </w:sdt>
                          <w:sdt>
                            <w:sdtPr>
                              <w:alias w:val="CC_Noformat_Partinummer"/>
                              <w:tag w:val="CC_Noformat_Partinummer"/>
                              <w:id w:val="-1709555926"/>
                              <w:placeholder>
                                <w:docPart w:val="C09F9D83E6C040DDBA85AECCD0736A01"/>
                              </w:placeholder>
                              <w:text/>
                            </w:sdtPr>
                            <w:sdtEndPr/>
                            <w:sdtContent>
                              <w:r w:rsidR="00BC5D5F">
                                <w:t>1190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094C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34A1" w14:paraId="56094CF8" w14:textId="77777777">
                    <w:pPr>
                      <w:jc w:val="right"/>
                    </w:pPr>
                    <w:sdt>
                      <w:sdtPr>
                        <w:alias w:val="CC_Noformat_Partikod"/>
                        <w:tag w:val="CC_Noformat_Partikod"/>
                        <w:id w:val="-53464382"/>
                        <w:placeholder>
                          <w:docPart w:val="AA85E7C1C9A640F281DE062A4DBA516A"/>
                        </w:placeholder>
                        <w:text/>
                      </w:sdtPr>
                      <w:sdtEndPr/>
                      <w:sdtContent>
                        <w:r w:rsidR="00BC5D5F">
                          <w:t>M</w:t>
                        </w:r>
                      </w:sdtContent>
                    </w:sdt>
                    <w:sdt>
                      <w:sdtPr>
                        <w:alias w:val="CC_Noformat_Partinummer"/>
                        <w:tag w:val="CC_Noformat_Partinummer"/>
                        <w:id w:val="-1709555926"/>
                        <w:placeholder>
                          <w:docPart w:val="C09F9D83E6C040DDBA85AECCD0736A01"/>
                        </w:placeholder>
                        <w:text/>
                      </w:sdtPr>
                      <w:sdtEndPr/>
                      <w:sdtContent>
                        <w:r w:rsidR="00BC5D5F">
                          <w:t>1190</w:t>
                        </w:r>
                      </w:sdtContent>
                    </w:sdt>
                  </w:p>
                </w:txbxContent>
              </v:textbox>
              <w10:wrap anchorx="page"/>
            </v:shape>
          </w:pict>
        </mc:Fallback>
      </mc:AlternateContent>
    </w:r>
  </w:p>
  <w:p w:rsidRPr="00293C4F" w:rsidR="00262EA3" w:rsidP="00776B74" w:rsidRDefault="00262EA3" w14:paraId="56094C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6094CE8" w14:textId="77777777">
    <w:pPr>
      <w:jc w:val="right"/>
    </w:pPr>
  </w:p>
  <w:p w:rsidR="00262EA3" w:rsidP="00776B74" w:rsidRDefault="00262EA3" w14:paraId="56094CE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D34A1" w14:paraId="56094CE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094CF7" wp14:anchorId="56094C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34A1" w14:paraId="56094CE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C5D5F">
          <w:t>M</w:t>
        </w:r>
      </w:sdtContent>
    </w:sdt>
    <w:sdt>
      <w:sdtPr>
        <w:alias w:val="CC_Noformat_Partinummer"/>
        <w:tag w:val="CC_Noformat_Partinummer"/>
        <w:id w:val="-2014525982"/>
        <w:text/>
      </w:sdtPr>
      <w:sdtEndPr/>
      <w:sdtContent>
        <w:r w:rsidR="00BC5D5F">
          <w:t>1190</w:t>
        </w:r>
      </w:sdtContent>
    </w:sdt>
  </w:p>
  <w:p w:rsidRPr="008227B3" w:rsidR="00262EA3" w:rsidP="008227B3" w:rsidRDefault="001D34A1" w14:paraId="56094CE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34A1" w14:paraId="56094C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:1284</w:t>
        </w:r>
      </w:sdtContent>
    </w:sdt>
  </w:p>
  <w:p w:rsidR="00262EA3" w:rsidP="00E03A3D" w:rsidRDefault="001D34A1" w14:paraId="56094CF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Magdalena Schröder (M)</w:t>
        </w:r>
      </w:sdtContent>
    </w:sdt>
  </w:p>
  <w:sdt>
    <w:sdtPr>
      <w:alias w:val="CC_Noformat_Rubtext"/>
      <w:tag w:val="CC_Noformat_Rubtext"/>
      <w:id w:val="-218060500"/>
      <w:lock w:val="sdtLocked"/>
      <w:placeholder>
        <w:docPart w:val="8D4C73FB40A1489AB8C401D50DC90E48"/>
      </w:placeholder>
      <w:text/>
    </w:sdtPr>
    <w:sdtEndPr/>
    <w:sdtContent>
      <w:p w:rsidR="00262EA3" w:rsidP="00283E0F" w:rsidRDefault="00710357" w14:paraId="56094CF1" w14:textId="41D5586F">
        <w:pPr>
          <w:pStyle w:val="FSHRub2"/>
        </w:pPr>
        <w:r>
          <w:t>Jämställt föräldraskap i äktenskapsliknande förhållanden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56094C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C5D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27FDC"/>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C0E"/>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4A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351"/>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867"/>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1F9"/>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357"/>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07C"/>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D5F"/>
    <w:rsid w:val="00BC6240"/>
    <w:rsid w:val="00BC6D66"/>
    <w:rsid w:val="00BC7C56"/>
    <w:rsid w:val="00BD12A8"/>
    <w:rsid w:val="00BD1438"/>
    <w:rsid w:val="00BD167D"/>
    <w:rsid w:val="00BD1E02"/>
    <w:rsid w:val="00BD3FE7"/>
    <w:rsid w:val="00BD42CF"/>
    <w:rsid w:val="00BD4332"/>
    <w:rsid w:val="00BD44D3"/>
    <w:rsid w:val="00BD551F"/>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2AE"/>
    <w:rsid w:val="00CF37E0"/>
    <w:rsid w:val="00CF3D13"/>
    <w:rsid w:val="00CF4519"/>
    <w:rsid w:val="00CF4FAC"/>
    <w:rsid w:val="00CF5033"/>
    <w:rsid w:val="00CF58E4"/>
    <w:rsid w:val="00CF70A8"/>
    <w:rsid w:val="00CF746D"/>
    <w:rsid w:val="00D001BD"/>
    <w:rsid w:val="00D0136F"/>
    <w:rsid w:val="00D0227E"/>
    <w:rsid w:val="00D02AAF"/>
    <w:rsid w:val="00D02ED2"/>
    <w:rsid w:val="00D03043"/>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6C1"/>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094CD2"/>
  <w15:chartTrackingRefBased/>
  <w15:docId w15:val="{11F25907-D650-406F-AD93-865F2E202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510E9D5E5F4562B7393EE9FA35022D"/>
        <w:category>
          <w:name w:val="Allmänt"/>
          <w:gallery w:val="placeholder"/>
        </w:category>
        <w:types>
          <w:type w:val="bbPlcHdr"/>
        </w:types>
        <w:behaviors>
          <w:behavior w:val="content"/>
        </w:behaviors>
        <w:guid w:val="{073EC7C3-9EEE-4CD2-A3D5-4772ED9BC3E7}"/>
      </w:docPartPr>
      <w:docPartBody>
        <w:p w:rsidR="002F15EC" w:rsidRDefault="00CD321F">
          <w:pPr>
            <w:pStyle w:val="93510E9D5E5F4562B7393EE9FA35022D"/>
          </w:pPr>
          <w:r w:rsidRPr="005A0A93">
            <w:rPr>
              <w:rStyle w:val="Platshllartext"/>
            </w:rPr>
            <w:t>Förslag till riksdagsbeslut</w:t>
          </w:r>
        </w:p>
      </w:docPartBody>
    </w:docPart>
    <w:docPart>
      <w:docPartPr>
        <w:name w:val="BA0495DB1AB545C79F167AB08C979BBB"/>
        <w:category>
          <w:name w:val="Allmänt"/>
          <w:gallery w:val="placeholder"/>
        </w:category>
        <w:types>
          <w:type w:val="bbPlcHdr"/>
        </w:types>
        <w:behaviors>
          <w:behavior w:val="content"/>
        </w:behaviors>
        <w:guid w:val="{8DDAFCE3-90AE-4071-B152-5D5A2749C2B5}"/>
      </w:docPartPr>
      <w:docPartBody>
        <w:p w:rsidR="002F15EC" w:rsidRDefault="00CD321F">
          <w:pPr>
            <w:pStyle w:val="BA0495DB1AB545C79F167AB08C979BBB"/>
          </w:pPr>
          <w:r w:rsidRPr="005A0A93">
            <w:rPr>
              <w:rStyle w:val="Platshllartext"/>
            </w:rPr>
            <w:t>Motivering</w:t>
          </w:r>
        </w:p>
      </w:docPartBody>
    </w:docPart>
    <w:docPart>
      <w:docPartPr>
        <w:name w:val="AA85E7C1C9A640F281DE062A4DBA516A"/>
        <w:category>
          <w:name w:val="Allmänt"/>
          <w:gallery w:val="placeholder"/>
        </w:category>
        <w:types>
          <w:type w:val="bbPlcHdr"/>
        </w:types>
        <w:behaviors>
          <w:behavior w:val="content"/>
        </w:behaviors>
        <w:guid w:val="{B84DF572-2CC9-4457-99C2-21C22D6A8150}"/>
      </w:docPartPr>
      <w:docPartBody>
        <w:p w:rsidR="002F15EC" w:rsidRDefault="00CD321F">
          <w:pPr>
            <w:pStyle w:val="AA85E7C1C9A640F281DE062A4DBA516A"/>
          </w:pPr>
          <w:r>
            <w:rPr>
              <w:rStyle w:val="Platshllartext"/>
            </w:rPr>
            <w:t xml:space="preserve"> </w:t>
          </w:r>
        </w:p>
      </w:docPartBody>
    </w:docPart>
    <w:docPart>
      <w:docPartPr>
        <w:name w:val="C09F9D83E6C040DDBA85AECCD0736A01"/>
        <w:category>
          <w:name w:val="Allmänt"/>
          <w:gallery w:val="placeholder"/>
        </w:category>
        <w:types>
          <w:type w:val="bbPlcHdr"/>
        </w:types>
        <w:behaviors>
          <w:behavior w:val="content"/>
        </w:behaviors>
        <w:guid w:val="{FCAFDC1A-833F-4E43-90E6-6DBD3EDEA709}"/>
      </w:docPartPr>
      <w:docPartBody>
        <w:p w:rsidR="002F15EC" w:rsidRDefault="00CD321F">
          <w:pPr>
            <w:pStyle w:val="C09F9D83E6C040DDBA85AECCD0736A01"/>
          </w:pPr>
          <w:r>
            <w:t xml:space="preserve"> </w:t>
          </w:r>
        </w:p>
      </w:docPartBody>
    </w:docPart>
    <w:docPart>
      <w:docPartPr>
        <w:name w:val="DefaultPlaceholder_-1854013440"/>
        <w:category>
          <w:name w:val="Allmänt"/>
          <w:gallery w:val="placeholder"/>
        </w:category>
        <w:types>
          <w:type w:val="bbPlcHdr"/>
        </w:types>
        <w:behaviors>
          <w:behavior w:val="content"/>
        </w:behaviors>
        <w:guid w:val="{5B09E5EC-9588-41E6-A966-35873D3E50F8}"/>
      </w:docPartPr>
      <w:docPartBody>
        <w:p w:rsidR="002F15EC" w:rsidRDefault="00CD321F">
          <w:r w:rsidRPr="00786C5A">
            <w:rPr>
              <w:rStyle w:val="Platshllartext"/>
            </w:rPr>
            <w:t>Klicka eller tryck här för att ange text.</w:t>
          </w:r>
        </w:p>
      </w:docPartBody>
    </w:docPart>
    <w:docPart>
      <w:docPartPr>
        <w:name w:val="8D4C73FB40A1489AB8C401D50DC90E48"/>
        <w:category>
          <w:name w:val="Allmänt"/>
          <w:gallery w:val="placeholder"/>
        </w:category>
        <w:types>
          <w:type w:val="bbPlcHdr"/>
        </w:types>
        <w:behaviors>
          <w:behavior w:val="content"/>
        </w:behaviors>
        <w:guid w:val="{B78015CB-B505-4356-B3B5-5D17475ECF85}"/>
      </w:docPartPr>
      <w:docPartBody>
        <w:p w:rsidR="002F15EC" w:rsidRDefault="00CD321F">
          <w:r w:rsidRPr="00786C5A">
            <w:rPr>
              <w:rStyle w:val="Platshllartext"/>
            </w:rPr>
            <w:t>[ange din text här]</w:t>
          </w:r>
        </w:p>
      </w:docPartBody>
    </w:docPart>
    <w:docPart>
      <w:docPartPr>
        <w:name w:val="D38784A89BB546689587A41BC5C9EF59"/>
        <w:category>
          <w:name w:val="Allmänt"/>
          <w:gallery w:val="placeholder"/>
        </w:category>
        <w:types>
          <w:type w:val="bbPlcHdr"/>
        </w:types>
        <w:behaviors>
          <w:behavior w:val="content"/>
        </w:behaviors>
        <w:guid w:val="{92F2FE89-FBD1-4AFA-98F3-795A0A6E1093}"/>
      </w:docPartPr>
      <w:docPartBody>
        <w:p w:rsidR="00E43DA4" w:rsidRDefault="00E43D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21F"/>
    <w:rsid w:val="002F15EC"/>
    <w:rsid w:val="00CD321F"/>
    <w:rsid w:val="00E43D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D321F"/>
    <w:rPr>
      <w:color w:val="F4B083" w:themeColor="accent2" w:themeTint="99"/>
    </w:rPr>
  </w:style>
  <w:style w:type="paragraph" w:customStyle="1" w:styleId="93510E9D5E5F4562B7393EE9FA35022D">
    <w:name w:val="93510E9D5E5F4562B7393EE9FA35022D"/>
  </w:style>
  <w:style w:type="paragraph" w:customStyle="1" w:styleId="5A79F28BD0E6473F9CA36259E3A36F37">
    <w:name w:val="5A79F28BD0E6473F9CA36259E3A36F3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5625A4F63AC4F5F9F7DB770012F15BA">
    <w:name w:val="35625A4F63AC4F5F9F7DB770012F15BA"/>
  </w:style>
  <w:style w:type="paragraph" w:customStyle="1" w:styleId="BA0495DB1AB545C79F167AB08C979BBB">
    <w:name w:val="BA0495DB1AB545C79F167AB08C979BBB"/>
  </w:style>
  <w:style w:type="paragraph" w:customStyle="1" w:styleId="F6124220F39149DF90315B31DE991178">
    <w:name w:val="F6124220F39149DF90315B31DE991178"/>
  </w:style>
  <w:style w:type="paragraph" w:customStyle="1" w:styleId="E4C4772574924243885022DAD1ACF525">
    <w:name w:val="E4C4772574924243885022DAD1ACF525"/>
  </w:style>
  <w:style w:type="paragraph" w:customStyle="1" w:styleId="AA85E7C1C9A640F281DE062A4DBA516A">
    <w:name w:val="AA85E7C1C9A640F281DE062A4DBA516A"/>
  </w:style>
  <w:style w:type="paragraph" w:customStyle="1" w:styleId="C09F9D83E6C040DDBA85AECCD0736A01">
    <w:name w:val="C09F9D83E6C040DDBA85AECCD0736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E2DDC0-19F7-40A1-B9CE-088B5292F6D2}"/>
</file>

<file path=customXml/itemProps2.xml><?xml version="1.0" encoding="utf-8"?>
<ds:datastoreItem xmlns:ds="http://schemas.openxmlformats.org/officeDocument/2006/customXml" ds:itemID="{59B72AF5-4C98-49AB-AAB4-E75290A384DF}"/>
</file>

<file path=customXml/itemProps3.xml><?xml version="1.0" encoding="utf-8"?>
<ds:datastoreItem xmlns:ds="http://schemas.openxmlformats.org/officeDocument/2006/customXml" ds:itemID="{DA48DA5F-6AEB-4378-93A4-A761FE8DCC8F}"/>
</file>

<file path=docProps/app.xml><?xml version="1.0" encoding="utf-8"?>
<Properties xmlns="http://schemas.openxmlformats.org/officeDocument/2006/extended-properties" xmlns:vt="http://schemas.openxmlformats.org/officeDocument/2006/docPropsVTypes">
  <Template>Normal</Template>
  <TotalTime>29</TotalTime>
  <Pages>2</Pages>
  <Words>363</Words>
  <Characters>2052</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M1190 Jämställt föräldraskap i äktenskapsliknande förhållanden</vt:lpstr>
      <vt:lpstr>
      </vt:lpstr>
    </vt:vector>
  </TitlesOfParts>
  <Company>Sveriges riksdag</Company>
  <LinksUpToDate>false</LinksUpToDate>
  <CharactersWithSpaces>2403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