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3DF" w:rsidRPr="002613DF" w:rsidRDefault="002613DF">
      <w:pPr>
        <w:pStyle w:val="Hemstlrubrik"/>
      </w:pPr>
      <w:r w:rsidRPr="002613DF">
        <w:t>Förslag till riksdagsbeslut</w:t>
      </w:r>
    </w:p>
    <w:p w:rsidR="002613DF" w:rsidRPr="002613DF" w:rsidRDefault="002613DF">
      <w:pPr>
        <w:pStyle w:val="Hemstlatt"/>
        <w:numPr>
          <w:ilvl w:val="0"/>
          <w:numId w:val="1"/>
        </w:numPr>
      </w:pPr>
      <w:r w:rsidRPr="002613DF">
        <w:t>Riksdagen tillkännager för regeringen som sin mening vad som anförs i motionen om att medverka till att allmän vacc</w:t>
      </w:r>
      <w:r w:rsidRPr="002613DF">
        <w:t>i</w:t>
      </w:r>
      <w:r w:rsidRPr="002613DF">
        <w:t>nering av flickor snarast införs.</w:t>
      </w:r>
    </w:p>
    <w:p w:rsidR="002613DF" w:rsidRPr="002613DF" w:rsidRDefault="002613DF">
      <w:pPr>
        <w:pStyle w:val="Hemstlatt"/>
        <w:numPr>
          <w:ilvl w:val="0"/>
          <w:numId w:val="1"/>
        </w:numPr>
      </w:pPr>
      <w:r w:rsidRPr="002613DF">
        <w:t>Riksdagen tillkännager för regeringen som sin mening vad som anförs i motionen om att den övre åldersgränsen bör höjas så att även äldre kvinnor får delta i screeningprogrammen mot livmoderhal</w:t>
      </w:r>
      <w:r w:rsidRPr="002613DF">
        <w:t>s</w:t>
      </w:r>
      <w:r w:rsidRPr="002613DF">
        <w:t>cancer.</w:t>
      </w:r>
    </w:p>
    <w:p w:rsidR="002613DF" w:rsidRPr="002613DF" w:rsidRDefault="002613DF">
      <w:pPr>
        <w:pStyle w:val="Rubrik1"/>
      </w:pPr>
      <w:r w:rsidRPr="002613DF">
        <w:t>Motivering</w:t>
      </w:r>
    </w:p>
    <w:p w:rsidR="002613DF" w:rsidRPr="002613DF" w:rsidRDefault="002613DF">
      <w:r w:rsidRPr="002613DF">
        <w:t>I våras föreslog Socialstyrelsen efter en lång och noggrann process, att alla 11–12-åriga flickor ska vaccineras mot livmoderhalscancer från år 2009. Förslaget remitterades till olika organisationer, myndigheter och landsting som alla förespråkade allmän vaccinering. Sedan i april har dock ingenting hänt och alla väntar nu på att Socialstyrelsen ska komma med sitt slutliga beslut. I regeringens förslag till budget som nyligen presenterats finns inte heller några pengar avsatta för HPV-vaccinering.</w:t>
      </w:r>
    </w:p>
    <w:p w:rsidR="002613DF" w:rsidRPr="002613DF" w:rsidRDefault="002613DF">
      <w:pPr>
        <w:pStyle w:val="Normaltindrag"/>
      </w:pPr>
      <w:r w:rsidRPr="002613DF">
        <w:t>I vårens folkhälsoproposition aviserade regeringen en översyn av dagens barnvaccinationsprogram med anledning av att frågor om vacciner och vacc</w:t>
      </w:r>
      <w:r w:rsidRPr="002613DF">
        <w:t>i</w:t>
      </w:r>
      <w:r w:rsidRPr="002613DF">
        <w:t>nation blivit högaktuella, beroende på nya infektionshot och en mer innovativ vaccinindustri. Oron för att denna översyn skulle försena ett beslut om allmän vaccinering försvann när folkhälsominister Maria Larsson den 2 juli besvar</w:t>
      </w:r>
      <w:r w:rsidRPr="002613DF">
        <w:t>a</w:t>
      </w:r>
      <w:r w:rsidRPr="002613DF">
        <w:t>de frågan om regeringen avsåg att ta upp förhandlingar med landstingen om finansieringen av allmän HPV-vaccinering, oberoende av den utredning som ska ske över den nuvarande regleringen av de nationella vaccinationspr</w:t>
      </w:r>
      <w:r w:rsidRPr="002613DF">
        <w:t>o</w:t>
      </w:r>
      <w:r w:rsidRPr="002613DF">
        <w:t>grammen. Folkhälsoministern svarade bland annat: ”Denna övers</w:t>
      </w:r>
      <w:r w:rsidRPr="002613DF">
        <w:t xml:space="preserve">yn förändrar </w:t>
      </w:r>
      <w:r w:rsidRPr="002613DF">
        <w:lastRenderedPageBreak/>
        <w:t>emellertid i nuläget inte förutsättningarna för de beslut som Socialstyrelsen har att fatta enligt smittskyddslagen och smittskyddsförordningen.” Svaret kan bara tolkas som att Socialstyrelsens pågående arbete inte är beroende av översynen.</w:t>
      </w:r>
    </w:p>
    <w:p w:rsidR="002613DF" w:rsidRPr="002613DF" w:rsidRDefault="002613DF">
      <w:pPr>
        <w:pStyle w:val="Normaltindrag"/>
      </w:pPr>
      <w:r w:rsidRPr="002613DF">
        <w:t>Tre månader har gått sedan detta frågesvar lämnades och osäkerheten om när Socialstyrelsen ska fatta sitt beslut är fortfarande stor. I media har repr</w:t>
      </w:r>
      <w:r w:rsidRPr="002613DF">
        <w:t>e</w:t>
      </w:r>
      <w:r w:rsidRPr="002613DF">
        <w:t>sentanter för Socialstyrelsen uttalat att det kan dröja till årsskiftet innan ett beslut kan fattas och detta delvis på grund av den planerade översynen. Mycket talar för att en allmän vaccinering inte kan komma till stånd förrän 2010. Det är inte acceptabelt.</w:t>
      </w:r>
    </w:p>
    <w:p w:rsidR="002613DF" w:rsidRPr="002613DF" w:rsidRDefault="002613DF">
      <w:pPr>
        <w:pStyle w:val="Normaltindrag"/>
      </w:pPr>
      <w:r w:rsidRPr="002613DF">
        <w:t>Det finns ingen ursäkt att vänta. I land efter land har nu beslut om allmän vaccinering tagits och unga kvinnor får del av dessa nya vacciner. Ett beslut om allmän vaccinering av unga kvinnor är mycket angeläget även i Sverige och bör därför skyndsam</w:t>
      </w:r>
      <w:r w:rsidRPr="002613DF">
        <w:t>t införas. Därom är samtliga remissinstanser överens.</w:t>
      </w:r>
    </w:p>
    <w:p w:rsidR="002613DF" w:rsidRPr="002613DF" w:rsidRDefault="002613DF">
      <w:pPr>
        <w:pStyle w:val="Normaltindrag"/>
      </w:pPr>
      <w:r w:rsidRPr="002613DF">
        <w:t>Livmoderhalscancer är den näst vanligaste cancerformen bland kvinnor i åldern 15–45 år över hela världen. I Sverige får omkring 32 000 kvinnor b</w:t>
      </w:r>
      <w:r w:rsidRPr="002613DF">
        <w:t>e</w:t>
      </w:r>
      <w:r w:rsidRPr="002613DF">
        <w:t>sked om cellförändringar varje år och närmare 500 insjuknar i livmoderhal</w:t>
      </w:r>
      <w:r w:rsidRPr="002613DF">
        <w:t>s</w:t>
      </w:r>
      <w:r w:rsidRPr="002613DF">
        <w:t>cancer. Cirka 150 kvinnor dör årligen på grund av denna cancerform. Livm</w:t>
      </w:r>
      <w:r w:rsidRPr="002613DF">
        <w:t>o</w:t>
      </w:r>
      <w:r w:rsidRPr="002613DF">
        <w:t>derhalscancer orsakas av onkogena HPV (humant papillomvirus) som smittar genom sexuell kontakt.</w:t>
      </w:r>
    </w:p>
    <w:p w:rsidR="002613DF" w:rsidRPr="002613DF" w:rsidRDefault="002613DF">
      <w:pPr>
        <w:pStyle w:val="Normaltindrag"/>
      </w:pPr>
      <w:r w:rsidRPr="002613DF">
        <w:t>För bästa skydd bör därför vaccinering ske före den sexuella debuten. Men alla sexuellt aktiva kvinnor riskerar därför att drabbas, oavsett ålder. De akt</w:t>
      </w:r>
      <w:r w:rsidRPr="002613DF">
        <w:t>u</w:t>
      </w:r>
      <w:r w:rsidRPr="002613DF">
        <w:t>ella vaccinerna mot livmoderhalscancer vaccinerar mot två av de femton virusstammar som kan orsaka cancer. Dessa virus motsvarar dock drygt 70 procent av alla cancerframkallande virus.</w:t>
      </w:r>
    </w:p>
    <w:p w:rsidR="002613DF" w:rsidRPr="002613DF" w:rsidRDefault="002613DF">
      <w:pPr>
        <w:pStyle w:val="Normaltindrag"/>
      </w:pPr>
      <w:r w:rsidRPr="002613DF">
        <w:t>Redan i dag vaccinerar sig många unga kvinnor. Tidigare Läkemedelsfö</w:t>
      </w:r>
      <w:r w:rsidRPr="002613DF">
        <w:t>r</w:t>
      </w:r>
      <w:r w:rsidRPr="002613DF">
        <w:t>månsnämnden, numera Tandvårds- och läkemedelsförmånsverket, har besl</w:t>
      </w:r>
      <w:r w:rsidRPr="002613DF">
        <w:t>u</w:t>
      </w:r>
      <w:r w:rsidRPr="002613DF">
        <w:t>tat att båda vaccinerna ska ingå i läkemedelsförmånen och därmed vara su</w:t>
      </w:r>
      <w:r w:rsidRPr="002613DF">
        <w:t>b</w:t>
      </w:r>
      <w:r w:rsidRPr="002613DF">
        <w:t>ventionerat för flickor mellan 13 och 17 år. Det innebär att man som mest betalar 1 800 kronor för vaccinet istället för dryga 3 300 kronor. Landstingen erbjuder dock vaccinering i varierande grad, några landsting har mer aktivt gått ut och marknadsfört möjligheten att vaccinera sig, andra är betydligt mer passiva. Detta innebär att tillgången till vaccinering är väl</w:t>
      </w:r>
      <w:r w:rsidRPr="002613DF">
        <w:t>digt ojämnt fördelad över landet och inom olika landsting. Trots att samhället subventionerar va</w:t>
      </w:r>
      <w:r w:rsidRPr="002613DF">
        <w:t>c</w:t>
      </w:r>
      <w:r w:rsidRPr="002613DF">
        <w:t>cinerna är frågan idag i högsta grad en klassfråga, vilket också visar hur ang</w:t>
      </w:r>
      <w:r w:rsidRPr="002613DF">
        <w:t>e</w:t>
      </w:r>
      <w:r w:rsidRPr="002613DF">
        <w:t>läget det är med en allmän vaccinering mot livmoderhalscancer.</w:t>
      </w:r>
    </w:p>
    <w:p w:rsidR="002613DF" w:rsidRPr="002613DF" w:rsidRDefault="002613DF">
      <w:pPr>
        <w:pStyle w:val="Normaltindrag"/>
      </w:pPr>
      <w:r w:rsidRPr="002613DF">
        <w:t>Vaccinering ger en god möjlighet att tidigt kunna förebygga och förhindra livmoderhalscancer. Trots goda resultat hos båda vaccinerna kommer det att dröja innan vi kan se vaccinationens effekt på cancerförekomsten. Därför är det av yttersta vikt att det allmänna screeningp</w:t>
      </w:r>
      <w:r w:rsidRPr="002613DF">
        <w:t>rogrammet fortsätter. Det väl utbyggda programmet har i Sverige mer än halverat antalet dödsfall sedan det infördes på 60-talet. Vi menar också att den övre åldersgränsen på 60 år bör höjas så att även äldre kvinnor får delta i screeningprogrammet.</w:t>
      </w:r>
    </w:p>
    <w:p w:rsidR="002613DF" w:rsidRPr="002613DF" w:rsidRDefault="002613DF">
      <w:pPr>
        <w:pStyle w:val="Normaltindrag"/>
      </w:pPr>
      <w:r w:rsidRPr="002613DF">
        <w:t>Inga kvinnor i Sverige skall behöva drabbas av en cancerform som går att förebygga. Kvinnor har vä</w:t>
      </w:r>
      <w:r w:rsidRPr="002613DF">
        <w:rPr>
          <w:rStyle w:val="NormaltindragChar"/>
        </w:rPr>
        <w:t>n</w:t>
      </w:r>
      <w:r w:rsidRPr="002613DF">
        <w:t>tat länge nog på denna viktiga förebyggande å</w:t>
      </w:r>
      <w:r w:rsidRPr="002613DF">
        <w:t>t</w:t>
      </w:r>
      <w:r w:rsidRPr="002613DF">
        <w:t>gärd som tillsammans med cellprover och HPV-test i det närmaste kan utrota den dödliga sjukdomen livmoderhalscancer.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13DF">
        <w:trPr>
          <w:cantSplit/>
        </w:trPr>
        <w:tc>
          <w:tcPr>
            <w:tcW w:w="3046" w:type="dxa"/>
          </w:tcPr>
          <w:p w:rsidR="002613DF" w:rsidRPr="002613DF" w:rsidRDefault="002613DF">
            <w:pPr>
              <w:pStyle w:val="UnderskriftDatum"/>
              <w:spacing w:before="240"/>
            </w:pPr>
            <w:r w:rsidRPr="002613DF">
              <w:t>Stockholm den 2 oktober 2008</w:t>
            </w:r>
          </w:p>
        </w:tc>
        <w:tc>
          <w:tcPr>
            <w:tcW w:w="3047" w:type="dxa"/>
          </w:tcPr>
          <w:p w:rsidR="002613DF" w:rsidRPr="002613DF" w:rsidRDefault="002613DF">
            <w:pPr>
              <w:pStyle w:val="Underskrifter"/>
              <w:spacing w:before="240"/>
            </w:pPr>
          </w:p>
        </w:tc>
      </w:tr>
      <w:tr w:rsidR="00000000" w:rsidRPr="002613DF">
        <w:trPr>
          <w:cantSplit/>
        </w:trPr>
        <w:tc>
          <w:tcPr>
            <w:tcW w:w="3046" w:type="dxa"/>
          </w:tcPr>
          <w:p w:rsidR="002613DF" w:rsidRPr="002613DF" w:rsidRDefault="002613DF">
            <w:pPr>
              <w:pStyle w:val="Underskrifter"/>
            </w:pPr>
            <w:r w:rsidRPr="002613DF">
              <w:t>Anne Ludvigsson (s)</w:t>
            </w:r>
          </w:p>
        </w:tc>
        <w:tc>
          <w:tcPr>
            <w:tcW w:w="3046" w:type="dxa"/>
          </w:tcPr>
          <w:p w:rsidR="002613DF" w:rsidRPr="002613DF" w:rsidRDefault="002613DF">
            <w:pPr>
              <w:pStyle w:val="Underskrifter"/>
            </w:pPr>
          </w:p>
        </w:tc>
      </w:tr>
      <w:tr w:rsidR="00000000" w:rsidRPr="002613DF">
        <w:trPr>
          <w:cantSplit/>
        </w:trPr>
        <w:tc>
          <w:tcPr>
            <w:tcW w:w="3046" w:type="dxa"/>
          </w:tcPr>
          <w:p w:rsidR="002613DF" w:rsidRPr="002613DF" w:rsidRDefault="002613DF">
            <w:pPr>
              <w:pStyle w:val="Underskrifter"/>
            </w:pPr>
            <w:r w:rsidRPr="002613DF">
              <w:t>Carina Ohlsson (s)</w:t>
            </w:r>
          </w:p>
        </w:tc>
        <w:tc>
          <w:tcPr>
            <w:tcW w:w="3046" w:type="dxa"/>
          </w:tcPr>
          <w:p w:rsidR="002613DF" w:rsidRPr="002613DF" w:rsidRDefault="002613DF">
            <w:pPr>
              <w:pStyle w:val="Underskrifter"/>
            </w:pPr>
            <w:r w:rsidRPr="002613DF">
              <w:t>Kerstin Engle (s)</w:t>
            </w:r>
          </w:p>
        </w:tc>
      </w:tr>
      <w:tr w:rsidR="00000000" w:rsidRPr="002613DF">
        <w:trPr>
          <w:cantSplit/>
        </w:trPr>
        <w:tc>
          <w:tcPr>
            <w:tcW w:w="3046" w:type="dxa"/>
          </w:tcPr>
          <w:p w:rsidR="002613DF" w:rsidRPr="002613DF" w:rsidRDefault="002613DF">
            <w:pPr>
              <w:pStyle w:val="Underskrifter"/>
            </w:pPr>
            <w:r w:rsidRPr="002613DF">
              <w:t>Marie Nordén (s)</w:t>
            </w:r>
          </w:p>
        </w:tc>
        <w:tc>
          <w:tcPr>
            <w:tcW w:w="3046" w:type="dxa"/>
          </w:tcPr>
          <w:p w:rsidR="002613DF" w:rsidRPr="002613DF" w:rsidRDefault="002613DF">
            <w:pPr>
              <w:pStyle w:val="Underskrifter"/>
            </w:pPr>
          </w:p>
        </w:tc>
      </w:tr>
    </w:tbl>
    <w:p w:rsidR="002613DF" w:rsidRPr="002613DF" w:rsidRDefault="002613DF">
      <w:pPr>
        <w:pStyle w:val="Normaltindrag"/>
      </w:pPr>
    </w:p>
    <w:sectPr w:rsidR="00000000" w:rsidRPr="00261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3DF" w:rsidRPr="002613DF" w:rsidRDefault="002613DF">
      <w:r w:rsidRPr="002613DF">
        <w:separator/>
      </w:r>
    </w:p>
  </w:endnote>
  <w:endnote w:type="continuationSeparator" w:id="0">
    <w:p w:rsidR="002613DF" w:rsidRPr="002613DF" w:rsidRDefault="002613DF">
      <w:r w:rsidRPr="00261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Sidfot"/>
    </w:pPr>
    <w:r w:rsidRPr="00261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1672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3DF" w:rsidRDefault="00261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3DF" w:rsidRDefault="00261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Sidfot"/>
    </w:pPr>
    <w:r w:rsidRPr="00261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0051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3DF" w:rsidRDefault="00261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3DF" w:rsidRDefault="00261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Sidfot"/>
    </w:pPr>
    <w:r w:rsidRPr="00261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496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3DF" w:rsidRDefault="00261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3DF" w:rsidRDefault="00261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3DF" w:rsidRPr="002613DF" w:rsidRDefault="002613DF">
      <w:r w:rsidRPr="002613DF">
        <w:separator/>
      </w:r>
    </w:p>
  </w:footnote>
  <w:footnote w:type="continuationSeparator" w:id="0">
    <w:p w:rsidR="002613DF" w:rsidRPr="002613DF" w:rsidRDefault="002613DF">
      <w:r w:rsidRPr="00261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Sidhuvud"/>
    </w:pPr>
    <w:r w:rsidRPr="00261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123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3DF" w:rsidRDefault="00261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3DF" w:rsidRDefault="002613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Sidhuvud"/>
    </w:pPr>
    <w:r w:rsidRPr="00261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6577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3DF" w:rsidRDefault="00261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3DF" w:rsidRDefault="002613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3DF" w:rsidRPr="002613DF" w:rsidRDefault="002613DF">
    <w:pPr>
      <w:pStyle w:val="FSHNormal"/>
      <w:tabs>
        <w:tab w:val="right" w:pos="5840"/>
      </w:tabs>
    </w:pPr>
    <w:r w:rsidRPr="002613DF">
      <w:br/>
    </w:r>
    <w:r w:rsidRPr="002613DF">
      <w:fldChar w:fldCharType="begin" w:fldLock="1"/>
    </w:r>
    <w:r w:rsidRPr="002613DF">
      <w:instrText xml:space="preserve"> DOCPROPERTY</w:instrText>
    </w:r>
    <w:r w:rsidRPr="002613DF">
      <w:rPr>
        <w:sz w:val="18"/>
      </w:rPr>
      <w:instrText xml:space="preserve"> "YearUser" *\charformat </w:instrText>
    </w:r>
    <w:r w:rsidRPr="002613DF">
      <w:fldChar w:fldCharType="separate"/>
    </w:r>
    <w:r w:rsidRPr="002613DF">
      <w:t>2008/09</w:t>
    </w:r>
    <w:r w:rsidRPr="002613DF">
      <w:fldChar w:fldCharType="end"/>
    </w:r>
    <w:r w:rsidRPr="002613DF">
      <w:t xml:space="preserve"> </w:t>
    </w:r>
    <w:r w:rsidRPr="002613DF">
      <w:tab/>
      <w:t xml:space="preserve">mnr: </w:t>
    </w:r>
    <w:r w:rsidRPr="002613DF">
      <w:fldChar w:fldCharType="begin" w:fldLock="1"/>
    </w:r>
    <w:r w:rsidRPr="002613DF">
      <w:instrText xml:space="preserve"> DOCPROPERTY</w:instrText>
    </w:r>
    <w:r w:rsidRPr="002613DF">
      <w:rPr>
        <w:sz w:val="18"/>
      </w:rPr>
      <w:instrText xml:space="preserve"> "Motionsnummer" *\charformat </w:instrText>
    </w:r>
    <w:r w:rsidRPr="002613DF">
      <w:fldChar w:fldCharType="separate"/>
    </w:r>
    <w:r w:rsidRPr="002613DF">
      <w:t>So503</w:t>
    </w:r>
    <w:r w:rsidRPr="002613DF">
      <w:fldChar w:fldCharType="end"/>
    </w:r>
    <w:r w:rsidRPr="002613DF">
      <w:br/>
    </w:r>
    <w:r w:rsidRPr="002613DF">
      <w:fldChar w:fldCharType="begin" w:fldLock="1"/>
    </w:r>
    <w:r w:rsidRPr="002613DF">
      <w:instrText xml:space="preserve"> DOCPROPERTY</w:instrText>
    </w:r>
    <w:r w:rsidRPr="002613DF">
      <w:rPr>
        <w:sz w:val="18"/>
      </w:rPr>
      <w:instrText xml:space="preserve"> "Samling" *\charformat </w:instrText>
    </w:r>
    <w:r w:rsidRPr="002613DF">
      <w:fldChar w:fldCharType="end"/>
    </w:r>
    <w:r w:rsidRPr="002613DF">
      <w:tab/>
      <w:t xml:space="preserve">pnr: </w:t>
    </w:r>
    <w:r w:rsidRPr="002613DF">
      <w:fldChar w:fldCharType="begin" w:fldLock="1"/>
    </w:r>
    <w:r w:rsidRPr="002613DF">
      <w:instrText xml:space="preserve"> DOCPROPERTY</w:instrText>
    </w:r>
    <w:r w:rsidRPr="002613DF">
      <w:rPr>
        <w:sz w:val="18"/>
      </w:rPr>
      <w:instrText xml:space="preserve"> "Partinummer" *\charformat </w:instrText>
    </w:r>
    <w:r w:rsidRPr="002613DF">
      <w:fldChar w:fldCharType="separate"/>
    </w:r>
    <w:r w:rsidRPr="002613DF">
      <w:t>s19028</w:t>
    </w:r>
    <w:r w:rsidRPr="002613DF">
      <w:fldChar w:fldCharType="end"/>
    </w:r>
  </w:p>
  <w:p w:rsidR="002613DF" w:rsidRPr="002613DF" w:rsidRDefault="002613DF">
    <w:pPr>
      <w:pStyle w:val="FSHRub1"/>
    </w:pPr>
    <w:r w:rsidRPr="002613DF">
      <w:t>Motion till riksdagen</w:t>
    </w:r>
    <w:r w:rsidRPr="002613DF">
      <w:br/>
    </w:r>
    <w:r w:rsidRPr="002613DF">
      <w:fldChar w:fldCharType="begin" w:fldLock="1"/>
    </w:r>
    <w:r w:rsidRPr="002613DF">
      <w:instrText xml:space="preserve"> DOCPROPERTY "YearUser" *\charformat </w:instrText>
    </w:r>
    <w:r w:rsidRPr="002613DF">
      <w:fldChar w:fldCharType="separate"/>
    </w:r>
    <w:r w:rsidRPr="002613DF">
      <w:t>2008/09</w:t>
    </w:r>
    <w:r w:rsidRPr="002613DF">
      <w:fldChar w:fldCharType="end"/>
    </w:r>
    <w:r w:rsidRPr="002613DF">
      <w:t>:</w:t>
    </w:r>
    <w:r w:rsidRPr="002613DF">
      <w:fldChar w:fldCharType="begin" w:fldLock="1"/>
    </w:r>
    <w:r w:rsidRPr="002613DF">
      <w:instrText xml:space="preserve"> DOCPROPERTY "Motionsnummer" *\charformat </w:instrText>
    </w:r>
    <w:r w:rsidRPr="002613DF">
      <w:fldChar w:fldCharType="separate"/>
    </w:r>
    <w:r w:rsidRPr="002613DF">
      <w:t>So503</w:t>
    </w:r>
    <w:r w:rsidRPr="002613DF">
      <w:fldChar w:fldCharType="end"/>
    </w:r>
  </w:p>
  <w:p w:rsidR="002613DF" w:rsidRPr="002613DF" w:rsidRDefault="002613DF">
    <w:pPr>
      <w:pStyle w:val="FSHNormalS5"/>
    </w:pPr>
    <w:r w:rsidRPr="002613DF">
      <w:fldChar w:fldCharType="begin" w:fldLock="1"/>
    </w:r>
    <w:r w:rsidRPr="002613DF">
      <w:instrText xml:space="preserve"> DOCPROPERTY "MotionarText" *\charformat </w:instrText>
    </w:r>
    <w:r w:rsidRPr="002613DF">
      <w:fldChar w:fldCharType="separate"/>
    </w:r>
    <w:r w:rsidRPr="002613DF">
      <w:t>av Anne Ludvigsson m.fl. (s)</w:t>
    </w:r>
    <w:r w:rsidRPr="002613DF">
      <w:fldChar w:fldCharType="end"/>
    </w:r>
    <w:r w:rsidRPr="002613DF">
      <w:br/>
    </w:r>
    <w:r w:rsidRPr="002613DF">
      <w:fldChar w:fldCharType="begin" w:fldLock="1"/>
    </w:r>
    <w:r w:rsidRPr="002613DF">
      <w:instrText xml:space="preserve"> DOCPROPERTY "SvarFrasKort" *\charformat </w:instrText>
    </w:r>
    <w:r w:rsidRPr="002613DF">
      <w:fldChar w:fldCharType="end"/>
    </w:r>
  </w:p>
  <w:p w:rsidR="002613DF" w:rsidRPr="002613DF" w:rsidRDefault="002613DF">
    <w:pPr>
      <w:pStyle w:val="FSHTitel"/>
    </w:pPr>
    <w:r w:rsidRPr="002613DF">
      <w:fldChar w:fldCharType="begin" w:fldLock="1"/>
    </w:r>
    <w:r w:rsidRPr="002613DF">
      <w:instrText xml:space="preserve"> DOCPROPERTY</w:instrText>
    </w:r>
    <w:r w:rsidRPr="002613DF">
      <w:rPr>
        <w:sz w:val="18"/>
      </w:rPr>
      <w:instrText xml:space="preserve"> "RubrikSvar" *\charformat </w:instrText>
    </w:r>
    <w:r w:rsidRPr="002613DF">
      <w:fldChar w:fldCharType="separate"/>
    </w:r>
    <w:r w:rsidRPr="002613DF">
      <w:t>Inkludering av vaccinering mot livmoderhalscancer i barnvaccinationsprogrammet</w:t>
    </w:r>
    <w:r w:rsidRPr="002613DF">
      <w:fldChar w:fldCharType="end"/>
    </w:r>
  </w:p>
  <w:p w:rsidR="002613DF" w:rsidRPr="002613DF" w:rsidRDefault="002613DF">
    <w:pPr>
      <w:pStyle w:val="Normal00"/>
    </w:pPr>
  </w:p>
  <w:p w:rsidR="002613DF" w:rsidRPr="002613DF" w:rsidRDefault="00261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AF7129"/>
    <w:multiLevelType w:val="hybridMultilevel"/>
    <w:tmpl w:val="077EA994"/>
    <w:lvl w:ilvl="0" w:tplc="46CE9F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8901804">
    <w:abstractNumId w:val="8"/>
  </w:num>
  <w:num w:numId="2" w16cid:durableId="634918885">
    <w:abstractNumId w:val="9"/>
  </w:num>
  <w:num w:numId="3" w16cid:durableId="1650865882">
    <w:abstractNumId w:val="8"/>
  </w:num>
  <w:num w:numId="4" w16cid:durableId="59062819">
    <w:abstractNumId w:val="9"/>
  </w:num>
  <w:num w:numId="5" w16cid:durableId="149564771">
    <w:abstractNumId w:val="14"/>
  </w:num>
  <w:num w:numId="6" w16cid:durableId="1545018801">
    <w:abstractNumId w:val="10"/>
  </w:num>
  <w:num w:numId="7" w16cid:durableId="1305743989">
    <w:abstractNumId w:val="12"/>
  </w:num>
  <w:num w:numId="8" w16cid:durableId="1032220323">
    <w:abstractNumId w:val="13"/>
  </w:num>
  <w:num w:numId="9" w16cid:durableId="861163351">
    <w:abstractNumId w:val="8"/>
  </w:num>
  <w:num w:numId="10" w16cid:durableId="2141653057">
    <w:abstractNumId w:val="3"/>
  </w:num>
  <w:num w:numId="11" w16cid:durableId="1235043069">
    <w:abstractNumId w:val="2"/>
  </w:num>
  <w:num w:numId="12" w16cid:durableId="530995829">
    <w:abstractNumId w:val="1"/>
  </w:num>
  <w:num w:numId="13" w16cid:durableId="1898473277">
    <w:abstractNumId w:val="0"/>
  </w:num>
  <w:num w:numId="14" w16cid:durableId="1397390836">
    <w:abstractNumId w:val="9"/>
  </w:num>
  <w:num w:numId="15" w16cid:durableId="1235579115">
    <w:abstractNumId w:val="7"/>
  </w:num>
  <w:num w:numId="16" w16cid:durableId="1159808053">
    <w:abstractNumId w:val="6"/>
  </w:num>
  <w:num w:numId="17" w16cid:durableId="1689288683">
    <w:abstractNumId w:val="5"/>
  </w:num>
  <w:num w:numId="18" w16cid:durableId="540748351">
    <w:abstractNumId w:val="4"/>
  </w:num>
  <w:num w:numId="19" w16cid:durableId="178122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D905-263E-4C55-93B6-6AC7FE0106EC},{B5A71645-7CE9-4CF2-9B0D-B8EF37E8CE0F},{9911A249-5F34-4F66-8E06-5194917FEC0D},{57CD29E7-110F-4BBE-9894-3DBADDDF9B12},{CD85B743-97BA-480E-AD21-5623D019C5CE}"/>
  </w:docVars>
  <w:rsids>
    <w:rsidRoot w:val="0065690A"/>
    <w:rsid w:val="002613DF"/>
    <w:rsid w:val="006569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531C263-0D05-4DE3-9B11-DEFC733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4237</Characters>
  <Application>Microsoft Office Word</Application>
  <DocSecurity>4</DocSecurity>
  <Lines>79</Lines>
  <Paragraphs>21</Paragraphs>
  <ScaleCrop>false</ScaleCrop>
  <HeadingPairs>
    <vt:vector size="2" baseType="variant">
      <vt:variant>
        <vt:lpstr>Rubrik</vt:lpstr>
      </vt:variant>
      <vt:variant>
        <vt:i4>1</vt:i4>
      </vt:variant>
    </vt:vector>
  </HeadingPairs>
  <TitlesOfParts>
    <vt:vector size="1" baseType="lpstr">
      <vt:lpstr>s19028</vt:lpstr>
    </vt:vector>
  </TitlesOfParts>
  <Company>Riksdagen</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s19028</dc:title>
  <dc:subject>s19028</dc:subject>
  <dc:creator>Riksdagen</dc:creator>
  <cp:keywords>Riksdagen</cp:keywords>
  <dc:description>TKG-ktrl, MSMQ4mb, PersReg-Distribution mm b-&gt;ny fplogga c-&gt;nygamla s-rosen</dc:description>
  <cp:lastModifiedBy>Lars Brink</cp:lastModifiedBy>
  <cp:revision>2</cp:revision>
  <cp:lastPrinted>2009-02-18T13:31:00Z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Inkludering av vaccinering mot livmoderhalscancer i barnvaccinationsprogrammet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Inkludering av vaccinering mot livmoderhalscancer i barnvaccinationsprogrammet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(s)\Ohlsson, Carina (s)\Engle, Kerstin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Adolfsson Elgestam (s), Carina Ohlsson (s), Kerstin Engle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So503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20082009000000000115000190280069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20082009000000000115000190280069</vt:lpwstr>
  </property>
  <property fmtid="{D5CDD505-2E9C-101B-9397-08002B2CF9AE}" pid="50" name="nummer">
    <vt:lpwstr>503</vt:lpwstr>
  </property>
  <property fmtid="{D5CDD505-2E9C-101B-9397-08002B2CF9AE}" pid="51" name="utskottsbeteckning">
    <vt:lpwstr>So</vt:lpwstr>
  </property>
  <property fmtid="{D5CDD505-2E9C-101B-9397-08002B2CF9AE}" pid="52" name="GlobalUID">
    <vt:lpwstr>{817EF9F6-7F2D-4C49-B40E-B8E6330214EF}</vt:lpwstr>
  </property>
  <property fmtid="{D5CDD505-2E9C-101B-9397-08002B2CF9AE}" pid="53" name="Överföringar">
    <vt:i4>0</vt:i4>
  </property>
  <property fmtid="{D5CDD505-2E9C-101B-9397-08002B2CF9AE}" pid="54" name="Checksum">
    <vt:lpwstr>*0019261444065*</vt:lpwstr>
  </property>
  <property fmtid="{D5CDD505-2E9C-101B-9397-08002B2CF9AE}" pid="55" name="skuggnummer">
    <vt:lpwstr>2897</vt:lpwstr>
  </property>
  <property fmtid="{D5CDD505-2E9C-101B-9397-08002B2CF9AE}" pid="56" name="urixVersion">
    <vt:lpwstr>3.2.0.8</vt:lpwstr>
  </property>
  <property fmtid="{D5CDD505-2E9C-101B-9397-08002B2CF9AE}" pid="57" name="urixOrigin">
    <vt:lpwstr>090402 17:30:39.048</vt:lpwstr>
  </property>
  <property fmtid="{D5CDD505-2E9C-101B-9397-08002B2CF9AE}" pid="58" name="urixGuid">
    <vt:lpwstr>{46B64CAB-B7B8-4E80-BF3A-0D3A4D2F8E56}</vt:lpwstr>
  </property>
</Properties>
</file>