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D373E1E51D5464C981F3F8FB26C3BCD"/>
        </w:placeholder>
        <w:text/>
      </w:sdtPr>
      <w:sdtEndPr/>
      <w:sdtContent>
        <w:p w:rsidRPr="009B062B" w:rsidR="00AF30DD" w:rsidP="00BE793C" w:rsidRDefault="00AF30DD" w14:paraId="5A805113" w14:textId="77777777">
          <w:pPr>
            <w:pStyle w:val="Rubrik1"/>
            <w:spacing w:after="300"/>
          </w:pPr>
          <w:r w:rsidRPr="009B062B">
            <w:t>Förslag till riksdagsbeslut</w:t>
          </w:r>
        </w:p>
      </w:sdtContent>
    </w:sdt>
    <w:sdt>
      <w:sdtPr>
        <w:alias w:val="Yrkande 1"/>
        <w:tag w:val="a94aeb19-539d-4024-a240-ab9df4ac27ec"/>
        <w:id w:val="81184284"/>
        <w:lock w:val="sdtLocked"/>
      </w:sdtPr>
      <w:sdtEndPr/>
      <w:sdtContent>
        <w:p w:rsidR="00CD09A4" w:rsidRDefault="00D93378" w14:paraId="07B31DF2" w14:textId="77777777">
          <w:pPr>
            <w:pStyle w:val="Frslagstext"/>
          </w:pPr>
          <w:r>
            <w:t>Riksdagen ställer sig bakom det som anförs i motionen om statligt ägande och tillkännager detta för regeringen.</w:t>
          </w:r>
        </w:p>
      </w:sdtContent>
    </w:sdt>
    <w:sdt>
      <w:sdtPr>
        <w:alias w:val="Yrkande 2"/>
        <w:tag w:val="c60e9822-af23-42ae-b9c2-1f5ea07e05f8"/>
        <w:id w:val="-1507045952"/>
        <w:lock w:val="sdtLocked"/>
      </w:sdtPr>
      <w:sdtEndPr/>
      <w:sdtContent>
        <w:p w:rsidR="00CD09A4" w:rsidRDefault="00D93378" w14:paraId="7D9090CC" w14:textId="77777777">
          <w:pPr>
            <w:pStyle w:val="Frslagstext"/>
          </w:pPr>
          <w:r>
            <w:t>Riksdagen ställer sig bakom det som anförs i motionen om att regeringens mål om minst 40 procent av vardera kön i statliga bolagsstyrelser som hållbarhetsmål bör tas bort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FFD5595C00649F283CD9F726EF5D47B"/>
        </w:placeholder>
        <w:text/>
      </w:sdtPr>
      <w:sdtEndPr/>
      <w:sdtContent>
        <w:p w:rsidRPr="009B062B" w:rsidR="006D79C9" w:rsidP="00333E95" w:rsidRDefault="006D79C9" w14:paraId="2E0FD1AE" w14:textId="77777777">
          <w:pPr>
            <w:pStyle w:val="Rubrik1"/>
          </w:pPr>
          <w:r>
            <w:t>Motivering</w:t>
          </w:r>
        </w:p>
      </w:sdtContent>
    </w:sdt>
    <w:p w:rsidRPr="00EB4D4F" w:rsidR="00C40968" w:rsidP="00EB4D4F" w:rsidRDefault="00C40968" w14:paraId="2FEBC585" w14:textId="77777777">
      <w:pPr>
        <w:pStyle w:val="Normalutanindragellerluft"/>
      </w:pPr>
      <w:r w:rsidRPr="00EB4D4F">
        <w:t xml:space="preserve">Många viktiga svenska samhällsfunktioner bedrivs idag i bolagsform med staten som hel- eller delägare där bolagen generellt verkar på en konkurrensutsatt marknad. Sverigedemokraterna är anhängare av ett fortsatt statligt engagemang för att bibehålla statens inflytande. I vissa fall förvaltar statliga bolag nationens naturresurser så att det statliga ägandet garanterar att dessa kommer Sveriges medborgare till del. </w:t>
      </w:r>
    </w:p>
    <w:p w:rsidRPr="00EB4D4F" w:rsidR="00C40968" w:rsidP="00EB4D4F" w:rsidRDefault="00561EEC" w14:paraId="030559D5" w14:textId="77777777">
      <w:r w:rsidRPr="00EB4D4F">
        <w:t>U</w:t>
      </w:r>
      <w:r w:rsidRPr="00EB4D4F" w:rsidR="00C40968">
        <w:t xml:space="preserve">tförsäljningar av statens egendom </w:t>
      </w:r>
      <w:r w:rsidRPr="00EB4D4F">
        <w:t>är inte</w:t>
      </w:r>
      <w:r w:rsidRPr="00EB4D4F" w:rsidR="00C40968">
        <w:t xml:space="preserve"> ett ideologiskt självändamål. Emellertid finns statliga innehav som under vissa omständigheter skulle kunna reduceras där man inte kan motivera det statliga ägandet i nytta för medborgarna. </w:t>
      </w:r>
    </w:p>
    <w:p w:rsidRPr="00EB4D4F" w:rsidR="00C40968" w:rsidP="00EB4D4F" w:rsidRDefault="00C40968" w14:paraId="7F540409" w14:textId="6BCD6B63">
      <w:r w:rsidRPr="00EB4D4F">
        <w:t>Statligt engagemang i centrala samhällsfunktioner anser vi stärker Sverige som nation vid extraordinära händelser, såsom finanskriser, handelsblockader och interna</w:t>
      </w:r>
      <w:r w:rsidR="00EB4D4F">
        <w:softHyphen/>
      </w:r>
      <w:r w:rsidRPr="00EB4D4F">
        <w:t>tionella konflikter. Om bolagen drivs enligt marknadsmässiga principer, vilket som regel bör vara fallet, stärks statens kassa genom aktieutdelning. Genom ett visst statligt ägande bibehålls också en demokratisk dimension kring vissa etiska frågor som till exempel kan röra korruption och miljöförstöring. Politiker bör emellertid utöva infly</w:t>
      </w:r>
      <w:r w:rsidR="00EB4D4F">
        <w:softHyphen/>
      </w:r>
      <w:bookmarkStart w:name="_GoBack" w:id="1"/>
      <w:bookmarkEnd w:id="1"/>
      <w:r w:rsidRPr="00EB4D4F">
        <w:t>tande över statens bolag med varsamhet och god lönsamhet bör prioriteras högt.</w:t>
      </w:r>
    </w:p>
    <w:p w:rsidR="00C40968" w:rsidP="00561EEC" w:rsidRDefault="00C40968" w14:paraId="552BCE4C" w14:textId="77777777">
      <w:pPr>
        <w:pStyle w:val="Rubrik1"/>
        <w:jc w:val="both"/>
      </w:pPr>
      <w:r>
        <w:lastRenderedPageBreak/>
        <w:t>Hållbarhetsmål</w:t>
      </w:r>
    </w:p>
    <w:p w:rsidRPr="00EB4D4F" w:rsidR="00561EEC" w:rsidP="00EB4D4F" w:rsidRDefault="00C40968" w14:paraId="0C96224A" w14:textId="37D4BFA3">
      <w:pPr>
        <w:pStyle w:val="Normalutanindragellerluft"/>
      </w:pPr>
      <w:r w:rsidRPr="00EB4D4F">
        <w:t>I styrningen av de statliga bolagen har regeringen formulerat hållbarhetsmål om att det i varje styrelse ska vara minst 40</w:t>
      </w:r>
      <w:r w:rsidRPr="00EB4D4F" w:rsidR="00927D58">
        <w:t> </w:t>
      </w:r>
      <w:r w:rsidRPr="00EB4D4F">
        <w:t xml:space="preserve">procent av vardera kön. </w:t>
      </w:r>
      <w:r w:rsidRPr="00EB4D4F" w:rsidR="00561EEC">
        <w:t>All sådan</w:t>
      </w:r>
      <w:r w:rsidRPr="00EB4D4F">
        <w:t xml:space="preserve"> form av kvotering och positiv särbehandling på basis av kön </w:t>
      </w:r>
      <w:r w:rsidRPr="00EB4D4F" w:rsidR="00561EEC">
        <w:t>är negativt. A</w:t>
      </w:r>
      <w:r w:rsidRPr="00EB4D4F">
        <w:t xml:space="preserve">ll praxis av detta slag inom ramen för offentlig verksamhet bör avvecklas. </w:t>
      </w:r>
      <w:r w:rsidRPr="00EB4D4F" w:rsidR="00561EEC">
        <w:t>V</w:t>
      </w:r>
      <w:r w:rsidRPr="00EB4D4F">
        <w:t xml:space="preserve">arje individ ska bedömas utifrån sina personliga egenskaper och vägen dit kan aldrig gå genom särbehandling på grund av kön. Utöver det faktum att all </w:t>
      </w:r>
      <w:r w:rsidRPr="00EB4D4F" w:rsidR="00561EEC">
        <w:t>så kallad</w:t>
      </w:r>
      <w:r w:rsidRPr="00EB4D4F" w:rsidR="00696CC6">
        <w:t xml:space="preserve"> </w:t>
      </w:r>
      <w:r w:rsidRPr="00EB4D4F">
        <w:t xml:space="preserve">positiv särbehandling av en grupp samtidigt är negativ särbehandling av någon annan, förstärker sådan behandling synen på människor som representanter för en grupp snarare än representanter för sig själva. Det skulle även med nuvarande mål innebära att regeringen exempelvis anser att det är för många kvinnor i bolagsstyrelserna för Almi, Samhall och Svensk Exportkredit. </w:t>
      </w:r>
    </w:p>
    <w:p w:rsidRPr="00EB4D4F" w:rsidR="00422B9E" w:rsidP="00EB4D4F" w:rsidRDefault="00C40968" w14:paraId="76AE1AD7" w14:textId="69C31AA6">
      <w:r w:rsidRPr="00EB4D4F">
        <w:t xml:space="preserve">Mot bakgrund av </w:t>
      </w:r>
      <w:r w:rsidRPr="00EB4D4F" w:rsidR="00561EEC">
        <w:t>detta</w:t>
      </w:r>
      <w:r w:rsidRPr="00EB4D4F">
        <w:t xml:space="preserve"> </w:t>
      </w:r>
      <w:r w:rsidRPr="00EB4D4F" w:rsidR="00561EEC">
        <w:t xml:space="preserve">ska </w:t>
      </w:r>
      <w:r w:rsidRPr="00EB4D4F">
        <w:t>regeringens mål om minst 40</w:t>
      </w:r>
      <w:r w:rsidRPr="00EB4D4F" w:rsidR="00696CC6">
        <w:t> </w:t>
      </w:r>
      <w:r w:rsidRPr="00EB4D4F">
        <w:t>procent av vardera kön i statliga bolagsstyrelser som hållbarhetsmål</w:t>
      </w:r>
      <w:r w:rsidRPr="00EB4D4F" w:rsidR="00561EEC">
        <w:t>,</w:t>
      </w:r>
      <w:r w:rsidRPr="00EB4D4F">
        <w:t xml:space="preserve"> tas bort.</w:t>
      </w:r>
    </w:p>
    <w:sdt>
      <w:sdtPr>
        <w:alias w:val="CC_Underskrifter"/>
        <w:tag w:val="CC_Underskrifter"/>
        <w:id w:val="583496634"/>
        <w:lock w:val="sdtContentLocked"/>
        <w:placeholder>
          <w:docPart w:val="AE0B4712FB844D1685F733382567001C"/>
        </w:placeholder>
      </w:sdtPr>
      <w:sdtEndPr/>
      <w:sdtContent>
        <w:p w:rsidR="00BE793C" w:rsidP="000A276B" w:rsidRDefault="00BE793C" w14:paraId="4D1C7D12" w14:textId="77777777"/>
        <w:p w:rsidRPr="008E0FE2" w:rsidR="004801AC" w:rsidP="000A276B" w:rsidRDefault="00EB4D4F" w14:paraId="58F6E78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Bäckström Johansson (SD)</w:t>
            </w:r>
          </w:p>
        </w:tc>
        <w:tc>
          <w:tcPr>
            <w:tcW w:w="50" w:type="pct"/>
            <w:vAlign w:val="bottom"/>
          </w:tcPr>
          <w:p>
            <w:pPr>
              <w:pStyle w:val="Underskrifter"/>
            </w:pPr>
            <w:r>
              <w:t> </w:t>
            </w:r>
          </w:p>
        </w:tc>
      </w:tr>
      <w:tr>
        <w:trPr>
          <w:cantSplit/>
        </w:trPr>
        <w:tc>
          <w:tcPr>
            <w:tcW w:w="50" w:type="pct"/>
            <w:vAlign w:val="bottom"/>
          </w:tcPr>
          <w:p>
            <w:pPr>
              <w:pStyle w:val="Underskrifter"/>
              <w:spacing w:after="0"/>
            </w:pPr>
            <w:r>
              <w:t>Tobias Andersson (SD)</w:t>
            </w:r>
          </w:p>
        </w:tc>
        <w:tc>
          <w:tcPr>
            <w:tcW w:w="50" w:type="pct"/>
            <w:vAlign w:val="bottom"/>
          </w:tcPr>
          <w:p>
            <w:pPr>
              <w:pStyle w:val="Underskrifter"/>
              <w:spacing w:after="0"/>
            </w:pPr>
            <w:r>
              <w:t>Eric Palmqvist (SD)</w:t>
            </w:r>
          </w:p>
        </w:tc>
      </w:tr>
      <w:tr>
        <w:trPr>
          <w:cantSplit/>
        </w:trPr>
        <w:tc>
          <w:tcPr>
            <w:tcW w:w="50" w:type="pct"/>
            <w:vAlign w:val="bottom"/>
          </w:tcPr>
          <w:p>
            <w:pPr>
              <w:pStyle w:val="Underskrifter"/>
              <w:spacing w:after="0"/>
            </w:pPr>
            <w:r>
              <w:t>Josef Fransson (SD)</w:t>
            </w:r>
          </w:p>
        </w:tc>
        <w:tc>
          <w:tcPr>
            <w:tcW w:w="50" w:type="pct"/>
            <w:vAlign w:val="bottom"/>
          </w:tcPr>
          <w:p>
            <w:pPr>
              <w:pStyle w:val="Underskrifter"/>
            </w:pPr>
            <w:r>
              <w:t> </w:t>
            </w:r>
          </w:p>
        </w:tc>
      </w:tr>
    </w:tbl>
    <w:p w:rsidR="0098183B" w:rsidRDefault="0098183B" w14:paraId="0A22364D" w14:textId="77777777"/>
    <w:sectPr w:rsidR="0098183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612E34" w14:textId="77777777" w:rsidR="00CE6F12" w:rsidRDefault="00CE6F12" w:rsidP="000C1CAD">
      <w:pPr>
        <w:spacing w:line="240" w:lineRule="auto"/>
      </w:pPr>
      <w:r>
        <w:separator/>
      </w:r>
    </w:p>
  </w:endnote>
  <w:endnote w:type="continuationSeparator" w:id="0">
    <w:p w14:paraId="78B57F72" w14:textId="77777777" w:rsidR="00CE6F12" w:rsidRDefault="00CE6F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3B76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4CEC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C8E73" w14:textId="77777777" w:rsidR="00262EA3" w:rsidRPr="000A276B" w:rsidRDefault="00262EA3" w:rsidP="000A276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B2038D" w14:textId="77777777" w:rsidR="00CE6F12" w:rsidRDefault="00CE6F12" w:rsidP="000C1CAD">
      <w:pPr>
        <w:spacing w:line="240" w:lineRule="auto"/>
      </w:pPr>
      <w:r>
        <w:separator/>
      </w:r>
    </w:p>
  </w:footnote>
  <w:footnote w:type="continuationSeparator" w:id="0">
    <w:p w14:paraId="06378667" w14:textId="77777777" w:rsidR="00CE6F12" w:rsidRDefault="00CE6F1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FA2578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D3504E" wp14:anchorId="711774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B4D4F" w14:paraId="0E5CECCE" w14:textId="77777777">
                          <w:pPr>
                            <w:jc w:val="right"/>
                          </w:pPr>
                          <w:sdt>
                            <w:sdtPr>
                              <w:alias w:val="CC_Noformat_Partikod"/>
                              <w:tag w:val="CC_Noformat_Partikod"/>
                              <w:id w:val="-53464382"/>
                              <w:placeholder>
                                <w:docPart w:val="E1AF2FD2E9E0495A9CA419F38ECA388D"/>
                              </w:placeholder>
                              <w:text/>
                            </w:sdtPr>
                            <w:sdtEndPr/>
                            <w:sdtContent>
                              <w:r w:rsidR="00C40968">
                                <w:t>SD</w:t>
                              </w:r>
                            </w:sdtContent>
                          </w:sdt>
                          <w:sdt>
                            <w:sdtPr>
                              <w:alias w:val="CC_Noformat_Partinummer"/>
                              <w:tag w:val="CC_Noformat_Partinummer"/>
                              <w:id w:val="-1709555926"/>
                              <w:placeholder>
                                <w:docPart w:val="502928F95129461FA9E4DFD3483F1083"/>
                              </w:placeholder>
                              <w:text/>
                            </w:sdtPr>
                            <w:sdtEndPr/>
                            <w:sdtContent>
                              <w:r w:rsidR="00561EEC">
                                <w:t>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117743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B4D4F" w14:paraId="0E5CECCE" w14:textId="77777777">
                    <w:pPr>
                      <w:jc w:val="right"/>
                    </w:pPr>
                    <w:sdt>
                      <w:sdtPr>
                        <w:alias w:val="CC_Noformat_Partikod"/>
                        <w:tag w:val="CC_Noformat_Partikod"/>
                        <w:id w:val="-53464382"/>
                        <w:placeholder>
                          <w:docPart w:val="E1AF2FD2E9E0495A9CA419F38ECA388D"/>
                        </w:placeholder>
                        <w:text/>
                      </w:sdtPr>
                      <w:sdtEndPr/>
                      <w:sdtContent>
                        <w:r w:rsidR="00C40968">
                          <w:t>SD</w:t>
                        </w:r>
                      </w:sdtContent>
                    </w:sdt>
                    <w:sdt>
                      <w:sdtPr>
                        <w:alias w:val="CC_Noformat_Partinummer"/>
                        <w:tag w:val="CC_Noformat_Partinummer"/>
                        <w:id w:val="-1709555926"/>
                        <w:placeholder>
                          <w:docPart w:val="502928F95129461FA9E4DFD3483F1083"/>
                        </w:placeholder>
                        <w:text/>
                      </w:sdtPr>
                      <w:sdtEndPr/>
                      <w:sdtContent>
                        <w:r w:rsidR="00561EEC">
                          <w:t>48</w:t>
                        </w:r>
                      </w:sdtContent>
                    </w:sdt>
                  </w:p>
                </w:txbxContent>
              </v:textbox>
              <w10:wrap anchorx="page"/>
            </v:shape>
          </w:pict>
        </mc:Fallback>
      </mc:AlternateContent>
    </w:r>
  </w:p>
  <w:p w:rsidRPr="00293C4F" w:rsidR="00262EA3" w:rsidP="00776B74" w:rsidRDefault="00262EA3" w14:paraId="4204D45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CF3AFD1" w14:textId="77777777">
    <w:pPr>
      <w:jc w:val="right"/>
    </w:pPr>
  </w:p>
  <w:p w:rsidR="00262EA3" w:rsidP="00776B74" w:rsidRDefault="00262EA3" w14:paraId="7BACA18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B4D4F" w14:paraId="64E82D2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2B2BF2D" wp14:anchorId="64BC9BD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B4D4F" w14:paraId="3A18DF79"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C40968">
          <w:t>SD</w:t>
        </w:r>
      </w:sdtContent>
    </w:sdt>
    <w:sdt>
      <w:sdtPr>
        <w:alias w:val="CC_Noformat_Partinummer"/>
        <w:tag w:val="CC_Noformat_Partinummer"/>
        <w:id w:val="-2014525982"/>
        <w:lock w:val="contentLocked"/>
        <w:text/>
      </w:sdtPr>
      <w:sdtEndPr/>
      <w:sdtContent>
        <w:r w:rsidR="00561EEC">
          <w:t>48</w:t>
        </w:r>
      </w:sdtContent>
    </w:sdt>
  </w:p>
  <w:p w:rsidRPr="008227B3" w:rsidR="00262EA3" w:rsidP="008227B3" w:rsidRDefault="00EB4D4F" w14:paraId="6742088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B4D4F" w14:paraId="6B4E58F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:709</w:t>
        </w:r>
      </w:sdtContent>
    </w:sdt>
  </w:p>
  <w:p w:rsidR="00262EA3" w:rsidP="00E03A3D" w:rsidRDefault="00EB4D4F" w14:paraId="37B7FCD5"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Mattias Bäckström Johansson m.fl. (SD)</w:t>
        </w:r>
      </w:sdtContent>
    </w:sdt>
  </w:p>
  <w:sdt>
    <w:sdtPr>
      <w:alias w:val="CC_Noformat_Rubtext"/>
      <w:tag w:val="CC_Noformat_Rubtext"/>
      <w:id w:val="-218060500"/>
      <w:lock w:val="sdtLocked"/>
      <w:placeholder>
        <w:docPart w:val="E8D48D5322A74E30875F9BE03DFCAD87"/>
      </w:placeholder>
      <w:text/>
    </w:sdtPr>
    <w:sdtEndPr/>
    <w:sdtContent>
      <w:p w:rsidR="00262EA3" w:rsidP="00283E0F" w:rsidRDefault="00C40968" w14:paraId="286B5005" w14:textId="77777777">
        <w:pPr>
          <w:pStyle w:val="FSHRub2"/>
        </w:pPr>
        <w:r>
          <w:t>Statligt ägande</w:t>
        </w:r>
      </w:p>
    </w:sdtContent>
  </w:sdt>
  <w:sdt>
    <w:sdtPr>
      <w:alias w:val="CC_Boilerplate_3"/>
      <w:tag w:val="CC_Boilerplate_3"/>
      <w:id w:val="1606463544"/>
      <w:lock w:val="sdtContentLocked"/>
      <w15:appearance w15:val="hidden"/>
      <w:text w:multiLine="1"/>
    </w:sdtPr>
    <w:sdtEndPr/>
    <w:sdtContent>
      <w:p w:rsidR="00262EA3" w:rsidP="00283E0F" w:rsidRDefault="00262EA3" w14:paraId="37E9A51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4096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7FE"/>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1CAB"/>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276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EEC"/>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228"/>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6CC6"/>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58"/>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3B"/>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D6D47"/>
    <w:rsid w:val="00BE03D5"/>
    <w:rsid w:val="00BE0AAB"/>
    <w:rsid w:val="00BE0F28"/>
    <w:rsid w:val="00BE130C"/>
    <w:rsid w:val="00BE2248"/>
    <w:rsid w:val="00BE358C"/>
    <w:rsid w:val="00BE3D0F"/>
    <w:rsid w:val="00BE65CF"/>
    <w:rsid w:val="00BE6E5C"/>
    <w:rsid w:val="00BE714A"/>
    <w:rsid w:val="00BE75A8"/>
    <w:rsid w:val="00BE793C"/>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968"/>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9A4"/>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F12"/>
    <w:rsid w:val="00CE7274"/>
    <w:rsid w:val="00CF0175"/>
    <w:rsid w:val="00CF07EF"/>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378"/>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385"/>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4D4F"/>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8AC2A0A"/>
  <w15:chartTrackingRefBased/>
  <w15:docId w15:val="{D292650C-4283-4FFA-8673-AECC8F1BA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D373E1E51D5464C981F3F8FB26C3BCD"/>
        <w:category>
          <w:name w:val="Allmänt"/>
          <w:gallery w:val="placeholder"/>
        </w:category>
        <w:types>
          <w:type w:val="bbPlcHdr"/>
        </w:types>
        <w:behaviors>
          <w:behavior w:val="content"/>
        </w:behaviors>
        <w:guid w:val="{7713142A-203E-49C7-925E-6E4DD7ECD4DF}"/>
      </w:docPartPr>
      <w:docPartBody>
        <w:p w:rsidR="00851BDB" w:rsidRDefault="00804A08">
          <w:pPr>
            <w:pStyle w:val="5D373E1E51D5464C981F3F8FB26C3BCD"/>
          </w:pPr>
          <w:r w:rsidRPr="005A0A93">
            <w:rPr>
              <w:rStyle w:val="Platshllartext"/>
            </w:rPr>
            <w:t>Förslag till riksdagsbeslut</w:t>
          </w:r>
        </w:p>
      </w:docPartBody>
    </w:docPart>
    <w:docPart>
      <w:docPartPr>
        <w:name w:val="4FFD5595C00649F283CD9F726EF5D47B"/>
        <w:category>
          <w:name w:val="Allmänt"/>
          <w:gallery w:val="placeholder"/>
        </w:category>
        <w:types>
          <w:type w:val="bbPlcHdr"/>
        </w:types>
        <w:behaviors>
          <w:behavior w:val="content"/>
        </w:behaviors>
        <w:guid w:val="{2DA773E4-406B-46BF-8AF7-2CA131D87320}"/>
      </w:docPartPr>
      <w:docPartBody>
        <w:p w:rsidR="00851BDB" w:rsidRDefault="00804A08">
          <w:pPr>
            <w:pStyle w:val="4FFD5595C00649F283CD9F726EF5D47B"/>
          </w:pPr>
          <w:r w:rsidRPr="005A0A93">
            <w:rPr>
              <w:rStyle w:val="Platshllartext"/>
            </w:rPr>
            <w:t>Motivering</w:t>
          </w:r>
        </w:p>
      </w:docPartBody>
    </w:docPart>
    <w:docPart>
      <w:docPartPr>
        <w:name w:val="E1AF2FD2E9E0495A9CA419F38ECA388D"/>
        <w:category>
          <w:name w:val="Allmänt"/>
          <w:gallery w:val="placeholder"/>
        </w:category>
        <w:types>
          <w:type w:val="bbPlcHdr"/>
        </w:types>
        <w:behaviors>
          <w:behavior w:val="content"/>
        </w:behaviors>
        <w:guid w:val="{4817C6D4-2C70-4420-918A-69BE8F6C222B}"/>
      </w:docPartPr>
      <w:docPartBody>
        <w:p w:rsidR="00851BDB" w:rsidRDefault="00804A08">
          <w:pPr>
            <w:pStyle w:val="E1AF2FD2E9E0495A9CA419F38ECA388D"/>
          </w:pPr>
          <w:r>
            <w:rPr>
              <w:rStyle w:val="Platshllartext"/>
            </w:rPr>
            <w:t xml:space="preserve"> </w:t>
          </w:r>
        </w:p>
      </w:docPartBody>
    </w:docPart>
    <w:docPart>
      <w:docPartPr>
        <w:name w:val="502928F95129461FA9E4DFD3483F1083"/>
        <w:category>
          <w:name w:val="Allmänt"/>
          <w:gallery w:val="placeholder"/>
        </w:category>
        <w:types>
          <w:type w:val="bbPlcHdr"/>
        </w:types>
        <w:behaviors>
          <w:behavior w:val="content"/>
        </w:behaviors>
        <w:guid w:val="{D0684ED0-734B-4A78-B18D-8A6CE6F56209}"/>
      </w:docPartPr>
      <w:docPartBody>
        <w:p w:rsidR="00851BDB" w:rsidRDefault="00804A08">
          <w:pPr>
            <w:pStyle w:val="502928F95129461FA9E4DFD3483F1083"/>
          </w:pPr>
          <w:r>
            <w:t xml:space="preserve"> </w:t>
          </w:r>
        </w:p>
      </w:docPartBody>
    </w:docPart>
    <w:docPart>
      <w:docPartPr>
        <w:name w:val="DefaultPlaceholder_-1854013440"/>
        <w:category>
          <w:name w:val="Allmänt"/>
          <w:gallery w:val="placeholder"/>
        </w:category>
        <w:types>
          <w:type w:val="bbPlcHdr"/>
        </w:types>
        <w:behaviors>
          <w:behavior w:val="content"/>
        </w:behaviors>
        <w:guid w:val="{D006ADDF-7922-4AF6-B794-E88F7E127D4E}"/>
      </w:docPartPr>
      <w:docPartBody>
        <w:p w:rsidR="00851BDB" w:rsidRDefault="00804A08">
          <w:r w:rsidRPr="00C917FB">
            <w:rPr>
              <w:rStyle w:val="Platshllartext"/>
            </w:rPr>
            <w:t>Klicka eller tryck här för att ange text.</w:t>
          </w:r>
        </w:p>
      </w:docPartBody>
    </w:docPart>
    <w:docPart>
      <w:docPartPr>
        <w:name w:val="E8D48D5322A74E30875F9BE03DFCAD87"/>
        <w:category>
          <w:name w:val="Allmänt"/>
          <w:gallery w:val="placeholder"/>
        </w:category>
        <w:types>
          <w:type w:val="bbPlcHdr"/>
        </w:types>
        <w:behaviors>
          <w:behavior w:val="content"/>
        </w:behaviors>
        <w:guid w:val="{3BDD706E-1D74-47F2-B500-6F1A92FFE458}"/>
      </w:docPartPr>
      <w:docPartBody>
        <w:p w:rsidR="00851BDB" w:rsidRDefault="00804A08">
          <w:r w:rsidRPr="00C917FB">
            <w:rPr>
              <w:rStyle w:val="Platshllartext"/>
            </w:rPr>
            <w:t>[ange din text här]</w:t>
          </w:r>
        </w:p>
      </w:docPartBody>
    </w:docPart>
    <w:docPart>
      <w:docPartPr>
        <w:name w:val="AE0B4712FB844D1685F733382567001C"/>
        <w:category>
          <w:name w:val="Allmänt"/>
          <w:gallery w:val="placeholder"/>
        </w:category>
        <w:types>
          <w:type w:val="bbPlcHdr"/>
        </w:types>
        <w:behaviors>
          <w:behavior w:val="content"/>
        </w:behaviors>
        <w:guid w:val="{9EA98A14-CF6E-4C66-B555-A2C0C79F5BE0}"/>
      </w:docPartPr>
      <w:docPartBody>
        <w:p w:rsidR="00DE6131" w:rsidRDefault="00DE613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A08"/>
    <w:rsid w:val="004A5541"/>
    <w:rsid w:val="00804A08"/>
    <w:rsid w:val="00851BDB"/>
    <w:rsid w:val="00DE61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04A08"/>
    <w:rPr>
      <w:color w:val="F4B083" w:themeColor="accent2" w:themeTint="99"/>
    </w:rPr>
  </w:style>
  <w:style w:type="paragraph" w:customStyle="1" w:styleId="5D373E1E51D5464C981F3F8FB26C3BCD">
    <w:name w:val="5D373E1E51D5464C981F3F8FB26C3BCD"/>
  </w:style>
  <w:style w:type="paragraph" w:customStyle="1" w:styleId="7F2CF8E36A7C4926A697EE830E6E1E11">
    <w:name w:val="7F2CF8E36A7C4926A697EE830E6E1E1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30D0C2258B64C1692FDB93176C5614B">
    <w:name w:val="030D0C2258B64C1692FDB93176C5614B"/>
  </w:style>
  <w:style w:type="paragraph" w:customStyle="1" w:styleId="4FFD5595C00649F283CD9F726EF5D47B">
    <w:name w:val="4FFD5595C00649F283CD9F726EF5D47B"/>
  </w:style>
  <w:style w:type="paragraph" w:customStyle="1" w:styleId="DF68B923FBC74C17B20196CF7B8981D9">
    <w:name w:val="DF68B923FBC74C17B20196CF7B8981D9"/>
  </w:style>
  <w:style w:type="paragraph" w:customStyle="1" w:styleId="BECB8A5EC307468A816F94FA26406715">
    <w:name w:val="BECB8A5EC307468A816F94FA26406715"/>
  </w:style>
  <w:style w:type="paragraph" w:customStyle="1" w:styleId="E1AF2FD2E9E0495A9CA419F38ECA388D">
    <w:name w:val="E1AF2FD2E9E0495A9CA419F38ECA388D"/>
  </w:style>
  <w:style w:type="paragraph" w:customStyle="1" w:styleId="502928F95129461FA9E4DFD3483F1083">
    <w:name w:val="502928F95129461FA9E4DFD3483F10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D230DD-90F0-4DB6-9140-E1C0274FCC97}"/>
</file>

<file path=customXml/itemProps2.xml><?xml version="1.0" encoding="utf-8"?>
<ds:datastoreItem xmlns:ds="http://schemas.openxmlformats.org/officeDocument/2006/customXml" ds:itemID="{3E19B4AE-5A63-412E-8560-823DEFA597B8}"/>
</file>

<file path=customXml/itemProps3.xml><?xml version="1.0" encoding="utf-8"?>
<ds:datastoreItem xmlns:ds="http://schemas.openxmlformats.org/officeDocument/2006/customXml" ds:itemID="{EAAA32BF-6AF9-42B4-86A5-2D5A31999B0A}"/>
</file>

<file path=docProps/app.xml><?xml version="1.0" encoding="utf-8"?>
<Properties xmlns="http://schemas.openxmlformats.org/officeDocument/2006/extended-properties" xmlns:vt="http://schemas.openxmlformats.org/officeDocument/2006/docPropsVTypes">
  <Template>Normal</Template>
  <TotalTime>267</TotalTime>
  <Pages>2</Pages>
  <Words>387</Words>
  <Characters>2317</Characters>
  <Application>Microsoft Office Word</Application>
  <DocSecurity>0</DocSecurity>
  <Lines>45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SD48 Statligt ägande</vt:lpstr>
      <vt:lpstr>
      </vt:lpstr>
    </vt:vector>
  </TitlesOfParts>
  <Company>Sveriges riksdag</Company>
  <LinksUpToDate>false</LinksUpToDate>
  <CharactersWithSpaces>2688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