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5EE81E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646677">
              <w:rPr>
                <w:b/>
                <w:lang w:eastAsia="en-US"/>
              </w:rPr>
              <w:t>20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5C95C2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B45258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F1565">
              <w:rPr>
                <w:lang w:eastAsia="en-US"/>
              </w:rPr>
              <w:t>12-</w:t>
            </w:r>
            <w:r w:rsidR="00646677">
              <w:rPr>
                <w:lang w:eastAsia="en-US"/>
              </w:rPr>
              <w:t>13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D402266" w:rsidR="00626DFC" w:rsidRPr="005F6757" w:rsidRDefault="0015524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646677">
              <w:rPr>
                <w:color w:val="000000" w:themeColor="text1"/>
                <w:lang w:eastAsia="en-US"/>
              </w:rPr>
              <w:t>2.30–13.</w:t>
            </w:r>
            <w:r w:rsidR="00B513F5">
              <w:rPr>
                <w:color w:val="000000" w:themeColor="text1"/>
                <w:lang w:eastAsia="en-US"/>
              </w:rPr>
              <w:t>47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21245629" w:rsidR="00C32EDA" w:rsidRDefault="007E3EBE">
      <w:r w:rsidRPr="0029021C">
        <w:rPr>
          <w:b/>
          <w:bCs/>
        </w:rPr>
        <w:br/>
      </w:r>
    </w:p>
    <w:p w14:paraId="1C31D792" w14:textId="77777777" w:rsidR="0093325B" w:rsidRPr="00DF4413" w:rsidRDefault="0093325B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0BA3F56E" w14:textId="68DC3E03" w:rsidR="00646677" w:rsidRDefault="00646677" w:rsidP="00646677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Ulf Kristersson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från Statsrådsberedningen, informerade och samrådde inför möte i Europeiska rådet den 15 december 2022.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>Information och samråd inför möte i Europeiska rådet den 15 december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b/>
              </w:rPr>
              <w:t>2022</w:t>
            </w:r>
          </w:p>
          <w:p w14:paraId="05FF3452" w14:textId="76477655" w:rsidR="00CF1565" w:rsidRPr="00C75252" w:rsidRDefault="00646677" w:rsidP="00646677"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</w:t>
            </w:r>
            <w:r w:rsidR="008F498A">
              <w:rPr>
                <w:rFonts w:eastAsiaTheme="minorHAnsi"/>
                <w:color w:val="000000"/>
                <w:lang w:eastAsia="en-US"/>
              </w:rPr>
              <w:t>er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5A347FAD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F6BFB6" w14:textId="77777777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EF6DB9" w14:textId="45F44D4E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4685B9" w14:textId="5484E29F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F6D47E" w14:textId="00429A6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291BFC" w14:textId="4223547C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6CFB42" w14:textId="4FEFF9B4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44B495B" w14:textId="1749EF2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690690" w14:textId="7A2D6FC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6A267" w14:textId="31311360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C10811" w14:textId="025F44E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E210E8" w14:textId="4AAF4B5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EABFF2" w14:textId="65D2713E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4F388E" w14:textId="5B39820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3EAD66" w14:textId="278EEDE2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48CA0C" w14:textId="507C0B1F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C37928" w14:textId="030BC5A8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AA7480" w14:textId="274454B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7348A7" w14:textId="78B6E36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3F54EB" w14:textId="67A97524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FFC1A3" w14:textId="70B4891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FB3EF2" w14:textId="03F12192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A190D7" w14:textId="553E67CA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20887F" w14:textId="3921615B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A0A524" w14:textId="3DEC420D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AEBCBF" w14:textId="77777777" w:rsidR="00646677" w:rsidRDefault="0064667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F42DCD" w14:textId="4C8DF28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9D2151" w14:textId="3314143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EA7951" w14:textId="77777777" w:rsidR="00217A7C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0F3F5E" w14:textId="77777777" w:rsidR="00217A7C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DFEEA37" w:rsidR="00D67773" w:rsidRPr="00FB792F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1350691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A20D9C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F89612" w14:textId="4DDB6BFC" w:rsidR="00217A7C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5D4A8F">
        <w:rPr>
          <w:b/>
          <w:snapToGrid w:val="0"/>
          <w:lang w:eastAsia="en-US"/>
        </w:rPr>
        <w:t>Matilda Ernkrans</w:t>
      </w:r>
    </w:p>
    <w:p w14:paraId="19DE3491" w14:textId="7C937058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9DFB9" w14:textId="10188A83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866FF3" w14:textId="78818521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DD4A9C" w14:textId="138413D2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F92E43" w14:textId="0E70AB6A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6CCAA4" w14:textId="55077DC6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70F058" w14:textId="56C12A85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892641" w14:textId="678D61B4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EA2B48" w14:textId="738B2A6A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E72CBA" w14:textId="0BABBE1B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A8BFD0" w14:textId="77777777" w:rsidR="00646677" w:rsidRDefault="00646677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646677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0940545D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646677">
              <w:rPr>
                <w:b/>
                <w:color w:val="000000"/>
                <w:lang w:val="en-GB" w:eastAsia="en-US"/>
              </w:rPr>
              <w:t>20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27F46179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052BFFAF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0532B3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1E88E7D6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47EE5D9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404F940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190485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40550744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6B65ED7F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0999C6A2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03FC85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745A91D9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794F239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0C6E2A0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3CEA87F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5DD4847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5D8F4EF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67942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56F3AF88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21EBF8C4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7D397FE2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24CD90D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19FD485B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7F4F22F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1BE24EEA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5DA1C7F3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0FE97E4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76F4298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1262E4E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18F1E17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E16143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54DFAA9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CD689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5A5C170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6AAE4DC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519A24EC" w:rsidR="00C518EE" w:rsidRPr="00DE5153" w:rsidRDefault="00646677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DAF350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10B07D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21874B93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3BC5D35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099BDEF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9C36F90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2AA7285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29CFF99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28E0B7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</w:t>
            </w:r>
            <w:r w:rsidR="008730C6">
              <w:rPr>
                <w:color w:val="000000"/>
                <w:sz w:val="18"/>
                <w:szCs w:val="18"/>
                <w:lang w:val="en-GB" w:eastAsia="en-US"/>
              </w:rPr>
              <w:t xml:space="preserve"> (S</w:t>
            </w:r>
            <w:r w:rsidR="009D49AE">
              <w:rPr>
                <w:color w:val="000000"/>
                <w:sz w:val="18"/>
                <w:szCs w:val="18"/>
                <w:lang w:val="en-GB" w:eastAsia="en-US"/>
              </w:rPr>
              <w:t>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5E6B1813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62D58D4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43465A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5CE82A1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3CF0E1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3F15988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F61823" w:rsidRPr="00070C4A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ABA68CD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2EF4EDA5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30AC23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4D876A4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728571A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23F469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930E600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707E528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2E46ED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5383C3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585C8A12" w:rsidR="00F61823" w:rsidRPr="00166DC1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490007C8" w:rsidR="00F61823" w:rsidRPr="00E67B54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32D73F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29801CA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033F2BCD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1249E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2EE17D48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23A3F87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1701303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05E0AAB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7E1BA6F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746FBFB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30FF58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1B900787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7A5D5DA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26A09AB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020C22D3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719BD37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6B95EC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F8D4DA6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7F7D8DBF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777543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43C4FE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CE9E36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AF3D3D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F61823" w:rsidRPr="00DE5153" w:rsidRDefault="00094C94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0EB3D213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437651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0CDE33C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55CBF761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380FEB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0F47298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E080D32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10385D" w14:paraId="7587C518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06B3C6A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6E84486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2E78E20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14F24CCC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EB4CA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213766DD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1176DD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0DA1C10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338EF034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694FC03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3932B4D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6F3E682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F61823" w:rsidRPr="0010385D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531CD2E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4597A215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6D00750F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3AA1D059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5F766CEC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387C292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310D9B2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AF20E0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4F12997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3081F8A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F61823" w:rsidRPr="00DE5153" w:rsidRDefault="00C518EE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56FA42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53D3DA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39D80AB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1C41AEF9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144E55E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05727DB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0BACF6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3F4315E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91987A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302014D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15887532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7CA65E9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61C278E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47389BE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68EC2AF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C766F2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1109944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6EE98E6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28C119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5863B41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1763529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64687BD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61450B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79C3580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1D314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B87DD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708D1FD9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7A4F4DF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6CCC727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43BF0BB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3FE2999F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43FD287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4F6DD7D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13304FDC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73D2E9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3934B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0C7AE19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D29317C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054DB0FB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487C53D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7F2EFBB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1F3995A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04006B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D949598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625475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CD0B64D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59CBD6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64A9DC70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946DA1E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D49DD44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B9DE96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BF6324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11F76AA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2A90D99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65E202C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70757A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9339E3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22C3AEC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7F9700B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78B6B31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A82D87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2A9B7FCE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0CB22E00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53B61E3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5D990DD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77470F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F75E99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B9E1F61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B7D9C9F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108B3F17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CB92FD6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EA41882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238ED5C8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AA72E6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C3A34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D2A486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EB08B2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="00F61823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0AE4943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41C9F6F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62ADD4C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0420356A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1400F76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B7FCCC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39AC19F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49E257E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5F07D0C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359638A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50EF02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06A572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2588A81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09FF631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70691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B7A7F9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72E5FB0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B3453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0617DD4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63CE1F9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A03D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BC9307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471A032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6782A83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E64DDDD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39437C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63947A6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2CE8370B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62FA06EA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307A6824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74104D8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0B526C45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685E683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B83B26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57478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2E2088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188E30E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90C032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9F7CBF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9D6A8A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259A1A0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23E53C7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FFE4E61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1A6C2CE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D9B6B06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C518EE" w:rsidRPr="00C1609B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4303B1DF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7397D81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7968741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4548155D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11A21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F61823" w:rsidRPr="00C1609B" w:rsidRDefault="00F61823" w:rsidP="00F618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41C3918E" w:rsidR="00F61823" w:rsidRPr="00DE5153" w:rsidRDefault="00646677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56FE0555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F61823" w:rsidRPr="002D20C8" w:rsidRDefault="00F61823" w:rsidP="00F61823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8C2A34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35D5972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A276EE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1DD39C7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A10E2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33EEA7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FD546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91543C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57F3A532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7AA2F08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21C818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02527E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72F2B7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221DF9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84C614C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1F5CBEB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9AB655E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33BC4B8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6595828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271068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2170004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62299A1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39972E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BB07F4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007C482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6571F2A4" w:rsidR="00F61823" w:rsidRPr="00DE5153" w:rsidRDefault="00646677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46E12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1D4B4E4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5BE28D1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1D4785B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7AA16909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695EF31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440E083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9E6C7F6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55249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B17317C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50133C" w:rsidRPr="00155249" w:rsidRDefault="0050133C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0133C" w:rsidRPr="00DE5153" w14:paraId="3F88F7CD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04FB78EA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5F4569DF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624A810B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176A40F4" w:rsidR="0050133C" w:rsidRPr="00FF3401" w:rsidRDefault="0050133C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3226D94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6D069FA1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4FCEBBF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6E6B6C0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7FC81FC8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Nicklas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Attefjord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17AD443D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9E825FB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18FE4787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0EE54853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3F1E060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4E4D5AD6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BB58B02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74FA8D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1ACBE05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95A8F2" w14:textId="77777777" w:rsidTr="0064667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F61823" w:rsidRPr="004A267C" w:rsidRDefault="004A267C" w:rsidP="00BB480E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321ABF" w14:paraId="17127D74" w14:textId="77777777" w:rsidTr="00646677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F61823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F61823" w:rsidRPr="00C80B21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25B588D8" w:rsidR="00F61823" w:rsidRPr="00E47E48" w:rsidRDefault="00FF3BE0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7F1288F8" w14:textId="6761959D" w:rsidR="006E50B8" w:rsidRPr="00F10854" w:rsidRDefault="006E50B8" w:rsidP="00F10854">
      <w:pPr>
        <w:widowControl/>
        <w:spacing w:after="160" w:line="259" w:lineRule="auto"/>
      </w:pPr>
      <w:r>
        <w:br/>
      </w:r>
    </w:p>
    <w:p w14:paraId="051D8483" w14:textId="77777777" w:rsidR="006E50B8" w:rsidRPr="008E31F5" w:rsidRDefault="006E50B8" w:rsidP="006E50B8"/>
    <w:p w14:paraId="024C11F9" w14:textId="58715727" w:rsidR="002026FE" w:rsidRDefault="002026FE" w:rsidP="00583474">
      <w:pPr>
        <w:rPr>
          <w:b/>
        </w:rPr>
      </w:pPr>
    </w:p>
    <w:sectPr w:rsidR="002026F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2C17" w14:textId="77777777" w:rsidR="00CB0C3B" w:rsidRDefault="00CB0C3B" w:rsidP="00011EB2">
      <w:r>
        <w:separator/>
      </w:r>
    </w:p>
  </w:endnote>
  <w:endnote w:type="continuationSeparator" w:id="0">
    <w:p w14:paraId="590840D5" w14:textId="77777777" w:rsidR="00CB0C3B" w:rsidRDefault="00CB0C3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30A0" w14:textId="77777777" w:rsidR="00CB0C3B" w:rsidRDefault="00CB0C3B" w:rsidP="00011EB2">
      <w:r>
        <w:separator/>
      </w:r>
    </w:p>
  </w:footnote>
  <w:footnote w:type="continuationSeparator" w:id="0">
    <w:p w14:paraId="3004B227" w14:textId="77777777" w:rsidR="00CB0C3B" w:rsidRDefault="00CB0C3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6CAC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5249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1F8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A7C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5E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1F5D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D7C15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4A8F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6677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1FF8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47C92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055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498A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0D9C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329A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7D4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D8A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000"/>
    <w:rsid w:val="00B513F5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49E3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AC6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2F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4130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0A67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854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73</TotalTime>
  <Pages>5</Pages>
  <Words>638</Words>
  <Characters>3470</Characters>
  <Application>Microsoft Office Word</Application>
  <DocSecurity>0</DocSecurity>
  <Lines>1735</Lines>
  <Paragraphs>228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6</cp:revision>
  <cp:lastPrinted>2022-10-26T12:08:00Z</cp:lastPrinted>
  <dcterms:created xsi:type="dcterms:W3CDTF">2022-12-13T11:34:00Z</dcterms:created>
  <dcterms:modified xsi:type="dcterms:W3CDTF">2022-12-15T09:10:00Z</dcterms:modified>
</cp:coreProperties>
</file>