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26F0" w:rsidRDefault="008C530F" w14:paraId="294586B3" w14:textId="77777777">
      <w:pPr>
        <w:pStyle w:val="RubrikFrslagTIllRiksdagsbeslut"/>
      </w:pPr>
      <w:sdt>
        <w:sdtPr>
          <w:alias w:val="CC_Boilerplate_4"/>
          <w:tag w:val="CC_Boilerplate_4"/>
          <w:id w:val="-1644581176"/>
          <w:lock w:val="sdtContentLocked"/>
          <w:placeholder>
            <w:docPart w:val="5DDCB2D1137A4AD68536ED621DE75A25"/>
          </w:placeholder>
          <w:text/>
        </w:sdtPr>
        <w:sdtEndPr/>
        <w:sdtContent>
          <w:r w:rsidRPr="009B062B" w:rsidR="00AF30DD">
            <w:t>Förslag till riksdagsbeslut</w:t>
          </w:r>
        </w:sdtContent>
      </w:sdt>
      <w:bookmarkEnd w:id="0"/>
      <w:bookmarkEnd w:id="1"/>
    </w:p>
    <w:sdt>
      <w:sdtPr>
        <w:alias w:val="Yrkande 1"/>
        <w:tag w:val="0258a681-1b56-491f-9849-0328d2670ad5"/>
        <w:id w:val="236757889"/>
        <w:lock w:val="sdtLocked"/>
      </w:sdtPr>
      <w:sdtEndPr/>
      <w:sdtContent>
        <w:p w:rsidR="00A668D7" w:rsidRDefault="002671CA" w14:paraId="4FA93EBF" w14:textId="77777777">
          <w:pPr>
            <w:pStyle w:val="Frslagstext"/>
            <w:numPr>
              <w:ilvl w:val="0"/>
              <w:numId w:val="0"/>
            </w:numPr>
          </w:pPr>
          <w:r>
            <w:t>Riksdagen ställer sig bakom det som anförs i motionen om att reformera statens arbete med brottsförebyggande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25E5CEA38469CB034F268298593CE"/>
        </w:placeholder>
        <w:text/>
      </w:sdtPr>
      <w:sdtEndPr/>
      <w:sdtContent>
        <w:p w:rsidRPr="009B062B" w:rsidR="006D79C9" w:rsidP="00333E95" w:rsidRDefault="006D79C9" w14:paraId="1064B6AE" w14:textId="77777777">
          <w:pPr>
            <w:pStyle w:val="Rubrik1"/>
          </w:pPr>
          <w:r>
            <w:t>Motivering</w:t>
          </w:r>
        </w:p>
      </w:sdtContent>
    </w:sdt>
    <w:bookmarkEnd w:displacedByCustomXml="prev" w:id="3"/>
    <w:bookmarkEnd w:displacedByCustomXml="prev" w:id="4"/>
    <w:p w:rsidR="008E5DB4" w:rsidP="00976F91" w:rsidRDefault="008E5DB4" w14:paraId="73220F4E" w14:textId="5414CD9A">
      <w:pPr>
        <w:pStyle w:val="Normalutanindragellerluft"/>
      </w:pPr>
      <w:r>
        <w:t>Brottsförebyggande rådet (</w:t>
      </w:r>
      <w:r w:rsidR="002671CA">
        <w:t>Brå</w:t>
      </w:r>
      <w:r>
        <w:t>) har i teorin en viktig samhällsfunktion men har under decennier snarast grumlat kunskapsläget och medverkat till att fördröja reformer för att förebygga den systemhotande brottslighet vi nu ser med klanbaserad organiserad brottslighet och korruption som äter sig in i hela samhällskroppen.</w:t>
      </w:r>
      <w:r w:rsidR="00081533">
        <w:t xml:space="preserve"> </w:t>
      </w:r>
      <w:r>
        <w:t xml:space="preserve">Gång efter annan har </w:t>
      </w:r>
      <w:r w:rsidR="002671CA">
        <w:t xml:space="preserve">Brå </w:t>
      </w:r>
      <w:r>
        <w:t>visat att de</w:t>
      </w:r>
      <w:r w:rsidR="00081533">
        <w:t>t</w:t>
      </w:r>
      <w:r>
        <w:t xml:space="preserve"> har politisk slagsida och att vissa doktriner förfäktas in i absurdum. När kartan inte stämt med verkligheten har man alltid valt kartan och det är svårt att inte misstänka ideologisk lojalitet med svensk vänster. </w:t>
      </w:r>
    </w:p>
    <w:p w:rsidR="008E5DB4" w:rsidP="00976F91" w:rsidRDefault="008E5DB4" w14:paraId="31F3DEA3" w14:textId="606E1AAB">
      <w:r>
        <w:t xml:space="preserve">Kanske kan </w:t>
      </w:r>
      <w:r w:rsidR="002671CA">
        <w:t xml:space="preserve">Brå </w:t>
      </w:r>
      <w:r>
        <w:t xml:space="preserve">räddas </w:t>
      </w:r>
      <w:r w:rsidR="00130FA2">
        <w:t>med nya</w:t>
      </w:r>
      <w:r>
        <w:t xml:space="preserve"> tydlig</w:t>
      </w:r>
      <w:r w:rsidR="00130FA2">
        <w:t>a</w:t>
      </w:r>
      <w:r>
        <w:t xml:space="preserve"> uppdrag, men risken finns att doktrinerna sitter så ingrott i väggarna att man bör överväga att lägga ner och ersätta med något annat.</w:t>
      </w:r>
      <w:r w:rsidR="00130FA2">
        <w:t xml:space="preserve"> Det vore dock av godo att uppdraget förläggs på mer än en enda aktör, t.ex. torde universitetsvärlden </w:t>
      </w:r>
      <w:r w:rsidR="00081533">
        <w:t xml:space="preserve">kunna </w:t>
      </w:r>
      <w:r w:rsidR="00130FA2">
        <w:t>bistå med gedigen kunskapsframställning</w:t>
      </w:r>
      <w:r w:rsidR="00081533">
        <w:t xml:space="preserve"> på uppdrag av staten</w:t>
      </w:r>
      <w:r w:rsidR="00130FA2">
        <w:t>.</w:t>
      </w:r>
    </w:p>
    <w:sdt>
      <w:sdtPr>
        <w:rPr>
          <w:i/>
          <w:noProof/>
        </w:rPr>
        <w:alias w:val="CC_Underskrifter"/>
        <w:tag w:val="CC_Underskrifter"/>
        <w:id w:val="583496634"/>
        <w:lock w:val="sdtContentLocked"/>
        <w:placeholder>
          <w:docPart w:val="2BCCF8655C41447499F9A876F7E28BB7"/>
        </w:placeholder>
      </w:sdtPr>
      <w:sdtEndPr>
        <w:rPr>
          <w:i w:val="0"/>
          <w:noProof w:val="0"/>
        </w:rPr>
      </w:sdtEndPr>
      <w:sdtContent>
        <w:p w:rsidR="008126F0" w:rsidP="008126F0" w:rsidRDefault="008126F0" w14:paraId="1EBCEC2A" w14:textId="77777777"/>
        <w:p w:rsidRPr="008E0FE2" w:rsidR="008126F0" w:rsidP="008126F0" w:rsidRDefault="008C530F" w14:paraId="280601C2" w14:textId="69A8761F"/>
      </w:sdtContent>
    </w:sdt>
    <w:tbl>
      <w:tblPr>
        <w:tblW w:w="5000" w:type="pct"/>
        <w:tblLook w:val="04A0" w:firstRow="1" w:lastRow="0" w:firstColumn="1" w:lastColumn="0" w:noHBand="0" w:noVBand="1"/>
        <w:tblCaption w:val="underskrifter"/>
      </w:tblPr>
      <w:tblGrid>
        <w:gridCol w:w="4252"/>
        <w:gridCol w:w="4252"/>
      </w:tblGrid>
      <w:tr w:rsidR="00A668D7" w14:paraId="6EC5BC37" w14:textId="77777777">
        <w:trPr>
          <w:cantSplit/>
        </w:trPr>
        <w:tc>
          <w:tcPr>
            <w:tcW w:w="50" w:type="pct"/>
            <w:vAlign w:val="bottom"/>
          </w:tcPr>
          <w:p w:rsidR="00A668D7" w:rsidRDefault="002671CA" w14:paraId="775B8024" w14:textId="77777777">
            <w:pPr>
              <w:pStyle w:val="Underskrifter"/>
              <w:spacing w:after="0"/>
            </w:pPr>
            <w:r>
              <w:t>Josef Fransson (SD)</w:t>
            </w:r>
          </w:p>
        </w:tc>
        <w:tc>
          <w:tcPr>
            <w:tcW w:w="50" w:type="pct"/>
            <w:vAlign w:val="bottom"/>
          </w:tcPr>
          <w:p w:rsidR="00A668D7" w:rsidRDefault="00A668D7" w14:paraId="0C4FDC5E" w14:textId="77777777">
            <w:pPr>
              <w:pStyle w:val="Underskrifter"/>
              <w:spacing w:after="0"/>
            </w:pPr>
          </w:p>
        </w:tc>
      </w:tr>
    </w:tbl>
    <w:p w:rsidRPr="008E0FE2" w:rsidR="004801AC" w:rsidP="00DF3554" w:rsidRDefault="004801AC" w14:paraId="428D811E" w14:textId="097E30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E117" w14:textId="77777777" w:rsidR="006D1BA8" w:rsidRDefault="006D1BA8" w:rsidP="000C1CAD">
      <w:pPr>
        <w:spacing w:line="240" w:lineRule="auto"/>
      </w:pPr>
      <w:r>
        <w:separator/>
      </w:r>
    </w:p>
  </w:endnote>
  <w:endnote w:type="continuationSeparator" w:id="0">
    <w:p w14:paraId="242CB5E4" w14:textId="77777777" w:rsidR="006D1BA8" w:rsidRDefault="006D1B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9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3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CF29" w14:textId="3FF93571" w:rsidR="00262EA3" w:rsidRPr="008126F0" w:rsidRDefault="00262EA3" w:rsidP="00812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99B6" w14:textId="77777777" w:rsidR="006D1BA8" w:rsidRDefault="006D1BA8" w:rsidP="000C1CAD">
      <w:pPr>
        <w:spacing w:line="240" w:lineRule="auto"/>
      </w:pPr>
      <w:r>
        <w:separator/>
      </w:r>
    </w:p>
  </w:footnote>
  <w:footnote w:type="continuationSeparator" w:id="0">
    <w:p w14:paraId="2D053545" w14:textId="77777777" w:rsidR="006D1BA8" w:rsidRDefault="006D1B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EA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B243F" wp14:editId="015A5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46DE10" w14:textId="197185A4" w:rsidR="00262EA3" w:rsidRDefault="008C530F" w:rsidP="008103B5">
                          <w:pPr>
                            <w:jc w:val="right"/>
                          </w:pPr>
                          <w:sdt>
                            <w:sdtPr>
                              <w:alias w:val="CC_Noformat_Partikod"/>
                              <w:tag w:val="CC_Noformat_Partikod"/>
                              <w:id w:val="-53464382"/>
                              <w:text/>
                            </w:sdtPr>
                            <w:sdtEndPr/>
                            <w:sdtContent>
                              <w:r w:rsidR="008E5DB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B24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46DE10" w14:textId="197185A4" w:rsidR="00262EA3" w:rsidRDefault="008C530F" w:rsidP="008103B5">
                    <w:pPr>
                      <w:jc w:val="right"/>
                    </w:pPr>
                    <w:sdt>
                      <w:sdtPr>
                        <w:alias w:val="CC_Noformat_Partikod"/>
                        <w:tag w:val="CC_Noformat_Partikod"/>
                        <w:id w:val="-53464382"/>
                        <w:text/>
                      </w:sdtPr>
                      <w:sdtEndPr/>
                      <w:sdtContent>
                        <w:r w:rsidR="008E5DB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57AD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A110" w14:textId="77777777" w:rsidR="00262EA3" w:rsidRDefault="00262EA3" w:rsidP="008563AC">
    <w:pPr>
      <w:jc w:val="right"/>
    </w:pPr>
  </w:p>
  <w:p w14:paraId="168E95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8D19" w14:textId="77777777" w:rsidR="00262EA3" w:rsidRDefault="008C53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54D5C" wp14:editId="43758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5B048" w14:textId="06FFC589" w:rsidR="00262EA3" w:rsidRDefault="008C530F" w:rsidP="00A314CF">
    <w:pPr>
      <w:pStyle w:val="FSHNormal"/>
      <w:spacing w:before="40"/>
    </w:pPr>
    <w:sdt>
      <w:sdtPr>
        <w:alias w:val="CC_Noformat_Motionstyp"/>
        <w:tag w:val="CC_Noformat_Motionstyp"/>
        <w:id w:val="1162973129"/>
        <w:lock w:val="sdtContentLocked"/>
        <w15:appearance w15:val="hidden"/>
        <w:text/>
      </w:sdtPr>
      <w:sdtEndPr/>
      <w:sdtContent>
        <w:r w:rsidR="008126F0">
          <w:t>Enskild motion</w:t>
        </w:r>
      </w:sdtContent>
    </w:sdt>
    <w:r w:rsidR="00821B36">
      <w:t xml:space="preserve"> </w:t>
    </w:r>
    <w:sdt>
      <w:sdtPr>
        <w:alias w:val="CC_Noformat_Partikod"/>
        <w:tag w:val="CC_Noformat_Partikod"/>
        <w:id w:val="1471015553"/>
        <w:text/>
      </w:sdtPr>
      <w:sdtEndPr/>
      <w:sdtContent>
        <w:r w:rsidR="008E5DB4">
          <w:t>SD</w:t>
        </w:r>
      </w:sdtContent>
    </w:sdt>
    <w:sdt>
      <w:sdtPr>
        <w:alias w:val="CC_Noformat_Partinummer"/>
        <w:tag w:val="CC_Noformat_Partinummer"/>
        <w:id w:val="-2014525982"/>
        <w:showingPlcHdr/>
        <w:text/>
      </w:sdtPr>
      <w:sdtEndPr/>
      <w:sdtContent>
        <w:r w:rsidR="00821B36">
          <w:t xml:space="preserve"> </w:t>
        </w:r>
      </w:sdtContent>
    </w:sdt>
  </w:p>
  <w:p w14:paraId="6B787679" w14:textId="77777777" w:rsidR="00262EA3" w:rsidRPr="008227B3" w:rsidRDefault="008C53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5E244" w14:textId="19D80A56" w:rsidR="00262EA3" w:rsidRPr="008227B3" w:rsidRDefault="008C53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6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6F0">
          <w:t>:22</w:t>
        </w:r>
      </w:sdtContent>
    </w:sdt>
  </w:p>
  <w:p w14:paraId="6AA60A2A" w14:textId="7F24F0F3" w:rsidR="00262EA3" w:rsidRDefault="008C530F" w:rsidP="00E03A3D">
    <w:pPr>
      <w:pStyle w:val="Motionr"/>
    </w:pPr>
    <w:sdt>
      <w:sdtPr>
        <w:alias w:val="CC_Noformat_Avtext"/>
        <w:tag w:val="CC_Noformat_Avtext"/>
        <w:id w:val="-2020768203"/>
        <w:lock w:val="sdtContentLocked"/>
        <w15:appearance w15:val="hidden"/>
        <w:text/>
      </w:sdtPr>
      <w:sdtEndPr/>
      <w:sdtContent>
        <w:r w:rsidR="008126F0">
          <w:t>av Josef Fransson (SD)</w:t>
        </w:r>
      </w:sdtContent>
    </w:sdt>
  </w:p>
  <w:sdt>
    <w:sdtPr>
      <w:alias w:val="CC_Noformat_Rubtext"/>
      <w:tag w:val="CC_Noformat_Rubtext"/>
      <w:id w:val="-218060500"/>
      <w:lock w:val="sdtLocked"/>
      <w:text/>
    </w:sdtPr>
    <w:sdtEndPr/>
    <w:sdtContent>
      <w:p w14:paraId="7EE0E7B0" w14:textId="19678888" w:rsidR="00262EA3" w:rsidRDefault="008E5DB4" w:rsidP="00283E0F">
        <w:pPr>
          <w:pStyle w:val="FSHRub2"/>
        </w:pPr>
        <w:r>
          <w:t>Brottsförebyggande rådet</w:t>
        </w:r>
      </w:p>
    </w:sdtContent>
  </w:sdt>
  <w:sdt>
    <w:sdtPr>
      <w:alias w:val="CC_Boilerplate_3"/>
      <w:tag w:val="CC_Boilerplate_3"/>
      <w:id w:val="1606463544"/>
      <w:lock w:val="sdtContentLocked"/>
      <w15:appearance w15:val="hidden"/>
      <w:text w:multiLine="1"/>
    </w:sdtPr>
    <w:sdtEndPr/>
    <w:sdtContent>
      <w:p w14:paraId="152543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D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3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A2"/>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C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3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A8"/>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30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B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9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D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FF3CF"/>
  <w15:chartTrackingRefBased/>
  <w15:docId w15:val="{B813E521-0353-4069-A6AD-1423BCF5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DCB2D1137A4AD68536ED621DE75A25"/>
        <w:category>
          <w:name w:val="Allmänt"/>
          <w:gallery w:val="placeholder"/>
        </w:category>
        <w:types>
          <w:type w:val="bbPlcHdr"/>
        </w:types>
        <w:behaviors>
          <w:behavior w:val="content"/>
        </w:behaviors>
        <w:guid w:val="{B80F3B45-7A8D-42AA-9F16-E6778523FA6F}"/>
      </w:docPartPr>
      <w:docPartBody>
        <w:p w:rsidR="00126E8B" w:rsidRDefault="00FE2119">
          <w:pPr>
            <w:pStyle w:val="5DDCB2D1137A4AD68536ED621DE75A25"/>
          </w:pPr>
          <w:r w:rsidRPr="005A0A93">
            <w:rPr>
              <w:rStyle w:val="Platshllartext"/>
            </w:rPr>
            <w:t>Förslag till riksdagsbeslut</w:t>
          </w:r>
        </w:p>
      </w:docPartBody>
    </w:docPart>
    <w:docPart>
      <w:docPartPr>
        <w:name w:val="BC025E5CEA38469CB034F268298593CE"/>
        <w:category>
          <w:name w:val="Allmänt"/>
          <w:gallery w:val="placeholder"/>
        </w:category>
        <w:types>
          <w:type w:val="bbPlcHdr"/>
        </w:types>
        <w:behaviors>
          <w:behavior w:val="content"/>
        </w:behaviors>
        <w:guid w:val="{D0DAE6FA-231A-4E64-8F49-53375D2551AC}"/>
      </w:docPartPr>
      <w:docPartBody>
        <w:p w:rsidR="00126E8B" w:rsidRDefault="00FE2119">
          <w:pPr>
            <w:pStyle w:val="BC025E5CEA38469CB034F268298593CE"/>
          </w:pPr>
          <w:r w:rsidRPr="005A0A93">
            <w:rPr>
              <w:rStyle w:val="Platshllartext"/>
            </w:rPr>
            <w:t>Motivering</w:t>
          </w:r>
        </w:p>
      </w:docPartBody>
    </w:docPart>
    <w:docPart>
      <w:docPartPr>
        <w:name w:val="2BCCF8655C41447499F9A876F7E28BB7"/>
        <w:category>
          <w:name w:val="Allmänt"/>
          <w:gallery w:val="placeholder"/>
        </w:category>
        <w:types>
          <w:type w:val="bbPlcHdr"/>
        </w:types>
        <w:behaviors>
          <w:behavior w:val="content"/>
        </w:behaviors>
        <w:guid w:val="{54D43B5D-6BF2-486A-89A8-502B71A39B08}"/>
      </w:docPartPr>
      <w:docPartBody>
        <w:p w:rsidR="00A81F7C" w:rsidRDefault="00A81F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19"/>
    <w:rsid w:val="00126E8B"/>
    <w:rsid w:val="00A81F7C"/>
    <w:rsid w:val="00ED3BB2"/>
    <w:rsid w:val="00FE2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DCB2D1137A4AD68536ED621DE75A25">
    <w:name w:val="5DDCB2D1137A4AD68536ED621DE75A25"/>
  </w:style>
  <w:style w:type="paragraph" w:customStyle="1" w:styleId="BC025E5CEA38469CB034F268298593CE">
    <w:name w:val="BC025E5CEA38469CB034F26829859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413CD-0631-447D-AE83-AF62A18D0C43}"/>
</file>

<file path=customXml/itemProps2.xml><?xml version="1.0" encoding="utf-8"?>
<ds:datastoreItem xmlns:ds="http://schemas.openxmlformats.org/officeDocument/2006/customXml" ds:itemID="{F6C274C8-DA60-4F5B-BB26-CD5D493B874E}"/>
</file>

<file path=customXml/itemProps3.xml><?xml version="1.0" encoding="utf-8"?>
<ds:datastoreItem xmlns:ds="http://schemas.openxmlformats.org/officeDocument/2006/customXml" ds:itemID="{01895801-702D-428D-B541-6FC0CB765D3D}"/>
</file>

<file path=docProps/app.xml><?xml version="1.0" encoding="utf-8"?>
<Properties xmlns="http://schemas.openxmlformats.org/officeDocument/2006/extended-properties" xmlns:vt="http://schemas.openxmlformats.org/officeDocument/2006/docPropsVTypes">
  <Template>Normal</Template>
  <TotalTime>19</TotalTime>
  <Pages>1</Pages>
  <Words>173</Words>
  <Characters>972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