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75279" w:rsidP="00E75279">
      <w:pPr>
        <w:pStyle w:val="Title"/>
      </w:pPr>
      <w:bookmarkStart w:id="0" w:name="Start"/>
      <w:bookmarkEnd w:id="0"/>
      <w:r>
        <w:t xml:space="preserve">Svar på fråga 2021/22:1134 </w:t>
      </w:r>
      <w:r w:rsidR="003532EB">
        <w:t xml:space="preserve">av </w:t>
      </w:r>
      <w:r w:rsidR="009D594C">
        <w:t>Ulla Andersson</w:t>
      </w:r>
      <w:r>
        <w:t xml:space="preserve"> (V)</w:t>
      </w:r>
      <w:r>
        <w:br/>
      </w:r>
      <w:r w:rsidRPr="00C15041" w:rsidR="00C15041">
        <w:t>De allmännyttiga bostadsbolagen och lagen om offentlig upphandling</w:t>
      </w:r>
    </w:p>
    <w:p w:rsidR="00E75279" w:rsidP="00C53BD4">
      <w:pPr>
        <w:pStyle w:val="BodyText"/>
      </w:pPr>
      <w:r>
        <w:t>Ulla Andersson har frågat mig om jag avser ta initiativ till lagändring så att de allmännyttiga bostadsbolagen inte längre behöver lyda under lagen om offentlig upphandling</w:t>
      </w:r>
      <w:r w:rsidR="004F0223">
        <w:t>.</w:t>
      </w:r>
    </w:p>
    <w:p w:rsidR="00993C20" w:rsidP="00A44ECA">
      <w:pPr>
        <w:pStyle w:val="BodyText"/>
      </w:pPr>
      <w:r>
        <w:t xml:space="preserve">Det är viktigt </w:t>
      </w:r>
      <w:r w:rsidR="001511CD">
        <w:t>med en väl fungerande konkurrens och</w:t>
      </w:r>
      <w:r>
        <w:t xml:space="preserve"> justa konkurrensvillkor på marknaden. </w:t>
      </w:r>
      <w:r>
        <w:t xml:space="preserve">I betänkandet </w:t>
      </w:r>
      <w:r w:rsidRPr="00BC6F45" w:rsidR="00BC6F45">
        <w:t>Bygg och bo till lägre kostnad – förslag för bättre konkurrens i bostadsbyggandet</w:t>
      </w:r>
      <w:r w:rsidR="002954BD">
        <w:t xml:space="preserve"> (SOU 2020:75)</w:t>
      </w:r>
      <w:r>
        <w:t xml:space="preserve"> </w:t>
      </w:r>
      <w:r w:rsidR="00A44ECA">
        <w:t xml:space="preserve">bedöms att det finns en företagsekonomisk nackdel för allmännyttan att behöva tillämpa upphandlingsreglerna då de konkurrerar </w:t>
      </w:r>
      <w:r w:rsidR="00D724F3">
        <w:t xml:space="preserve">på en marknad </w:t>
      </w:r>
      <w:r w:rsidR="00A44ECA">
        <w:t>med privata aktöre</w:t>
      </w:r>
      <w:r w:rsidR="0028056D">
        <w:t>r</w:t>
      </w:r>
      <w:r w:rsidR="00A44ECA">
        <w:t xml:space="preserve">. </w:t>
      </w:r>
      <w:r w:rsidR="0028056D">
        <w:t xml:space="preserve">Utredningen lämnar dock inga förslag i detta avseende. </w:t>
      </w:r>
    </w:p>
    <w:p w:rsidR="00337011" w:rsidP="0041716D">
      <w:pPr>
        <w:pStyle w:val="BodyText"/>
      </w:pPr>
      <w:r>
        <w:t>Regeringen har därtill noterat att b</w:t>
      </w:r>
      <w:r w:rsidR="0041716D">
        <w:t xml:space="preserve">yggkostnaderna ökar </w:t>
      </w:r>
      <w:r w:rsidR="004D70A1">
        <w:t>för alla aktörer</w:t>
      </w:r>
      <w:r>
        <w:t xml:space="preserve">. </w:t>
      </w:r>
      <w:r w:rsidRPr="002161A2" w:rsidR="00FB350F">
        <w:t>Ett sätt att sänka kostnaderna är standardiserade processer och återanvändning av samma byggnadsutformning i flera byggprojekt.</w:t>
      </w:r>
      <w:r w:rsidR="00FB350F">
        <w:t xml:space="preserve"> Regeringen har beslutat </w:t>
      </w:r>
      <w:r>
        <w:t xml:space="preserve">om </w:t>
      </w:r>
      <w:r w:rsidR="00FB350F">
        <w:t xml:space="preserve">lagrådsremissen Certifierade byggprojekteringsföretag – en mer förutsägbar byggprocess. Förslagen syftar till att </w:t>
      </w:r>
      <w:r w:rsidRPr="002161A2" w:rsidR="00FB350F">
        <w:t>öka förutsägbarheten och effektiviteten i byggprocessen för de byggherrar som använder ett certifierat byggprojekteringsföretag</w:t>
      </w:r>
      <w:r w:rsidR="00C53BD4">
        <w:t xml:space="preserve">. </w:t>
      </w:r>
      <w:r w:rsidR="00837FD9">
        <w:t xml:space="preserve">  </w:t>
      </w:r>
      <w:r w:rsidR="00FB350F">
        <w:t xml:space="preserve"> </w:t>
      </w:r>
    </w:p>
    <w:p w:rsidR="00C73CB1" w:rsidP="00A31E11">
      <w:pPr>
        <w:pStyle w:val="BodyText"/>
      </w:pPr>
      <w:r>
        <w:t xml:space="preserve">För att minskade byggkostnader verkligen ska nå ut till slutkonsumenterna är det viktigt </w:t>
      </w:r>
      <w:r w:rsidR="00C53BD4">
        <w:t>med</w:t>
      </w:r>
      <w:r>
        <w:t xml:space="preserve"> väl fungerande konkurrens inom såväl byggsektorn som byggmaterialindustrin</w:t>
      </w:r>
      <w:r w:rsidR="00C53BD4">
        <w:t xml:space="preserve">. </w:t>
      </w:r>
      <w:r w:rsidR="00FB350F">
        <w:t>R</w:t>
      </w:r>
      <w:r w:rsidR="0041716D">
        <w:t xml:space="preserve">egeringen </w:t>
      </w:r>
      <w:r w:rsidR="00FB350F">
        <w:t xml:space="preserve">har </w:t>
      </w:r>
      <w:r w:rsidR="00337011">
        <w:t>därför gett Konkurrensverket</w:t>
      </w:r>
      <w:r w:rsidR="0041716D">
        <w:t xml:space="preserve"> i uppdrag att utreda och kartlägga konkurrensen i </w:t>
      </w:r>
      <w:r w:rsidRPr="009B05FB" w:rsidR="009B05FB">
        <w:t>byggmaterialindustrin</w:t>
      </w:r>
      <w:r w:rsidR="006F286A">
        <w:t xml:space="preserve">. Konkurrensverkets </w:t>
      </w:r>
      <w:r w:rsidR="00C53BD4">
        <w:t>redovisa</w:t>
      </w:r>
      <w:r w:rsidR="004F0223">
        <w:t>de</w:t>
      </w:r>
      <w:r w:rsidR="00C53BD4">
        <w:t xml:space="preserve"> sitt uppdrag </w:t>
      </w:r>
      <w:r w:rsidR="0041716D">
        <w:t>till regeringen</w:t>
      </w:r>
      <w:r w:rsidR="006F286A">
        <w:t xml:space="preserve"> i december</w:t>
      </w:r>
      <w:r w:rsidR="0041716D">
        <w:t xml:space="preserve">. </w:t>
      </w:r>
    </w:p>
    <w:p w:rsidR="00E26FA8" w:rsidP="00E26FA8">
      <w:pPr>
        <w:pStyle w:val="BodyText"/>
      </w:pPr>
      <w:r>
        <w:t xml:space="preserve">I utredningen </w:t>
      </w:r>
      <w:r w:rsidR="00337011">
        <w:t xml:space="preserve">En socialt hållbar bostadsförsörjning </w:t>
      </w:r>
      <w:r>
        <w:t>ingår bla</w:t>
      </w:r>
      <w:r w:rsidR="00C53BD4">
        <w:t>nd annat</w:t>
      </w:r>
      <w:r>
        <w:t xml:space="preserve"> att vid behov föreslå åtgärder som utvecklar </w:t>
      </w:r>
      <w:r w:rsidR="003C0E50">
        <w:t xml:space="preserve">de </w:t>
      </w:r>
      <w:r w:rsidR="004A25C9">
        <w:t>a</w:t>
      </w:r>
      <w:r w:rsidRPr="003C0E50" w:rsidR="003C0E50">
        <w:t>llmännyttiga kommunala bostadsaktiebolag</w:t>
      </w:r>
      <w:r w:rsidR="003C0E50">
        <w:t>ens</w:t>
      </w:r>
      <w:r w:rsidRPr="003C0E50" w:rsidR="003C0E50">
        <w:t xml:space="preserve"> </w:t>
      </w:r>
      <w:r>
        <w:t xml:space="preserve">arbete för en socialt hållbar bostadsförsörjning och </w:t>
      </w:r>
      <w:r w:rsidR="00EC74BD">
        <w:t xml:space="preserve">att </w:t>
      </w:r>
      <w:r>
        <w:t>lämna de författningsförslag som bedöms nödvändiga.</w:t>
      </w:r>
      <w:r w:rsidR="00337011">
        <w:t xml:space="preserve"> I mars 2022 </w:t>
      </w:r>
      <w:r w:rsidR="00C53BD4">
        <w:t>levererar</w:t>
      </w:r>
      <w:r w:rsidR="00337011">
        <w:t xml:space="preserve"> utredningen sitt betänkande och jag ser fram emot att ta del av de</w:t>
      </w:r>
      <w:r w:rsidR="004F0223">
        <w:t>ss</w:t>
      </w:r>
      <w:r w:rsidR="00337011">
        <w:t xml:space="preserve"> förslag</w:t>
      </w:r>
      <w:r w:rsidR="004F0223">
        <w:t>.</w:t>
      </w:r>
      <w:r w:rsidR="00337011">
        <w:t xml:space="preserve">  </w:t>
      </w:r>
    </w:p>
    <w:p w:rsidR="006F286A" w:rsidP="00A31E11">
      <w:pPr>
        <w:pStyle w:val="BodyText"/>
      </w:pPr>
    </w:p>
    <w:p w:rsidR="00E7527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20DF80D2CD4358A96F2C28F88B27EE"/>
          </w:placeholder>
          <w:dataBinding w:xpath="/ns0:DocumentInfo[1]/ns0:BaseInfo[1]/ns0:HeaderDate[1]" w:storeItemID="{57325E2C-5B55-4EEA-A95A-8D943C2E37B8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F0223">
            <w:t>2 mars 2022</w:t>
          </w:r>
        </w:sdtContent>
      </w:sdt>
    </w:p>
    <w:p w:rsidR="00E75279" w:rsidP="004E7A8F">
      <w:pPr>
        <w:pStyle w:val="Brdtextutanavstnd"/>
      </w:pPr>
    </w:p>
    <w:p w:rsidR="00E75279" w:rsidP="004E7A8F">
      <w:pPr>
        <w:pStyle w:val="Brdtextutanavstnd"/>
      </w:pPr>
    </w:p>
    <w:p w:rsidR="00E75279" w:rsidP="004E7A8F">
      <w:pPr>
        <w:pStyle w:val="Brdtextutanavstnd"/>
      </w:pPr>
    </w:p>
    <w:p w:rsidR="00E75279" w:rsidP="00422A41">
      <w:pPr>
        <w:pStyle w:val="BodyText"/>
      </w:pPr>
      <w:r>
        <w:t>Johan Danielsson</w:t>
      </w:r>
    </w:p>
    <w:p w:rsidR="00E7527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731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731B6" w:rsidRPr="007D73AB" w:rsidP="00340DE0">
          <w:pPr>
            <w:pStyle w:val="Header"/>
          </w:pPr>
        </w:p>
      </w:tc>
      <w:tc>
        <w:tcPr>
          <w:tcW w:w="1134" w:type="dxa"/>
        </w:tcPr>
        <w:p w:rsidR="003731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731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731B6" w:rsidRPr="00710A6C" w:rsidP="00EE3C0F">
          <w:pPr>
            <w:pStyle w:val="Header"/>
            <w:rPr>
              <w:b/>
            </w:rPr>
          </w:pPr>
        </w:p>
        <w:p w:rsidR="003731B6" w:rsidP="00EE3C0F">
          <w:pPr>
            <w:pStyle w:val="Header"/>
          </w:pPr>
        </w:p>
        <w:p w:rsidR="003731B6" w:rsidP="00EE3C0F">
          <w:pPr>
            <w:pStyle w:val="Header"/>
          </w:pPr>
        </w:p>
        <w:p w:rsidR="003731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9B1E1031B724EC294F587BCADA026C0"/>
            </w:placeholder>
            <w:dataBinding w:xpath="/ns0:DocumentInfo[1]/ns0:BaseInfo[1]/ns0:Dnr[1]" w:storeItemID="{57325E2C-5B55-4EEA-A95A-8D943C2E37B8}" w:prefixMappings="xmlns:ns0='http://lp/documentinfo/RK' "/>
            <w:text/>
          </w:sdtPr>
          <w:sdtContent>
            <w:p w:rsidR="003731B6" w:rsidP="00EE3C0F">
              <w:pPr>
                <w:pStyle w:val="Header"/>
              </w:pPr>
              <w:r>
                <w:t>Fi2022/00647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DC87ACF73BE41578D793E1BA5906F70"/>
            </w:placeholder>
            <w:showingPlcHdr/>
            <w:dataBinding w:xpath="/ns0:DocumentInfo[1]/ns0:BaseInfo[1]/ns0:DocNumber[1]" w:storeItemID="{57325E2C-5B55-4EEA-A95A-8D943C2E37B8}" w:prefixMappings="xmlns:ns0='http://lp/documentinfo/RK' "/>
            <w:text/>
          </w:sdtPr>
          <w:sdtContent>
            <w:p w:rsidR="003731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731B6" w:rsidP="00EE3C0F">
          <w:pPr>
            <w:pStyle w:val="Header"/>
          </w:pPr>
        </w:p>
      </w:tc>
      <w:tc>
        <w:tcPr>
          <w:tcW w:w="1134" w:type="dxa"/>
        </w:tcPr>
        <w:p w:rsidR="003731B6" w:rsidP="0094502D">
          <w:pPr>
            <w:pStyle w:val="Header"/>
          </w:pPr>
        </w:p>
        <w:p w:rsidR="003731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E6BA0FF8AC84288BE78854AB362BE50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F118DC" w:rsidP="00F118DC">
              <w:pPr>
                <w:pStyle w:val="Header"/>
              </w:pPr>
              <w:r>
                <w:t>Finansdepartementet</w:t>
              </w:r>
            </w:p>
            <w:p w:rsidR="003731B6" w:rsidRPr="00340DE0" w:rsidP="00340DE0">
              <w:pPr>
                <w:pStyle w:val="Header"/>
              </w:pPr>
              <w:r>
                <w:t>Bostadsministern och biträdande 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4E98DB5E1E4FD3947DB4E280825C30"/>
          </w:placeholder>
          <w:dataBinding w:xpath="/ns0:DocumentInfo[1]/ns0:BaseInfo[1]/ns0:Recipient[1]" w:storeItemID="{57325E2C-5B55-4EEA-A95A-8D943C2E37B8}" w:prefixMappings="xmlns:ns0='http://lp/documentinfo/RK' "/>
          <w:text w:multiLine="1"/>
        </w:sdtPr>
        <w:sdtContent>
          <w:tc>
            <w:tcPr>
              <w:tcW w:w="3170" w:type="dxa"/>
            </w:tcPr>
            <w:p w:rsidR="003731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731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9B1E1031B724EC294F587BCADA026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18191-3529-465E-A0B3-0DD627546E5E}"/>
      </w:docPartPr>
      <w:docPartBody>
        <w:p w:rsidR="00FC73A1" w:rsidP="000578AF">
          <w:pPr>
            <w:pStyle w:val="2F20DF80D2CD4358A96F2C28F88B27EE"/>
          </w:pPr>
          <w:r>
            <w:t xml:space="preserve"> </w:t>
          </w:r>
        </w:p>
      </w:docPartBody>
    </w:docPart>
    <w:docPart>
      <w:docPartPr>
        <w:name w:val="8DC87ACF73BE41578D793E1BA5906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AE6BAF-111D-4621-945D-4A9703CDF1A1}"/>
      </w:docPartPr>
      <w:docPartBody>
        <w:p w:rsidR="00FC73A1" w:rsidP="000578AF">
          <w:r>
            <w:t xml:space="preserve"> </w:t>
          </w:r>
        </w:p>
      </w:docPartBody>
    </w:docPart>
    <w:docPart>
      <w:docPartPr>
        <w:name w:val="CE6BA0FF8AC84288BE78854AB362BE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4AD5A-87FE-4842-AC94-7FA293B34396}"/>
      </w:docPartPr>
      <w:docPartBody>
        <w:p w:rsidR="00FC73A1" w:rsidP="000578AF">
          <w:r>
            <w:t xml:space="preserve"> </w:t>
          </w:r>
        </w:p>
      </w:docPartBody>
    </w:docPart>
    <w:docPart>
      <w:docPartPr>
        <w:name w:val="9C4E98DB5E1E4FD3947DB4E280825C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13DC7-CBBE-43FC-A1E8-592D5D40F5B2}"/>
      </w:docPartPr>
      <w:docPartBody>
        <w:p w:rsidR="00FC73A1" w:rsidP="000578AF">
          <w:r>
            <w:t xml:space="preserve"> </w:t>
          </w:r>
        </w:p>
      </w:docPartBody>
    </w:docPart>
    <w:docPart>
      <w:docPartPr>
        <w:name w:val="2F20DF80D2CD4358A96F2C28F88B27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25D36-1E0F-4A56-9558-A5D27ADC9C16}"/>
      </w:docPartPr>
      <w:docPartBody>
        <w:p w:rsidR="00FC73A1" w:rsidP="000578AF">
          <w: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5A3"/>
    <w:rPr>
      <w:noProof w:val="0"/>
      <w:color w:val="808080"/>
    </w:rPr>
  </w:style>
  <w:style w:type="paragraph" w:customStyle="1" w:styleId="2F20DF80D2CD4358A96F2C28F88B27EE">
    <w:name w:val="2F20DF80D2CD4358A96F2C28F88B27EE"/>
    <w:rsid w:val="000578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2022-03-02T00:00:00</HeaderDate>
    <Office/>
    <Dnr>Fi2022/00647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ea163630-8ed8-4d25-8a8b-e45d289292ee</RD_Svarsid>
  </documentManagement>
</p:properties>
</file>

<file path=customXml/itemProps1.xml><?xml version="1.0" encoding="utf-8"?>
<ds:datastoreItem xmlns:ds="http://schemas.openxmlformats.org/officeDocument/2006/customXml" ds:itemID="{DA108854-3F12-488E-8117-481CA131D41B}"/>
</file>

<file path=customXml/itemProps2.xml><?xml version="1.0" encoding="utf-8"?>
<ds:datastoreItem xmlns:ds="http://schemas.openxmlformats.org/officeDocument/2006/customXml" ds:itemID="{57325E2C-5B55-4EEA-A95A-8D943C2E37B8}"/>
</file>

<file path=customXml/itemProps3.xml><?xml version="1.0" encoding="utf-8"?>
<ds:datastoreItem xmlns:ds="http://schemas.openxmlformats.org/officeDocument/2006/customXml" ds:itemID="{18650430-EFF1-4C5C-8B25-C15B447DE4C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9526897-1FA6-44EA-80F3-0504A4A7E6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1134 De allmännyttiga bostadsbolagen och lagen om offentlig upphandling.docx</dc:title>
  <cp:revision>4</cp:revision>
  <cp:lastPrinted>2022-02-22T09:53:00Z</cp:lastPrinted>
  <dcterms:created xsi:type="dcterms:W3CDTF">2022-02-24T14:32:00Z</dcterms:created>
  <dcterms:modified xsi:type="dcterms:W3CDTF">2022-03-01T11:13:00Z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