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2B12" w14:textId="77777777" w:rsidR="00292AE4" w:rsidRDefault="00292AE4" w:rsidP="00DA0661">
      <w:pPr>
        <w:pStyle w:val="Rubrik"/>
      </w:pPr>
      <w:bookmarkStart w:id="0" w:name="Start"/>
      <w:bookmarkEnd w:id="0"/>
      <w:r>
        <w:t xml:space="preserve">Svar på fråga 2020/21:564 av </w:t>
      </w:r>
      <w:r w:rsidRPr="00292AE4">
        <w:t xml:space="preserve">Markus </w:t>
      </w:r>
      <w:proofErr w:type="spellStart"/>
      <w:r w:rsidRPr="00292AE4">
        <w:t>Wiechel</w:t>
      </w:r>
      <w:proofErr w:type="spellEnd"/>
      <w:r>
        <w:t xml:space="preserve"> (SD)</w:t>
      </w:r>
      <w:r>
        <w:br/>
      </w:r>
      <w:r w:rsidRPr="00292AE4">
        <w:t>Statsbidrag till radikala grupper</w:t>
      </w:r>
    </w:p>
    <w:p w14:paraId="21AF3F63" w14:textId="4F7C469D" w:rsidR="00292AE4" w:rsidRDefault="00292AE4" w:rsidP="00292AE4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ta initiativ till att se över möjligheten att noggrannare kontrollera utbetalningar </w:t>
      </w:r>
      <w:r w:rsidR="000C537F">
        <w:t xml:space="preserve">av bidrag </w:t>
      </w:r>
      <w:r>
        <w:t xml:space="preserve">till olika </w:t>
      </w:r>
      <w:r w:rsidR="000C537F">
        <w:t>civilsamhälles</w:t>
      </w:r>
      <w:r>
        <w:t>organisationer alternativt göra det möjligt att begära en återbetalning, eller om jag är nöjd med dagens regelverk.</w:t>
      </w:r>
    </w:p>
    <w:p w14:paraId="5B1F7761" w14:textId="1376129F" w:rsidR="006F25E8" w:rsidRDefault="00292AE4" w:rsidP="006F25E8">
      <w:pPr>
        <w:pStyle w:val="Brdtext"/>
      </w:pPr>
      <w:r w:rsidRPr="00292AE4">
        <w:t>Låt mig slå fast a</w:t>
      </w:r>
      <w:r>
        <w:t xml:space="preserve">tt statsbidrag inte ska gå till några organisationer som agerar i strid mot samhällets grundläggande värderingar, så som de uttrycks i </w:t>
      </w:r>
      <w:r w:rsidR="000C537F">
        <w:t>r</w:t>
      </w:r>
      <w:r>
        <w:t>egeringsformen</w:t>
      </w:r>
      <w:r w:rsidR="006F25E8">
        <w:t xml:space="preserve"> och i de internationella konventionerna om mänskliga rättigheter</w:t>
      </w:r>
      <w:r>
        <w:t>. Det handlar inte bara om att dessa organisationer inte ska få bidrag utan även att det riskerar att urholka trovärdigheten för hela stödsystemet. Ett starkt och självständigt civilsamhälle är centralt i vår demokrati.</w:t>
      </w:r>
    </w:p>
    <w:p w14:paraId="6133A9D7" w14:textId="1F138036" w:rsidR="00362B4C" w:rsidRDefault="008D01E5" w:rsidP="00362B4C">
      <w:pPr>
        <w:pStyle w:val="Brdtext"/>
      </w:pPr>
      <w:r>
        <w:t>Eftersom det fortfarande dyker upp exempel på att extrema organisationer får statliga bidrag så är jag inte nöjd.</w:t>
      </w:r>
      <w:r w:rsidR="00292AE4">
        <w:t xml:space="preserve"> Det är </w:t>
      </w:r>
      <w:r w:rsidR="00362B4C">
        <w:t>skälet till att</w:t>
      </w:r>
      <w:r w:rsidR="00292AE4">
        <w:t xml:space="preserve"> regeringen har prioriterat en översyn av demokrativillkoret i de förordningar som reglerar bidrag till civilsamhällesorganisationer. </w:t>
      </w:r>
    </w:p>
    <w:p w14:paraId="34D7BF42" w14:textId="5D73019B" w:rsidR="00A51284" w:rsidRDefault="00362B4C" w:rsidP="00A51284">
      <w:pPr>
        <w:pStyle w:val="Brdtext"/>
      </w:pPr>
      <w:r w:rsidRPr="00362B4C">
        <w:t>Regeringen tillsatte</w:t>
      </w:r>
      <w:r>
        <w:t xml:space="preserve"> </w:t>
      </w:r>
      <w:r w:rsidRPr="00362B4C">
        <w:t xml:space="preserve">i mars 2018 en utredning för att se över demokrativillkoren </w:t>
      </w:r>
      <w:r w:rsidR="008D01E5">
        <w:t xml:space="preserve">i syfte att </w:t>
      </w:r>
      <w:r w:rsidR="008D01E5" w:rsidRPr="008D01E5">
        <w:t xml:space="preserve">få fram </w:t>
      </w:r>
      <w:r w:rsidR="00645B08">
        <w:t xml:space="preserve">ett </w:t>
      </w:r>
      <w:r w:rsidR="008D01E5" w:rsidRPr="008D01E5">
        <w:t>förtydligat, rättssäkert och enhetligt demokrativillkor i den statliga bidragsgivningen</w:t>
      </w:r>
      <w:r w:rsidRPr="00362B4C">
        <w:t>. Betänkandet som överlämnades till regeringen i mars 2019 innehåller förslag till ett förtydligat och enhetligt demokrativillkor för den statliga bidragsgivningen till civilsamhällets organisationer.</w:t>
      </w:r>
      <w:r w:rsidR="00A51284" w:rsidRPr="00A51284">
        <w:t xml:space="preserve"> </w:t>
      </w:r>
    </w:p>
    <w:p w14:paraId="18F0FD04" w14:textId="7DF7443B" w:rsidR="00A51284" w:rsidRDefault="00866907" w:rsidP="00A51284">
      <w:pPr>
        <w:pStyle w:val="Brdtext"/>
      </w:pPr>
      <w:r w:rsidRPr="004D742D">
        <w:t>Under beredningen av betänkandet har ett behov av att analysera frågor om personuppgiftsbehandling och sekretess i ärenden om stöd till det civila samhället konstaterats.</w:t>
      </w:r>
      <w:r w:rsidRPr="00866907">
        <w:t xml:space="preserve"> </w:t>
      </w:r>
      <w:r>
        <w:t xml:space="preserve">Vidare </w:t>
      </w:r>
      <w:r w:rsidR="00A51284">
        <w:t xml:space="preserve">har </w:t>
      </w:r>
      <w:r w:rsidR="00A51284" w:rsidRPr="000B08B6">
        <w:t xml:space="preserve">Säkerhetspolisen </w:t>
      </w:r>
      <w:r w:rsidR="00A51284">
        <w:t xml:space="preserve">lyft fram att det bör </w:t>
      </w:r>
      <w:r w:rsidR="00A51284" w:rsidRPr="000B08B6">
        <w:t>inrättas ett kunskapscentrum</w:t>
      </w:r>
      <w:r w:rsidR="00A51284">
        <w:t xml:space="preserve"> med </w:t>
      </w:r>
      <w:r w:rsidR="00A51284" w:rsidRPr="000B08B6">
        <w:t>kompetens om aktörer, våldsbejakande extremism och antidemokratiska miljöer</w:t>
      </w:r>
      <w:r w:rsidR="00A51284">
        <w:t xml:space="preserve"> som kan bistå myndigheter med att göra fördjupade granskningar. Därför har regeringen även beslutat om </w:t>
      </w:r>
      <w:r w:rsidR="00A51284" w:rsidRPr="005F7A42">
        <w:t>direktiv till en utredning som bland annat ska</w:t>
      </w:r>
      <w:r w:rsidR="00A51284">
        <w:t xml:space="preserve"> </w:t>
      </w:r>
      <w:r w:rsidR="00A51284" w:rsidRPr="005F7A42">
        <w:t>analysera och ta ställning till inrättande av en stödfunktion</w:t>
      </w:r>
      <w:r w:rsidR="00A51284" w:rsidRPr="00DD4866">
        <w:t xml:space="preserve"> som ska kunna bistå vid en fördjupad granskning av en bidragssökande organisation eller annan offentligt finansierad verksamhet.</w:t>
      </w:r>
      <w:r w:rsidR="00A51284">
        <w:t xml:space="preserve"> </w:t>
      </w:r>
    </w:p>
    <w:p w14:paraId="6B8F9B95" w14:textId="04FD1BD7" w:rsidR="00866907" w:rsidRPr="00A82EC3" w:rsidRDefault="00866907" w:rsidP="004D742D">
      <w:pPr>
        <w:pStyle w:val="Punktlista"/>
        <w:numPr>
          <w:ilvl w:val="0"/>
          <w:numId w:val="0"/>
        </w:numPr>
      </w:pPr>
      <w:r w:rsidRPr="00C80CD8">
        <w:t>Regeringen har genomfört fler</w:t>
      </w:r>
      <w:r>
        <w:t>a</w:t>
      </w:r>
      <w:r w:rsidRPr="00C80CD8">
        <w:t xml:space="preserve"> olika insatser parallellt med processen för ett nytt demokrativillkor. Bland annat </w:t>
      </w:r>
      <w:r w:rsidR="000C537F">
        <w:t xml:space="preserve">har Myndigheten för ungdoms- och civilsamhällesfrågor </w:t>
      </w:r>
      <w:r w:rsidRPr="00C80CD8">
        <w:t>fr.o.m. 2</w:t>
      </w:r>
      <w:r>
        <w:t>020</w:t>
      </w:r>
      <w:r w:rsidRPr="00C80CD8">
        <w:t xml:space="preserve"> </w:t>
      </w:r>
      <w:r w:rsidR="000C537F">
        <w:t xml:space="preserve">fått ökade </w:t>
      </w:r>
      <w:r w:rsidRPr="00C80CD8">
        <w:t xml:space="preserve">medel till </w:t>
      </w:r>
      <w:r w:rsidR="000C537F">
        <w:t xml:space="preserve">sitt </w:t>
      </w:r>
      <w:r w:rsidRPr="00C80CD8">
        <w:t xml:space="preserve">förvaltningsanslag i syfte att stärka bidragshanteringen. Detta har underlättat för myndigheten att tillämpa befintligt demokrativillkor. </w:t>
      </w:r>
    </w:p>
    <w:p w14:paraId="7CCF66B7" w14:textId="18FBC291" w:rsidR="009C4019" w:rsidRDefault="009C4019" w:rsidP="00362B4C">
      <w:pPr>
        <w:pStyle w:val="Brdtext"/>
      </w:pPr>
      <w:r>
        <w:t xml:space="preserve">Min målsättning är att en ny lagstiftning ska vara på plats under mandatperioden. </w:t>
      </w:r>
    </w:p>
    <w:p w14:paraId="4FF821D3" w14:textId="77777777" w:rsidR="00362B4C" w:rsidRDefault="00362B4C" w:rsidP="00292AE4">
      <w:pPr>
        <w:pStyle w:val="Brdtext"/>
      </w:pPr>
    </w:p>
    <w:p w14:paraId="7D367DF4" w14:textId="2011903F" w:rsidR="00362B4C" w:rsidRDefault="00362B4C" w:rsidP="00292AE4">
      <w:pPr>
        <w:pStyle w:val="Brdtext"/>
      </w:pPr>
    </w:p>
    <w:p w14:paraId="2E8B05D5" w14:textId="082DB784" w:rsidR="00292AE4" w:rsidRPr="00292AE4" w:rsidRDefault="00292AE4" w:rsidP="006A12F1">
      <w:pPr>
        <w:pStyle w:val="Brdtext"/>
      </w:pPr>
      <w:r w:rsidRPr="00292AE4">
        <w:t xml:space="preserve">Stockholm den </w:t>
      </w:r>
      <w:sdt>
        <w:sdtPr>
          <w:id w:val="-1225218591"/>
          <w:placeholder>
            <w:docPart w:val="91533D9036594CE4810FCB162C08762C"/>
          </w:placeholder>
          <w:dataBinding w:prefixMappings="xmlns:ns0='http://lp/documentinfo/RK' " w:xpath="/ns0:DocumentInfo[1]/ns0:BaseInfo[1]/ns0:HeaderDate[1]" w:storeItemID="{D0BB12DC-C804-422F-9350-1ABDBDB4A4BD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4019">
            <w:t>25 november 2020</w:t>
          </w:r>
        </w:sdtContent>
      </w:sdt>
    </w:p>
    <w:p w14:paraId="266B9086" w14:textId="77777777" w:rsidR="00292AE4" w:rsidRPr="00292AE4" w:rsidRDefault="00292AE4" w:rsidP="004E7A8F">
      <w:pPr>
        <w:pStyle w:val="Brdtextutanavstnd"/>
      </w:pPr>
    </w:p>
    <w:p w14:paraId="07943DD9" w14:textId="77777777" w:rsidR="00292AE4" w:rsidRPr="00292AE4" w:rsidRDefault="00292AE4" w:rsidP="004E7A8F">
      <w:pPr>
        <w:pStyle w:val="Brdtextutanavstnd"/>
      </w:pPr>
    </w:p>
    <w:p w14:paraId="5D156727" w14:textId="77777777" w:rsidR="00292AE4" w:rsidRPr="00292AE4" w:rsidRDefault="00292AE4" w:rsidP="004E7A8F">
      <w:pPr>
        <w:pStyle w:val="Brdtextutanavstnd"/>
      </w:pPr>
    </w:p>
    <w:p w14:paraId="19231B49" w14:textId="77777777" w:rsidR="00292AE4" w:rsidRDefault="00292AE4" w:rsidP="00422A41">
      <w:pPr>
        <w:pStyle w:val="Brdtext"/>
      </w:pPr>
      <w:r>
        <w:t>Amanda Lind</w:t>
      </w:r>
    </w:p>
    <w:p w14:paraId="72DA8A5F" w14:textId="77777777" w:rsidR="00292AE4" w:rsidRPr="00DB48AB" w:rsidRDefault="00292AE4" w:rsidP="00DB48AB">
      <w:pPr>
        <w:pStyle w:val="Brdtext"/>
      </w:pPr>
    </w:p>
    <w:sectPr w:rsidR="00292AE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F435F" w14:textId="77777777" w:rsidR="00D7492C" w:rsidRDefault="00D7492C" w:rsidP="00A87A54">
      <w:pPr>
        <w:spacing w:after="0" w:line="240" w:lineRule="auto"/>
      </w:pPr>
      <w:r>
        <w:separator/>
      </w:r>
    </w:p>
  </w:endnote>
  <w:endnote w:type="continuationSeparator" w:id="0">
    <w:p w14:paraId="3525F5DA" w14:textId="77777777" w:rsidR="00D7492C" w:rsidRDefault="00D749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146D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6D38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BA58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BBCD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F2CE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EC90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B586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0ED1D5" w14:textId="77777777" w:rsidTr="00C26068">
      <w:trPr>
        <w:trHeight w:val="227"/>
      </w:trPr>
      <w:tc>
        <w:tcPr>
          <w:tcW w:w="4074" w:type="dxa"/>
        </w:tcPr>
        <w:p w14:paraId="386EA3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7DC5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94CE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C39FF" w14:textId="77777777" w:rsidR="00D7492C" w:rsidRDefault="00D7492C" w:rsidP="00A87A54">
      <w:pPr>
        <w:spacing w:after="0" w:line="240" w:lineRule="auto"/>
      </w:pPr>
      <w:r>
        <w:separator/>
      </w:r>
    </w:p>
  </w:footnote>
  <w:footnote w:type="continuationSeparator" w:id="0">
    <w:p w14:paraId="145C18E4" w14:textId="77777777" w:rsidR="00D7492C" w:rsidRDefault="00D749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2AE4" w14:paraId="06ACFA20" w14:textId="77777777" w:rsidTr="00C93EBA">
      <w:trPr>
        <w:trHeight w:val="227"/>
      </w:trPr>
      <w:tc>
        <w:tcPr>
          <w:tcW w:w="5534" w:type="dxa"/>
        </w:tcPr>
        <w:p w14:paraId="34CBAEF0" w14:textId="77777777" w:rsidR="00292AE4" w:rsidRPr="007D73AB" w:rsidRDefault="00292AE4">
          <w:pPr>
            <w:pStyle w:val="Sidhuvud"/>
          </w:pPr>
        </w:p>
      </w:tc>
      <w:tc>
        <w:tcPr>
          <w:tcW w:w="3170" w:type="dxa"/>
          <w:vAlign w:val="bottom"/>
        </w:tcPr>
        <w:p w14:paraId="0502EE87" w14:textId="77777777" w:rsidR="00292AE4" w:rsidRPr="007D73AB" w:rsidRDefault="00292AE4" w:rsidP="00340DE0">
          <w:pPr>
            <w:pStyle w:val="Sidhuvud"/>
          </w:pPr>
        </w:p>
      </w:tc>
      <w:tc>
        <w:tcPr>
          <w:tcW w:w="1134" w:type="dxa"/>
        </w:tcPr>
        <w:p w14:paraId="5C857381" w14:textId="77777777" w:rsidR="00292AE4" w:rsidRDefault="00292AE4" w:rsidP="005A703A">
          <w:pPr>
            <w:pStyle w:val="Sidhuvud"/>
          </w:pPr>
        </w:p>
      </w:tc>
    </w:tr>
    <w:tr w:rsidR="00292AE4" w14:paraId="7393F015" w14:textId="77777777" w:rsidTr="00C93EBA">
      <w:trPr>
        <w:trHeight w:val="1928"/>
      </w:trPr>
      <w:tc>
        <w:tcPr>
          <w:tcW w:w="5534" w:type="dxa"/>
        </w:tcPr>
        <w:p w14:paraId="3504646F" w14:textId="77777777" w:rsidR="00292AE4" w:rsidRPr="00340DE0" w:rsidRDefault="00292A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0EB3D2" wp14:editId="321547E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8DC2C1" w14:textId="77777777" w:rsidR="00292AE4" w:rsidRPr="00710A6C" w:rsidRDefault="00292AE4" w:rsidP="00EE3C0F">
          <w:pPr>
            <w:pStyle w:val="Sidhuvud"/>
            <w:rPr>
              <w:b/>
            </w:rPr>
          </w:pPr>
        </w:p>
        <w:p w14:paraId="4D752414" w14:textId="77777777" w:rsidR="00292AE4" w:rsidRDefault="00292AE4" w:rsidP="00EE3C0F">
          <w:pPr>
            <w:pStyle w:val="Sidhuvud"/>
          </w:pPr>
        </w:p>
        <w:p w14:paraId="21F5F56D" w14:textId="77777777" w:rsidR="00292AE4" w:rsidRDefault="00292AE4" w:rsidP="00EE3C0F">
          <w:pPr>
            <w:pStyle w:val="Sidhuvud"/>
          </w:pPr>
        </w:p>
        <w:p w14:paraId="73D5081F" w14:textId="77777777" w:rsidR="00292AE4" w:rsidRDefault="00292A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7C012DACD745558EE7796A86395F92"/>
            </w:placeholder>
            <w:dataBinding w:prefixMappings="xmlns:ns0='http://lp/documentinfo/RK' " w:xpath="/ns0:DocumentInfo[1]/ns0:BaseInfo[1]/ns0:Dnr[1]" w:storeItemID="{D0BB12DC-C804-422F-9350-1ABDBDB4A4BD}"/>
            <w:text/>
          </w:sdtPr>
          <w:sdtEndPr/>
          <w:sdtContent>
            <w:p w14:paraId="4EA58FF0" w14:textId="77777777" w:rsidR="00292AE4" w:rsidRDefault="00292AE4" w:rsidP="00EE3C0F">
              <w:pPr>
                <w:pStyle w:val="Sidhuvud"/>
              </w:pPr>
              <w:r>
                <w:t>Ku2020/02454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94BE37CAAF648AE9A02485B464B4DFC"/>
            </w:placeholder>
            <w:showingPlcHdr/>
            <w:dataBinding w:prefixMappings="xmlns:ns0='http://lp/documentinfo/RK' " w:xpath="/ns0:DocumentInfo[1]/ns0:BaseInfo[1]/ns0:DocNumber[1]" w:storeItemID="{D0BB12DC-C804-422F-9350-1ABDBDB4A4BD}"/>
            <w:text/>
          </w:sdtPr>
          <w:sdtEndPr/>
          <w:sdtContent>
            <w:p w14:paraId="408FBBA3" w14:textId="77777777" w:rsidR="00292AE4" w:rsidRDefault="00292A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1E20B3" w14:textId="77777777" w:rsidR="00292AE4" w:rsidRDefault="00292AE4" w:rsidP="00EE3C0F">
          <w:pPr>
            <w:pStyle w:val="Sidhuvud"/>
          </w:pPr>
        </w:p>
      </w:tc>
      <w:tc>
        <w:tcPr>
          <w:tcW w:w="1134" w:type="dxa"/>
        </w:tcPr>
        <w:p w14:paraId="4FD94D9D" w14:textId="77777777" w:rsidR="00292AE4" w:rsidRDefault="00292AE4" w:rsidP="0094502D">
          <w:pPr>
            <w:pStyle w:val="Sidhuvud"/>
          </w:pPr>
        </w:p>
        <w:p w14:paraId="5E837107" w14:textId="77777777" w:rsidR="00292AE4" w:rsidRPr="0094502D" w:rsidRDefault="00292AE4" w:rsidP="00EC71A6">
          <w:pPr>
            <w:pStyle w:val="Sidhuvud"/>
          </w:pPr>
        </w:p>
      </w:tc>
    </w:tr>
    <w:tr w:rsidR="00292AE4" w14:paraId="67B15F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E0D1D3A04143B3A33C5F39F1DC5C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6E4DF8" w14:textId="77777777" w:rsidR="00292AE4" w:rsidRPr="00292AE4" w:rsidRDefault="00292AE4" w:rsidP="00340DE0">
              <w:pPr>
                <w:pStyle w:val="Sidhuvud"/>
                <w:rPr>
                  <w:b/>
                </w:rPr>
              </w:pPr>
              <w:r w:rsidRPr="00292AE4">
                <w:rPr>
                  <w:b/>
                </w:rPr>
                <w:t>Kulturdepartementet</w:t>
              </w:r>
            </w:p>
            <w:p w14:paraId="5BB1CBC7" w14:textId="53862339" w:rsidR="00292AE4" w:rsidRPr="003E162C" w:rsidRDefault="003E162C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C02B01DEDC448E92D0522C8C70BB34"/>
          </w:placeholder>
          <w:dataBinding w:prefixMappings="xmlns:ns0='http://lp/documentinfo/RK' " w:xpath="/ns0:DocumentInfo[1]/ns0:BaseInfo[1]/ns0:Recipient[1]" w:storeItemID="{D0BB12DC-C804-422F-9350-1ABDBDB4A4BD}"/>
          <w:text w:multiLine="1"/>
        </w:sdtPr>
        <w:sdtEndPr/>
        <w:sdtContent>
          <w:tc>
            <w:tcPr>
              <w:tcW w:w="3170" w:type="dxa"/>
            </w:tcPr>
            <w:p w14:paraId="4EE38355" w14:textId="77777777" w:rsidR="00292AE4" w:rsidRDefault="00292A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323F41" w14:textId="77777777" w:rsidR="00292AE4" w:rsidRDefault="00292AE4" w:rsidP="003E6020">
          <w:pPr>
            <w:pStyle w:val="Sidhuvud"/>
          </w:pPr>
        </w:p>
      </w:tc>
    </w:tr>
  </w:tbl>
  <w:p w14:paraId="1AA014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E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37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AE4"/>
    <w:rsid w:val="00296B7A"/>
    <w:rsid w:val="002974DC"/>
    <w:rsid w:val="002A06BB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B4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62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42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B0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5E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52E"/>
    <w:rsid w:val="00773075"/>
    <w:rsid w:val="00773F36"/>
    <w:rsid w:val="00775325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90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1E5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44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F58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54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019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284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92C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91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69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C1EE"/>
  <w15:docId w15:val="{C39BE90F-317D-44A2-B3C3-9CB8D164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qFormat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7C012DACD745558EE7796A86395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ADD78-09C2-4DB4-BBE2-BFE5B70B5E7B}"/>
      </w:docPartPr>
      <w:docPartBody>
        <w:p w:rsidR="003578D9" w:rsidRDefault="000526C8" w:rsidP="000526C8">
          <w:pPr>
            <w:pStyle w:val="FE7C012DACD745558EE7796A86395F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4BE37CAAF648AE9A02485B464B4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B543A-6941-49C8-BC22-CCFE4757E879}"/>
      </w:docPartPr>
      <w:docPartBody>
        <w:p w:rsidR="003578D9" w:rsidRDefault="000526C8" w:rsidP="000526C8">
          <w:pPr>
            <w:pStyle w:val="994BE37CAAF648AE9A02485B464B4D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E0D1D3A04143B3A33C5F39F1DC5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6538E-F393-4BEF-80E0-1A2B49D2C83B}"/>
      </w:docPartPr>
      <w:docPartBody>
        <w:p w:rsidR="003578D9" w:rsidRDefault="000526C8" w:rsidP="000526C8">
          <w:pPr>
            <w:pStyle w:val="45E0D1D3A04143B3A33C5F39F1DC5C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C02B01DEDC448E92D0522C8C70B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A0DA6-CEE1-4328-83D3-DBF54953668A}"/>
      </w:docPartPr>
      <w:docPartBody>
        <w:p w:rsidR="003578D9" w:rsidRDefault="000526C8" w:rsidP="000526C8">
          <w:pPr>
            <w:pStyle w:val="48C02B01DEDC448E92D0522C8C70BB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533D9036594CE4810FCB162C087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97A51-08D3-4CE0-94DC-BB16B680277A}"/>
      </w:docPartPr>
      <w:docPartBody>
        <w:p w:rsidR="003578D9" w:rsidRDefault="000526C8" w:rsidP="000526C8">
          <w:pPr>
            <w:pStyle w:val="91533D9036594CE4810FCB162C0876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C8"/>
    <w:rsid w:val="000526C8"/>
    <w:rsid w:val="003578D9"/>
    <w:rsid w:val="00554820"/>
    <w:rsid w:val="00C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892C65F3B4481D9DB293E65D1397E7">
    <w:name w:val="ED892C65F3B4481D9DB293E65D1397E7"/>
    <w:rsid w:val="000526C8"/>
  </w:style>
  <w:style w:type="character" w:styleId="Platshllartext">
    <w:name w:val="Placeholder Text"/>
    <w:basedOn w:val="Standardstycketeckensnitt"/>
    <w:uiPriority w:val="99"/>
    <w:semiHidden/>
    <w:rsid w:val="000526C8"/>
    <w:rPr>
      <w:noProof w:val="0"/>
      <w:color w:val="808080"/>
    </w:rPr>
  </w:style>
  <w:style w:type="paragraph" w:customStyle="1" w:styleId="484F2AA1CA894DB29DABE7C7E8B3E0EC">
    <w:name w:val="484F2AA1CA894DB29DABE7C7E8B3E0EC"/>
    <w:rsid w:val="000526C8"/>
  </w:style>
  <w:style w:type="paragraph" w:customStyle="1" w:styleId="5CD2D1B577F44CC1BA4D9AA962895689">
    <w:name w:val="5CD2D1B577F44CC1BA4D9AA962895689"/>
    <w:rsid w:val="000526C8"/>
  </w:style>
  <w:style w:type="paragraph" w:customStyle="1" w:styleId="D63B64622FA048C6A217196224DAF4BE">
    <w:name w:val="D63B64622FA048C6A217196224DAF4BE"/>
    <w:rsid w:val="000526C8"/>
  </w:style>
  <w:style w:type="paragraph" w:customStyle="1" w:styleId="FE7C012DACD745558EE7796A86395F92">
    <w:name w:val="FE7C012DACD745558EE7796A86395F92"/>
    <w:rsid w:val="000526C8"/>
  </w:style>
  <w:style w:type="paragraph" w:customStyle="1" w:styleId="994BE37CAAF648AE9A02485B464B4DFC">
    <w:name w:val="994BE37CAAF648AE9A02485B464B4DFC"/>
    <w:rsid w:val="000526C8"/>
  </w:style>
  <w:style w:type="paragraph" w:customStyle="1" w:styleId="92B0753E3D524A4B8A8DC0D2D07CEA9C">
    <w:name w:val="92B0753E3D524A4B8A8DC0D2D07CEA9C"/>
    <w:rsid w:val="000526C8"/>
  </w:style>
  <w:style w:type="paragraph" w:customStyle="1" w:styleId="4FB4867AC6FD4658B7A62F681251EC61">
    <w:name w:val="4FB4867AC6FD4658B7A62F681251EC61"/>
    <w:rsid w:val="000526C8"/>
  </w:style>
  <w:style w:type="paragraph" w:customStyle="1" w:styleId="0D0D4EB68C3045408341EEDAAC4FB0B0">
    <w:name w:val="0D0D4EB68C3045408341EEDAAC4FB0B0"/>
    <w:rsid w:val="000526C8"/>
  </w:style>
  <w:style w:type="paragraph" w:customStyle="1" w:styleId="45E0D1D3A04143B3A33C5F39F1DC5C93">
    <w:name w:val="45E0D1D3A04143B3A33C5F39F1DC5C93"/>
    <w:rsid w:val="000526C8"/>
  </w:style>
  <w:style w:type="paragraph" w:customStyle="1" w:styleId="48C02B01DEDC448E92D0522C8C70BB34">
    <w:name w:val="48C02B01DEDC448E92D0522C8C70BB34"/>
    <w:rsid w:val="000526C8"/>
  </w:style>
  <w:style w:type="paragraph" w:customStyle="1" w:styleId="994BE37CAAF648AE9A02485B464B4DFC1">
    <w:name w:val="994BE37CAAF648AE9A02485B464B4DFC1"/>
    <w:rsid w:val="000526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E0D1D3A04143B3A33C5F39F1DC5C931">
    <w:name w:val="45E0D1D3A04143B3A33C5F39F1DC5C931"/>
    <w:rsid w:val="000526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1CE5F9D0754193BF0CDC62E0673A0B">
    <w:name w:val="C61CE5F9D0754193BF0CDC62E0673A0B"/>
    <w:rsid w:val="000526C8"/>
  </w:style>
  <w:style w:type="paragraph" w:customStyle="1" w:styleId="928EB83327CF402B98C369D0A744CBCD">
    <w:name w:val="928EB83327CF402B98C369D0A744CBCD"/>
    <w:rsid w:val="000526C8"/>
  </w:style>
  <w:style w:type="paragraph" w:customStyle="1" w:styleId="B0807C02FF15467CB3A9FF834A60B62B">
    <w:name w:val="B0807C02FF15467CB3A9FF834A60B62B"/>
    <w:rsid w:val="000526C8"/>
  </w:style>
  <w:style w:type="paragraph" w:customStyle="1" w:styleId="5C4F89D9C6F941A2BAF19160E6BE1AC3">
    <w:name w:val="5C4F89D9C6F941A2BAF19160E6BE1AC3"/>
    <w:rsid w:val="000526C8"/>
  </w:style>
  <w:style w:type="paragraph" w:customStyle="1" w:styleId="A1DC286B8CDA4142A2308852A088868A">
    <w:name w:val="A1DC286B8CDA4142A2308852A088868A"/>
    <w:rsid w:val="000526C8"/>
  </w:style>
  <w:style w:type="paragraph" w:customStyle="1" w:styleId="91533D9036594CE4810FCB162C08762C">
    <w:name w:val="91533D9036594CE4810FCB162C08762C"/>
    <w:rsid w:val="000526C8"/>
  </w:style>
  <w:style w:type="paragraph" w:customStyle="1" w:styleId="D19025F6DE4C4B3B90DD8F8E623DB9F4">
    <w:name w:val="D19025F6DE4C4B3B90DD8F8E623DB9F4"/>
    <w:rsid w:val="00052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f37e2cf0-7472-41d1-8af9-bb5dccf4a97e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44VND32K5KVF-1424237138-141</_dlc_DocId>
    <_dlc_DocIdUrl xmlns="dc0cb0d3-b4db-401c-9419-d870d21d16fe">
      <Url>https://dhs.sp.regeringskansliet.se/dep/ku/interpellfragor/_layouts/15/DocIdRedir.aspx?ID=44VND32K5KVF-1424237138-141</Url>
      <Description>44VND32K5KVF-1424237138-141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2020-11-25T00:00:00</HeaderDate>
    <Office/>
    <Dnr>Ku2020/02454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2020-11-25T00:00:00</HeaderDate>
    <Office/>
    <Dnr>Ku2020/02454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8CF0-525F-406B-9E3A-D7D8157B55DC}"/>
</file>

<file path=customXml/itemProps2.xml><?xml version="1.0" encoding="utf-8"?>
<ds:datastoreItem xmlns:ds="http://schemas.openxmlformats.org/officeDocument/2006/customXml" ds:itemID="{FE199448-5411-4DC3-A78D-A7123B080F9B}"/>
</file>

<file path=customXml/itemProps3.xml><?xml version="1.0" encoding="utf-8"?>
<ds:datastoreItem xmlns:ds="http://schemas.openxmlformats.org/officeDocument/2006/customXml" ds:itemID="{AFB55183-4402-43BA-B614-31327E41991F}"/>
</file>

<file path=customXml/itemProps4.xml><?xml version="1.0" encoding="utf-8"?>
<ds:datastoreItem xmlns:ds="http://schemas.openxmlformats.org/officeDocument/2006/customXml" ds:itemID="{A33BD4B3-63AB-450D-A2C8-A178A60251F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199448-5411-4DC3-A78D-A7123B080F9B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D0BB12DC-C804-422F-9350-1ABDBDB4A4B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0BB12DC-C804-422F-9350-1ABDBDB4A4BD}"/>
</file>

<file path=customXml/itemProps8.xml><?xml version="1.0" encoding="utf-8"?>
<ds:datastoreItem xmlns:ds="http://schemas.openxmlformats.org/officeDocument/2006/customXml" ds:itemID="{8ED1AA8D-2781-422A-BD86-9A42469395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418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564 Statsbidrag till radikala grupper.docx</dc:title>
  <dc:subject/>
  <dc:creator>Kent Eriksson</dc:creator>
  <cp:keywords/>
  <dc:description/>
  <cp:lastModifiedBy>Susanne Levin</cp:lastModifiedBy>
  <cp:revision>2</cp:revision>
  <cp:lastPrinted>2020-11-24T13:20:00Z</cp:lastPrinted>
  <dcterms:created xsi:type="dcterms:W3CDTF">2020-11-24T13:20:00Z</dcterms:created>
  <dcterms:modified xsi:type="dcterms:W3CDTF">2020-11-24T13:20:00Z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ab1363c5-da31-4b85-924d-12e0739f40ae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