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237C39FDD364CA3A03BDD5D7858DF45"/>
        </w:placeholder>
        <w:text/>
      </w:sdtPr>
      <w:sdtEndPr/>
      <w:sdtContent>
        <w:p w:rsidRPr="009B062B" w:rsidR="00AF30DD" w:rsidP="00CF0627" w:rsidRDefault="00AF30DD" w14:paraId="0D35D2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8a0079a-6fb9-4545-8c42-18fad61ef791"/>
        <w:id w:val="1953668312"/>
        <w:lock w:val="sdtLocked"/>
      </w:sdtPr>
      <w:sdtEndPr/>
      <w:sdtContent>
        <w:p w:rsidR="004C25AB" w:rsidRDefault="005C31CD" w14:paraId="3A99D2D2" w14:textId="01FA6D8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få i uppdrag att utreda omfattningen av bidragsfusk vid faderskapsprövning och vid behov lägga fram förslag som syftar till att stävja problemet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EC394D36484A1C90D901762B254176"/>
        </w:placeholder>
        <w:text/>
      </w:sdtPr>
      <w:sdtEndPr/>
      <w:sdtContent>
        <w:p w:rsidRPr="009B062B" w:rsidR="006D79C9" w:rsidP="00333E95" w:rsidRDefault="006D79C9" w14:paraId="6D274C30" w14:textId="77777777">
          <w:pPr>
            <w:pStyle w:val="Rubrik1"/>
          </w:pPr>
          <w:r>
            <w:t>Motivering</w:t>
          </w:r>
        </w:p>
      </w:sdtContent>
    </w:sdt>
    <w:p w:rsidR="00B17ED4" w:rsidP="00B17ED4" w:rsidRDefault="00A15AC0" w14:paraId="17A2AFD2" w14:textId="7F291107">
      <w:pPr>
        <w:pStyle w:val="Normalutanindragellerluft"/>
      </w:pPr>
      <w:r>
        <w:t>Under min tid som kommunalråd uppvaktades jag vid flera tillfällen av enskilda tjänstemän</w:t>
      </w:r>
      <w:r w:rsidR="005E74C2">
        <w:t xml:space="preserve"> och</w:t>
      </w:r>
      <w:r>
        <w:t xml:space="preserve"> enskilda personer inom föreningslivet där de var för sig informerade mig om att d</w:t>
      </w:r>
      <w:r w:rsidR="00B17ED4">
        <w:t xml:space="preserve">et förekommer att mödrar avstår från att uppge vem som är far till </w:t>
      </w:r>
      <w:r w:rsidR="004E3DAE">
        <w:t>deras</w:t>
      </w:r>
      <w:r w:rsidR="00B17ED4">
        <w:t xml:space="preserve"> barn i samband med förlossning. </w:t>
      </w:r>
      <w:r>
        <w:t>Enligt den muntliga information jag fått är s</w:t>
      </w:r>
      <w:r w:rsidR="00B17ED4">
        <w:t xml:space="preserve">kälet för detta att </w:t>
      </w:r>
      <w:r>
        <w:t>den enskilda familjen</w:t>
      </w:r>
      <w:r w:rsidR="00B17ED4">
        <w:t xml:space="preserve"> på detta </w:t>
      </w:r>
      <w:r w:rsidR="00CF0627">
        <w:t>sätt får</w:t>
      </w:r>
      <w:r w:rsidR="00B17ED4">
        <w:t xml:space="preserve"> staten att via </w:t>
      </w:r>
      <w:r w:rsidR="004E3DAE">
        <w:t>F</w:t>
      </w:r>
      <w:r w:rsidR="00B17ED4">
        <w:t xml:space="preserve">örsäkringskassan betala ut faderskapsersättning. </w:t>
      </w:r>
    </w:p>
    <w:p w:rsidRPr="00AE2531" w:rsidR="00B17ED4" w:rsidP="00AE2531" w:rsidRDefault="00B17ED4" w14:paraId="46605607" w14:textId="2EDDFF50">
      <w:r w:rsidRPr="00AE2531">
        <w:t xml:space="preserve">Samtidigt händer det att mamman återkommer och får ytterligare ett barn och även då uppger att fadern är okänd. </w:t>
      </w:r>
      <w:r w:rsidRPr="00AE2531" w:rsidR="00A15AC0">
        <w:t xml:space="preserve">Enligt de personer som samtalat med mig om detta </w:t>
      </w:r>
      <w:r w:rsidRPr="00AE2531" w:rsidR="00CF0627">
        <w:t>fenomen finns</w:t>
      </w:r>
      <w:r w:rsidRPr="00AE2531" w:rsidR="00A15AC0">
        <w:t xml:space="preserve"> det</w:t>
      </w:r>
      <w:r w:rsidRPr="00AE2531">
        <w:t xml:space="preserve"> fall där det är känt vem fadern är men av </w:t>
      </w:r>
      <w:proofErr w:type="spellStart"/>
      <w:r w:rsidRPr="00AE2531">
        <w:t>bidragsskäl</w:t>
      </w:r>
      <w:proofErr w:type="spellEnd"/>
      <w:r w:rsidRPr="00AE2531">
        <w:t xml:space="preserve"> så väljer man att inte uppge detta. </w:t>
      </w:r>
    </w:p>
    <w:p w:rsidRPr="00AE2531" w:rsidR="00422B9E" w:rsidP="00AE2531" w:rsidRDefault="00A15AC0" w14:paraId="43036466" w14:textId="6BA5A610">
      <w:r w:rsidRPr="00AE2531">
        <w:t xml:space="preserve">Tyvärr har jag inte sett några studier som visar om detta är </w:t>
      </w:r>
      <w:r w:rsidRPr="00AE2531" w:rsidR="00CF0627">
        <w:t>ett stort problem</w:t>
      </w:r>
      <w:r w:rsidRPr="00AE2531">
        <w:t xml:space="preserve"> eller om det förekommer i andra delar av Sverige. </w:t>
      </w:r>
      <w:r w:rsidRPr="00AE2531" w:rsidR="005E74C2">
        <w:t>De</w:t>
      </w:r>
      <w:bookmarkStart w:name="_GoBack" w:id="1"/>
      <w:bookmarkEnd w:id="1"/>
      <w:r w:rsidRPr="00AE2531" w:rsidR="005E74C2">
        <w:t xml:space="preserve">tta bör därför utredas. Regeringen bör också återkomma med förslag. </w:t>
      </w:r>
      <w:r w:rsidRPr="00AE2531" w:rsidR="00B17ED4">
        <w:t xml:space="preserve">Ett sätt att komma åt denna typ av bidragsfusk </w:t>
      </w:r>
      <w:r w:rsidRPr="00AE2531">
        <w:t xml:space="preserve">kan vara att </w:t>
      </w:r>
      <w:r w:rsidRPr="00AE2531" w:rsidR="00B17ED4">
        <w:t xml:space="preserve">genomföra ett DNA-test av barnen när mödrar vid upprepade tillfällen hävdar att fadern är okänd. Om det visar sig att det är sannolikt att det är samma fader </w:t>
      </w:r>
      <w:r w:rsidRPr="00AE2531">
        <w:t xml:space="preserve">till barnen </w:t>
      </w:r>
      <w:r w:rsidRPr="00AE2531" w:rsidR="00B17ED4">
        <w:t xml:space="preserve">så går man vidare och utreder </w:t>
      </w:r>
      <w:r w:rsidRPr="00AE2531">
        <w:t xml:space="preserve">eventuellt </w:t>
      </w:r>
      <w:r w:rsidRPr="00AE2531" w:rsidR="00B17ED4">
        <w:t xml:space="preserve">bidragsfusk. </w:t>
      </w:r>
      <w:r w:rsidRPr="00AE2531" w:rsidR="005E74C2">
        <w:t>Det skulle kunna övervägas inom ramen för den utredning jag föreslår.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34035184034D9F8E51715EBADD9B75"/>
        </w:placeholder>
      </w:sdtPr>
      <w:sdtEndPr>
        <w:rPr>
          <w:i w:val="0"/>
          <w:noProof w:val="0"/>
        </w:rPr>
      </w:sdtEndPr>
      <w:sdtContent>
        <w:p w:rsidR="00CF0627" w:rsidP="00AF69C6" w:rsidRDefault="00CF0627" w14:paraId="2225E57F" w14:textId="77777777"/>
        <w:p w:rsidRPr="008E0FE2" w:rsidR="004801AC" w:rsidP="00AF69C6" w:rsidRDefault="00AE2531" w14:paraId="05AD7FE7" w14:textId="5744F02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97E37" w:rsidRDefault="00497E37" w14:paraId="2E464416" w14:textId="77777777"/>
    <w:sectPr w:rsidR="00497E3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DD257" w14:textId="77777777" w:rsidR="00526FE9" w:rsidRDefault="00526FE9" w:rsidP="000C1CAD">
      <w:pPr>
        <w:spacing w:line="240" w:lineRule="auto"/>
      </w:pPr>
      <w:r>
        <w:separator/>
      </w:r>
    </w:p>
  </w:endnote>
  <w:endnote w:type="continuationSeparator" w:id="0">
    <w:p w14:paraId="5D70FB93" w14:textId="77777777" w:rsidR="00526FE9" w:rsidRDefault="00526F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C1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58A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260DA" w14:textId="0EFA441D" w:rsidR="00262EA3" w:rsidRPr="00AF69C6" w:rsidRDefault="00262EA3" w:rsidP="00AF69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CAF7" w14:textId="77777777" w:rsidR="00526FE9" w:rsidRDefault="00526FE9" w:rsidP="000C1CAD">
      <w:pPr>
        <w:spacing w:line="240" w:lineRule="auto"/>
      </w:pPr>
      <w:r>
        <w:separator/>
      </w:r>
    </w:p>
  </w:footnote>
  <w:footnote w:type="continuationSeparator" w:id="0">
    <w:p w14:paraId="334EE475" w14:textId="77777777" w:rsidR="00526FE9" w:rsidRDefault="00526F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952E3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AD040B" wp14:anchorId="394E0F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2531" w14:paraId="4347BA4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912414C0E346889F90AC99470758F2"/>
                              </w:placeholder>
                              <w:text/>
                            </w:sdtPr>
                            <w:sdtEndPr/>
                            <w:sdtContent>
                              <w:r w:rsidR="00B17ED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C63182343B4AE8BD64B8AC25E646D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4E0F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2531" w14:paraId="4347BA4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912414C0E346889F90AC99470758F2"/>
                        </w:placeholder>
                        <w:text/>
                      </w:sdtPr>
                      <w:sdtEndPr/>
                      <w:sdtContent>
                        <w:r w:rsidR="00B17ED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C63182343B4AE8BD64B8AC25E646D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F98E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B93790" w14:textId="77777777">
    <w:pPr>
      <w:jc w:val="right"/>
    </w:pPr>
  </w:p>
  <w:p w:rsidR="00262EA3" w:rsidP="00776B74" w:rsidRDefault="00262EA3" w14:paraId="62955E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E2531" w14:paraId="2685A6F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6037C0" wp14:anchorId="4280C7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2531" w14:paraId="70633E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17ED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E2531" w14:paraId="2A6570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2531" w14:paraId="10A79C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:1002</w:t>
        </w:r>
      </w:sdtContent>
    </w:sdt>
  </w:p>
  <w:p w:rsidR="00262EA3" w:rsidP="00E03A3D" w:rsidRDefault="00AE2531" w14:paraId="0934B8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5796B" w14:paraId="46A84E9E" w14:textId="66EC1CD6">
        <w:pPr>
          <w:pStyle w:val="FSHRub2"/>
        </w:pPr>
        <w:r>
          <w:t>Motverka faderskapsfusk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DCE5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17E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8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97E3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5AB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DAE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6FE9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1CD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595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4C2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B00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AC0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E1C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3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69C6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ED4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6B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627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285253"/>
  <w15:chartTrackingRefBased/>
  <w15:docId w15:val="{29513265-9888-4C43-9E93-197B2849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37C39FDD364CA3A03BDD5D7858D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AD574-35C7-4A34-A45C-EEB028C530F7}"/>
      </w:docPartPr>
      <w:docPartBody>
        <w:p w:rsidR="00077182" w:rsidRDefault="009F4494">
          <w:pPr>
            <w:pStyle w:val="6237C39FDD364CA3A03BDD5D7858DF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EC394D36484A1C90D901762B254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3EA1F-D673-4F05-BDF1-334BEB509718}"/>
      </w:docPartPr>
      <w:docPartBody>
        <w:p w:rsidR="00077182" w:rsidRDefault="009F4494">
          <w:pPr>
            <w:pStyle w:val="17EC394D36484A1C90D901762B2541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912414C0E346889F90AC9947075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9F840-FD92-4A17-9917-496688611615}"/>
      </w:docPartPr>
      <w:docPartBody>
        <w:p w:rsidR="00077182" w:rsidRDefault="009F4494">
          <w:pPr>
            <w:pStyle w:val="24912414C0E346889F90AC99470758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C63182343B4AE8BD64B8AC25E64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D95C1-CAEE-475D-9E17-2F3A4FCD0822}"/>
      </w:docPartPr>
      <w:docPartBody>
        <w:p w:rsidR="00077182" w:rsidRDefault="009F4494">
          <w:pPr>
            <w:pStyle w:val="AFC63182343B4AE8BD64B8AC25E646DC"/>
          </w:pPr>
          <w:r>
            <w:t xml:space="preserve"> </w:t>
          </w:r>
        </w:p>
      </w:docPartBody>
    </w:docPart>
    <w:docPart>
      <w:docPartPr>
        <w:name w:val="9434035184034D9F8E51715EBADD9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92DBB-C498-4D35-9129-4BF20B969306}"/>
      </w:docPartPr>
      <w:docPartBody>
        <w:p w:rsidR="00A17AAC" w:rsidRDefault="00A17A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2"/>
    <w:rsid w:val="00077182"/>
    <w:rsid w:val="009F4494"/>
    <w:rsid w:val="00A17AAC"/>
    <w:rsid w:val="00B9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37C39FDD364CA3A03BDD5D7858DF45">
    <w:name w:val="6237C39FDD364CA3A03BDD5D7858DF45"/>
  </w:style>
  <w:style w:type="paragraph" w:customStyle="1" w:styleId="89167E3365DD4029ADF975BF3CF53394">
    <w:name w:val="89167E3365DD4029ADF975BF3CF533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D8ADCE408CB46C7A4D30B54DDDB7FEA">
    <w:name w:val="CD8ADCE408CB46C7A4D30B54DDDB7FEA"/>
  </w:style>
  <w:style w:type="paragraph" w:customStyle="1" w:styleId="17EC394D36484A1C90D901762B254176">
    <w:name w:val="17EC394D36484A1C90D901762B254176"/>
  </w:style>
  <w:style w:type="paragraph" w:customStyle="1" w:styleId="01890616DE514BC08B390CA3B3F2D1E2">
    <w:name w:val="01890616DE514BC08B390CA3B3F2D1E2"/>
  </w:style>
  <w:style w:type="paragraph" w:customStyle="1" w:styleId="6C48488F0AD34B5C95186A82723EA269">
    <w:name w:val="6C48488F0AD34B5C95186A82723EA269"/>
  </w:style>
  <w:style w:type="paragraph" w:customStyle="1" w:styleId="24912414C0E346889F90AC99470758F2">
    <w:name w:val="24912414C0E346889F90AC99470758F2"/>
  </w:style>
  <w:style w:type="paragraph" w:customStyle="1" w:styleId="AFC63182343B4AE8BD64B8AC25E646DC">
    <w:name w:val="AFC63182343B4AE8BD64B8AC25E64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49321-6108-480B-B97C-C5B026810879}"/>
</file>

<file path=customXml/itemProps2.xml><?xml version="1.0" encoding="utf-8"?>
<ds:datastoreItem xmlns:ds="http://schemas.openxmlformats.org/officeDocument/2006/customXml" ds:itemID="{74E9941B-8CEA-4385-8853-7E00543A4803}"/>
</file>

<file path=customXml/itemProps3.xml><?xml version="1.0" encoding="utf-8"?>
<ds:datastoreItem xmlns:ds="http://schemas.openxmlformats.org/officeDocument/2006/customXml" ds:itemID="{3D1044AB-EB18-4A14-BD5E-C519251D3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1344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</vt:lpstr>
      <vt:lpstr>
      </vt:lpstr>
    </vt:vector>
  </TitlesOfParts>
  <Company>Sveriges riksdag</Company>
  <LinksUpToDate>false</LinksUpToDate>
  <CharactersWithSpaces>1600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