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79BE89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w:rsidRPr="009B062B" w:rsidR="00AF30DD" w:rsidP="000F5641" w:rsidRDefault="00AF30DD" w14:paraId="1DBC9B24" w14:textId="77777777">
          <w:pPr>
            <w:pStyle w:val="Rubrik1"/>
            <w:spacing w:after="300"/>
          </w:pPr>
          <w:r w:rsidRPr="009B062B">
            <w:t>Förslag till riksdagsbeslut</w:t>
          </w:r>
        </w:p>
      </w:sdtContent>
    </w:sdt>
    <w:sdt>
      <w:sdtPr>
        <w:alias w:val="Yrkande 1"/>
        <w:tag w:val="9c242f52-4daf-443e-ac2f-7de97a92cd8d"/>
        <w:id w:val="-1500571563"/>
        <w:lock w:val="sdtLocked"/>
      </w:sdtPr>
      <w:sdtEndPr/>
      <w:sdtContent>
        <w:p w:rsidR="005A12D1" w:rsidRDefault="0001103A" w14:paraId="09B59D22" w14:textId="1FC4EE87">
          <w:pPr>
            <w:pStyle w:val="Frslagstext"/>
            <w:numPr>
              <w:ilvl w:val="0"/>
              <w:numId w:val="0"/>
            </w:numPr>
          </w:pPr>
          <w:r>
            <w:t>Riksdagen ställer sig bakom det som anförs i motionen om att överväga ett tydlig</w:t>
          </w:r>
          <w:r w:rsidR="00051E9D">
            <w:softHyphen/>
          </w:r>
          <w:r>
            <w:t>görande av Riksrevisionens uppgift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w:rsidRPr="009B062B" w:rsidR="006D79C9" w:rsidP="00333E95" w:rsidRDefault="006D79C9" w14:paraId="5CBE04C6" w14:textId="77777777">
          <w:pPr>
            <w:pStyle w:val="Rubrik1"/>
          </w:pPr>
          <w:r>
            <w:t>Motivering</w:t>
          </w:r>
        </w:p>
      </w:sdtContent>
    </w:sdt>
    <w:bookmarkEnd w:displacedByCustomXml="prev" w:id="3"/>
    <w:bookmarkEnd w:displacedByCustomXml="prev" w:id="4"/>
    <w:p w:rsidR="00051E9D" w:rsidP="00051E9D" w:rsidRDefault="00196C20" w14:paraId="1B12BAC9" w14:textId="1D2ACA5D">
      <w:pPr>
        <w:pStyle w:val="Normalutanindragellerluft"/>
      </w:pPr>
      <w:r>
        <w:t xml:space="preserve">De skattepengar som olika myndigheter handskas med är detsamma som medborgarnas </w:t>
      </w:r>
      <w:r w:rsidRPr="00051E9D">
        <w:rPr>
          <w:spacing w:val="-3"/>
        </w:rPr>
        <w:t>gemensamma tillgångar. Många har hört talas om, och kanske till och med hyllat, Skatte</w:t>
      </w:r>
      <w:r w:rsidRPr="00051E9D" w:rsidR="00051E9D">
        <w:rPr>
          <w:spacing w:val="-3"/>
        </w:rPr>
        <w:softHyphen/>
      </w:r>
      <w:r w:rsidRPr="00051E9D">
        <w:rPr>
          <w:spacing w:val="-3"/>
        </w:rPr>
        <w:t>betalarnas</w:t>
      </w:r>
      <w:r>
        <w:t xml:space="preserve"> förening som anställt den s.k. Slöseriombudsmannen med syfte att granska och kartlägga slöseri av skattemedel i vårt samhälle. Genom att använda en stor portion </w:t>
      </w:r>
      <w:r w:rsidRPr="00051E9D">
        <w:rPr>
          <w:spacing w:val="-3"/>
        </w:rPr>
        <w:t>humor kombinerat med vardagens allvar har Slöseriombudsmannen lyckats väcka intresse</w:t>
      </w:r>
      <w:r>
        <w:t xml:space="preserve"> </w:t>
      </w:r>
      <w:r w:rsidRPr="00051E9D">
        <w:rPr>
          <w:spacing w:val="-3"/>
        </w:rPr>
        <w:t>bland skattebetalare om hur våra pengar egentligen används av beslutsfattare. Människor</w:t>
      </w:r>
      <w:r>
        <w:t xml:space="preserve">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w:rsidR="00051E9D" w:rsidP="00051E9D" w:rsidRDefault="00196C20" w14:paraId="3497777E" w14:textId="546FF5D0">
      <w:r>
        <w:t>Redan idag har Riksrevisionen som uppdrag att granska vad statens pengar går till och hur effektivt de används. De bidrar till att stärka den demokratiska insynen genom en oberoende revision. Riksrevisionen har ett starkt mandat att granska statliga myndig</w:t>
      </w:r>
      <w:r w:rsidR="00051E9D">
        <w:softHyphen/>
      </w:r>
      <w:r>
        <w:t>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00051E9D" w:rsidP="00051E9D" w:rsidRDefault="00196C20" w14:paraId="1176FF3F" w14:textId="77777777">
      <w:r>
        <w:t xml:space="preserve">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w:t>
      </w:r>
      <w:r>
        <w:lastRenderedPageBreak/>
        <w:t>invånarna. Riksrevisionens uppdrag att granska och hitta såväl slöseri som byråkrati bör förtydligas, och denna service borde i högre grad erbjudas olika myndigheter.</w:t>
      </w:r>
    </w:p>
    <w:sdt>
      <w:sdtPr>
        <w:alias w:val="CC_Underskrifter"/>
        <w:tag w:val="CC_Underskrifter"/>
        <w:id w:val="583496634"/>
        <w:lock w:val="sdtContentLocked"/>
        <w:placeholder>
          <w:docPart w:val="640C8E7FCB1946399B8F9A8872921995"/>
        </w:placeholder>
      </w:sdtPr>
      <w:sdtEndPr/>
      <w:sdtContent>
        <w:p w:rsidR="000F5641" w:rsidP="000F5641" w:rsidRDefault="000F5641" w14:paraId="2B03AB0D" w14:textId="31CFF1AB"/>
        <w:p w:rsidRPr="008E0FE2" w:rsidR="004801AC" w:rsidP="000F5641" w:rsidRDefault="00051E9D" w14:paraId="006B1B4F" w14:textId="0F1612F2"/>
      </w:sdtContent>
    </w:sdt>
    <w:tbl>
      <w:tblPr>
        <w:tblW w:w="5000" w:type="pct"/>
        <w:tblLook w:val="04A0" w:firstRow="1" w:lastRow="0" w:firstColumn="1" w:lastColumn="0" w:noHBand="0" w:noVBand="1"/>
        <w:tblCaption w:val="underskrifter"/>
      </w:tblPr>
      <w:tblGrid>
        <w:gridCol w:w="4252"/>
        <w:gridCol w:w="4252"/>
      </w:tblGrid>
      <w:tr w:rsidR="005A12D1" w14:paraId="4C61C816" w14:textId="77777777">
        <w:trPr>
          <w:cantSplit/>
        </w:trPr>
        <w:tc>
          <w:tcPr>
            <w:tcW w:w="50" w:type="pct"/>
            <w:vAlign w:val="bottom"/>
          </w:tcPr>
          <w:p w:rsidR="005A12D1" w:rsidRDefault="0001103A" w14:paraId="5799C412" w14:textId="77777777">
            <w:pPr>
              <w:pStyle w:val="Underskrifter"/>
              <w:spacing w:after="0"/>
            </w:pPr>
            <w:r>
              <w:t>Markus Wiechel (SD)</w:t>
            </w:r>
          </w:p>
        </w:tc>
        <w:tc>
          <w:tcPr>
            <w:tcW w:w="50" w:type="pct"/>
            <w:vAlign w:val="bottom"/>
          </w:tcPr>
          <w:p w:rsidR="005A12D1" w:rsidRDefault="0001103A" w14:paraId="4103DDD3" w14:textId="77777777">
            <w:pPr>
              <w:pStyle w:val="Underskrifter"/>
              <w:spacing w:after="0"/>
            </w:pPr>
            <w:r>
              <w:t>Alexander Christiansson (SD)</w:t>
            </w:r>
          </w:p>
        </w:tc>
      </w:tr>
    </w:tbl>
    <w:p w:rsidR="00DC0039" w:rsidRDefault="00DC0039" w14:paraId="4A8B9FAC" w14:textId="77777777"/>
    <w:sectPr w:rsidR="00DC00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F154" w14:textId="77777777" w:rsidR="00196C20" w:rsidRDefault="00196C20" w:rsidP="000C1CAD">
      <w:pPr>
        <w:spacing w:line="240" w:lineRule="auto"/>
      </w:pPr>
      <w:r>
        <w:separator/>
      </w:r>
    </w:p>
  </w:endnote>
  <w:endnote w:type="continuationSeparator" w:id="0">
    <w:p w14:paraId="470AAFE6" w14:textId="77777777" w:rsidR="00196C20" w:rsidRDefault="00196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5FA0" w14:textId="4DF0B6E0" w:rsidR="00262EA3" w:rsidRPr="000F5641" w:rsidRDefault="00262EA3" w:rsidP="000F56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F382" w14:textId="77777777" w:rsidR="00196C20" w:rsidRDefault="00196C20" w:rsidP="000C1CAD">
      <w:pPr>
        <w:spacing w:line="240" w:lineRule="auto"/>
      </w:pPr>
      <w:r>
        <w:separator/>
      </w:r>
    </w:p>
  </w:footnote>
  <w:footnote w:type="continuationSeparator" w:id="0">
    <w:p w14:paraId="685646EA" w14:textId="77777777" w:rsidR="00196C20" w:rsidRDefault="00196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0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65C15" wp14:editId="4B975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289414" w14:textId="1EA9D65C" w:rsidR="00262EA3" w:rsidRDefault="00051E9D"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65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289414" w14:textId="1EA9D65C" w:rsidR="00262EA3" w:rsidRDefault="00051E9D" w:rsidP="008103B5">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ABAE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018C" w14:textId="77777777" w:rsidR="00262EA3" w:rsidRDefault="00262EA3" w:rsidP="008563AC">
    <w:pPr>
      <w:jc w:val="right"/>
    </w:pPr>
  </w:p>
  <w:p w14:paraId="50322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364E" w14:textId="77777777" w:rsidR="00262EA3" w:rsidRDefault="00051E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DEB70" wp14:editId="304DD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A0343C" w14:textId="06926CEF" w:rsidR="00262EA3" w:rsidRDefault="00051E9D" w:rsidP="00A314CF">
    <w:pPr>
      <w:pStyle w:val="FSHNormal"/>
      <w:spacing w:before="40"/>
    </w:pPr>
    <w:sdt>
      <w:sdtPr>
        <w:alias w:val="CC_Noformat_Motionstyp"/>
        <w:tag w:val="CC_Noformat_Motionstyp"/>
        <w:id w:val="1162973129"/>
        <w:lock w:val="sdtContentLocked"/>
        <w15:appearance w15:val="hidden"/>
        <w:text/>
      </w:sdtPr>
      <w:sdtEndPr/>
      <w:sdtContent>
        <w:r w:rsidR="000F5641">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showingPlcHdr/>
        <w:text/>
      </w:sdtPr>
      <w:sdtEndPr/>
      <w:sdtContent>
        <w:r w:rsidR="00821B36">
          <w:t xml:space="preserve"> </w:t>
        </w:r>
      </w:sdtContent>
    </w:sdt>
  </w:p>
  <w:p w14:paraId="2900E333" w14:textId="77777777" w:rsidR="00262EA3" w:rsidRPr="008227B3" w:rsidRDefault="00051E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18E9AE" w14:textId="6296326E" w:rsidR="00262EA3" w:rsidRPr="008227B3" w:rsidRDefault="00051E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56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641">
          <w:t>:1457</w:t>
        </w:r>
      </w:sdtContent>
    </w:sdt>
  </w:p>
  <w:p w14:paraId="30C97CFF" w14:textId="07984363" w:rsidR="00262EA3" w:rsidRDefault="00051E9D" w:rsidP="00E03A3D">
    <w:pPr>
      <w:pStyle w:val="Motionr"/>
    </w:pPr>
    <w:sdt>
      <w:sdtPr>
        <w:alias w:val="CC_Noformat_Avtext"/>
        <w:tag w:val="CC_Noformat_Avtext"/>
        <w:id w:val="-2020768203"/>
        <w:lock w:val="sdtContentLocked"/>
        <w15:appearance w15:val="hidden"/>
        <w:text/>
      </w:sdtPr>
      <w:sdtEndPr/>
      <w:sdtContent>
        <w:r w:rsidR="000F5641">
          <w:t>av Markus Wiechel och Alexander Christiansson (båda SD)</w:t>
        </w:r>
      </w:sdtContent>
    </w:sdt>
  </w:p>
  <w:sdt>
    <w:sdtPr>
      <w:alias w:val="CC_Noformat_Rubtext"/>
      <w:tag w:val="CC_Noformat_Rubtext"/>
      <w:id w:val="-218060500"/>
      <w:lock w:val="sdtLocked"/>
      <w:text/>
    </w:sdtPr>
    <w:sdtEndPr/>
    <w:sdtContent>
      <w:p w14:paraId="3CCD12BC" w14:textId="3B930871" w:rsidR="00262EA3" w:rsidRDefault="00196C20" w:rsidP="00283E0F">
        <w:pPr>
          <w:pStyle w:val="FSHRub2"/>
        </w:pPr>
        <w:r>
          <w:t>Riksrevisionens uppgift</w:t>
        </w:r>
      </w:p>
    </w:sdtContent>
  </w:sdt>
  <w:sdt>
    <w:sdtPr>
      <w:alias w:val="CC_Boilerplate_3"/>
      <w:tag w:val="CC_Boilerplate_3"/>
      <w:id w:val="1606463544"/>
      <w:lock w:val="sdtContentLocked"/>
      <w15:appearance w15:val="hidden"/>
      <w:text w:multiLine="1"/>
    </w:sdtPr>
    <w:sdtEndPr/>
    <w:sdtContent>
      <w:p w14:paraId="225496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03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9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D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94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39"/>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A501F0" w:rsidRDefault="00A501F0">
          <w:pPr>
            <w:pStyle w:val="57F3552E318F4AA2A8DC071B54A206A2"/>
          </w:pPr>
          <w:r w:rsidRPr="005A0A93">
            <w:rPr>
              <w:rStyle w:val="Platshllartext"/>
            </w:rPr>
            <w:t>Förslag till riksdagsbeslut</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A501F0" w:rsidRDefault="00A501F0">
          <w:pPr>
            <w:pStyle w:val="D4DDCD16FBBE4A66885DBA4965DAB41E"/>
          </w:pPr>
          <w:r w:rsidRPr="005A0A93">
            <w:rPr>
              <w:rStyle w:val="Platshllartext"/>
            </w:rPr>
            <w:t>Motivering</w:t>
          </w:r>
        </w:p>
      </w:docPartBody>
    </w:docPart>
    <w:docPart>
      <w:docPartPr>
        <w:name w:val="640C8E7FCB1946399B8F9A8872921995"/>
        <w:category>
          <w:name w:val="Allmänt"/>
          <w:gallery w:val="placeholder"/>
        </w:category>
        <w:types>
          <w:type w:val="bbPlcHdr"/>
        </w:types>
        <w:behaviors>
          <w:behavior w:val="content"/>
        </w:behaviors>
        <w:guid w:val="{023F2FB9-F9DE-42F8-A141-AFB2AC4630DE}"/>
      </w:docPartPr>
      <w:docPartBody>
        <w:p w:rsidR="0075085F" w:rsidRDefault="00750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F0"/>
    <w:rsid w:val="0075085F"/>
    <w:rsid w:val="0083677E"/>
    <w:rsid w:val="00A501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3552E318F4AA2A8DC071B54A206A2">
    <w:name w:val="57F3552E318F4AA2A8DC071B54A206A2"/>
  </w:style>
  <w:style w:type="paragraph" w:customStyle="1" w:styleId="D4DDCD16FBBE4A66885DBA4965DAB41E">
    <w:name w:val="D4DDCD16FBBE4A66885DBA4965DAB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5B536-7818-41AD-BB04-8130CBB68EFB}"/>
</file>

<file path=customXml/itemProps2.xml><?xml version="1.0" encoding="utf-8"?>
<ds:datastoreItem xmlns:ds="http://schemas.openxmlformats.org/officeDocument/2006/customXml" ds:itemID="{898E9419-F65D-4057-877D-6B2C0F743BC9}"/>
</file>

<file path=customXml/itemProps3.xml><?xml version="1.0" encoding="utf-8"?>
<ds:datastoreItem xmlns:ds="http://schemas.openxmlformats.org/officeDocument/2006/customXml" ds:itemID="{C0698F9E-3CA4-42AE-B390-434883B6C9EB}"/>
</file>

<file path=docProps/app.xml><?xml version="1.0" encoding="utf-8"?>
<Properties xmlns="http://schemas.openxmlformats.org/officeDocument/2006/extended-properties" xmlns:vt="http://schemas.openxmlformats.org/officeDocument/2006/docPropsVTypes">
  <Template>Normal</Template>
  <TotalTime>13</TotalTime>
  <Pages>2</Pages>
  <Words>294</Words>
  <Characters>1793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