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C82843812E48658A873303970F0E52"/>
        </w:placeholder>
        <w15:appearance w15:val="hidden"/>
        <w:text/>
      </w:sdtPr>
      <w:sdtEndPr/>
      <w:sdtContent>
        <w:p w:rsidRPr="009B062B" w:rsidR="00AF30DD" w:rsidP="009B062B" w:rsidRDefault="00AF30DD" w14:paraId="79E1A335" w14:textId="77777777">
          <w:pPr>
            <w:pStyle w:val="RubrikFrslagTIllRiksdagsbeslut"/>
          </w:pPr>
          <w:r w:rsidRPr="009B062B">
            <w:t>Förslag till riksdagsbeslut</w:t>
          </w:r>
        </w:p>
      </w:sdtContent>
    </w:sdt>
    <w:sdt>
      <w:sdtPr>
        <w:alias w:val="Yrkande 1"/>
        <w:tag w:val="b04f4790-bf1a-4b03-a6f5-d5d31f297b2e"/>
        <w:id w:val="1447804728"/>
        <w:lock w:val="sdtLocked"/>
      </w:sdtPr>
      <w:sdtEndPr/>
      <w:sdtContent>
        <w:p w:rsidR="003A32A3" w:rsidRDefault="00616BA7" w14:paraId="603F19EB" w14:textId="77777777">
          <w:pPr>
            <w:pStyle w:val="Frslagstext"/>
            <w:numPr>
              <w:ilvl w:val="0"/>
              <w:numId w:val="0"/>
            </w:numPr>
          </w:pPr>
          <w:r>
            <w:t>Riksdagen ställer sig bakom det som anförs i motionen om alkolås i nya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C993B3DE1F45008BFF5B0DC28BE984"/>
        </w:placeholder>
        <w15:appearance w15:val="hidden"/>
        <w:text/>
      </w:sdtPr>
      <w:sdtEndPr/>
      <w:sdtContent>
        <w:p w:rsidRPr="009B062B" w:rsidR="006D79C9" w:rsidP="00333E95" w:rsidRDefault="006D79C9" w14:paraId="6FD23B56" w14:textId="77777777">
          <w:pPr>
            <w:pStyle w:val="Rubrik1"/>
          </w:pPr>
          <w:r>
            <w:t>Motivering</w:t>
          </w:r>
        </w:p>
      </w:sdtContent>
    </w:sdt>
    <w:p w:rsidRPr="00CF30B2" w:rsidR="00DA06FC" w:rsidP="00CF30B2" w:rsidRDefault="001457B8" w14:paraId="6F3B52D1" w14:textId="77D5D6D7">
      <w:pPr>
        <w:pStyle w:val="Normalutanindragellerluft"/>
      </w:pPr>
      <w:r w:rsidRPr="00CF30B2">
        <w:t>Trafiksäkerhetsarbetet</w:t>
      </w:r>
      <w:r w:rsidR="00CF30B2">
        <w:t xml:space="preserve"> i Sverige bygger på n</w:t>
      </w:r>
      <w:r w:rsidRPr="00CF30B2">
        <w:t>ollvisionen, vilken riksdagen beslutat om. Visionens mål är att ingen människa ska dödas eller skadas allvarligt i trafiken. Därför görs satsningar på bättre vägar och lägre hastigheter i trafiken. Ytterligare en fråga som diskuteras relateras till hur vi ska komma till rätta med rattonykterheten.</w:t>
      </w:r>
    </w:p>
    <w:p w:rsidRPr="00DA06FC" w:rsidR="001457B8" w:rsidP="00DA06FC" w:rsidRDefault="001457B8" w14:paraId="51E51070" w14:textId="2350906C">
      <w:r w:rsidRPr="00DA06FC">
        <w:t>År 2015 polisanmäldes 26 100 rattfylleribrott. Majoriteten av dem som misstänks för rattfylleribrott är yngre och medelålders män, men andelen kvinnor ökar. Enligt den b</w:t>
      </w:r>
      <w:r w:rsidR="00CF30B2">
        <w:t>e</w:t>
      </w:r>
      <w:r w:rsidRPr="00DA06FC">
        <w:t>räkning som SOU 2005:72 gjorde, var den totala samhällskostnaden för alkohol i trafiken 8,3 miljarder per år och då har man inte räknat in det mänskliga lidandet. A</w:t>
      </w:r>
      <w:r w:rsidR="00CF30B2">
        <w:t>lkolås i alla motorfordon (ej mc</w:t>
      </w:r>
      <w:r w:rsidRPr="00DA06FC">
        <w:t xml:space="preserve"> och moped) skulle minska rattfylleriets samhälls</w:t>
      </w:r>
      <w:r w:rsidR="00CF30B2">
        <w:softHyphen/>
      </w:r>
      <w:bookmarkStart w:name="_GoBack" w:id="1"/>
      <w:bookmarkEnd w:id="1"/>
      <w:r w:rsidRPr="00DA06FC">
        <w:t xml:space="preserve">ekonomiska kostnader med två tredjedelar, menar utredaren. </w:t>
      </w:r>
    </w:p>
    <w:p w:rsidRPr="00DA06FC" w:rsidR="001457B8" w:rsidP="00DA06FC" w:rsidRDefault="001457B8" w14:paraId="5BB483E9" w14:textId="77777777">
      <w:r w:rsidRPr="00DA06FC">
        <w:t xml:space="preserve">Bilindustrin utvecklas ständigt för att leva upp till konsumenternas efterfrågan. Bilar blir tekniskt smartare och säkrare. Med tanke på att det idag finns en utvecklad teknik för alkolås så är det märkligt att nya bilar inte säljs med alkolås som standard. </w:t>
      </w:r>
    </w:p>
    <w:p w:rsidRPr="001311F6" w:rsidR="001311F6" w:rsidP="001311F6" w:rsidRDefault="001457B8" w14:paraId="14991A82" w14:textId="2DDE52D0">
      <w:r w:rsidRPr="00DA06FC">
        <w:t xml:space="preserve">Vi behöver kontinuerligt ställa nya krav på teknologin som innebär större säkerhet för trafikanter och medtrafikanter för att nå nollvisionen. Smart teknik som förhindrar </w:t>
      </w:r>
      <w:r w:rsidR="00CF30B2">
        <w:t>att alkoholpåverkade personer framför</w:t>
      </w:r>
      <w:r w:rsidRPr="00DA06FC">
        <w:t xml:space="preserve"> ett fordon skulle kunna vara ett viktigt steg att ta. </w:t>
      </w:r>
    </w:p>
    <w:sdt>
      <w:sdtPr>
        <w:rPr>
          <w:i/>
          <w:noProof/>
        </w:rPr>
        <w:alias w:val="CC_Underskrifter"/>
        <w:tag w:val="CC_Underskrifter"/>
        <w:id w:val="583496634"/>
        <w:lock w:val="sdtContentLocked"/>
        <w:placeholder>
          <w:docPart w:val="73954BCF9310416DA6675D1DE4F4764B"/>
        </w:placeholder>
        <w15:appearance w15:val="hidden"/>
      </w:sdtPr>
      <w:sdtEndPr>
        <w:rPr>
          <w:i w:val="0"/>
          <w:noProof w:val="0"/>
        </w:rPr>
      </w:sdtEndPr>
      <w:sdtContent>
        <w:p w:rsidR="004801AC" w:rsidP="00DA06FC" w:rsidRDefault="00CF30B2" w14:paraId="509A9F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76239F" w:rsidRDefault="0076239F" w14:paraId="77C9F1A4" w14:textId="77777777"/>
    <w:sectPr w:rsidR="007623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E5532" w14:textId="77777777" w:rsidR="00A54980" w:rsidRDefault="00A54980" w:rsidP="000C1CAD">
      <w:pPr>
        <w:spacing w:line="240" w:lineRule="auto"/>
      </w:pPr>
      <w:r>
        <w:separator/>
      </w:r>
    </w:p>
  </w:endnote>
  <w:endnote w:type="continuationSeparator" w:id="0">
    <w:p w14:paraId="313E7923" w14:textId="77777777" w:rsidR="00A54980" w:rsidRDefault="00A549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64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622D" w14:textId="5C9416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30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6A92" w14:textId="77777777" w:rsidR="00A54980" w:rsidRDefault="00A54980" w:rsidP="000C1CAD">
      <w:pPr>
        <w:spacing w:line="240" w:lineRule="auto"/>
      </w:pPr>
      <w:r>
        <w:separator/>
      </w:r>
    </w:p>
  </w:footnote>
  <w:footnote w:type="continuationSeparator" w:id="0">
    <w:p w14:paraId="068A7EDB" w14:textId="77777777" w:rsidR="00A54980" w:rsidRDefault="00A549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764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EC8A7" wp14:anchorId="6A48C5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30B2" w14:paraId="0BF464C5" w14:textId="77777777">
                          <w:pPr>
                            <w:jc w:val="right"/>
                          </w:pPr>
                          <w:sdt>
                            <w:sdtPr>
                              <w:alias w:val="CC_Noformat_Partikod"/>
                              <w:tag w:val="CC_Noformat_Partikod"/>
                              <w:id w:val="-53464382"/>
                              <w:placeholder>
                                <w:docPart w:val="A4316D50757A470B8A54FEE423117850"/>
                              </w:placeholder>
                              <w:text/>
                            </w:sdtPr>
                            <w:sdtEndPr/>
                            <w:sdtContent>
                              <w:r w:rsidR="001457B8">
                                <w:t>S</w:t>
                              </w:r>
                            </w:sdtContent>
                          </w:sdt>
                          <w:sdt>
                            <w:sdtPr>
                              <w:alias w:val="CC_Noformat_Partinummer"/>
                              <w:tag w:val="CC_Noformat_Partinummer"/>
                              <w:id w:val="-1709555926"/>
                              <w:placeholder>
                                <w:docPart w:val="48CBC2E3E18A4A6FAEAF79231D9A616A"/>
                              </w:placeholder>
                              <w:text/>
                            </w:sdtPr>
                            <w:sdtEndPr/>
                            <w:sdtContent>
                              <w:r w:rsidR="001457B8">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8C5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30B2" w14:paraId="0BF464C5" w14:textId="77777777">
                    <w:pPr>
                      <w:jc w:val="right"/>
                    </w:pPr>
                    <w:sdt>
                      <w:sdtPr>
                        <w:alias w:val="CC_Noformat_Partikod"/>
                        <w:tag w:val="CC_Noformat_Partikod"/>
                        <w:id w:val="-53464382"/>
                        <w:placeholder>
                          <w:docPart w:val="A4316D50757A470B8A54FEE423117850"/>
                        </w:placeholder>
                        <w:text/>
                      </w:sdtPr>
                      <w:sdtEndPr/>
                      <w:sdtContent>
                        <w:r w:rsidR="001457B8">
                          <w:t>S</w:t>
                        </w:r>
                      </w:sdtContent>
                    </w:sdt>
                    <w:sdt>
                      <w:sdtPr>
                        <w:alias w:val="CC_Noformat_Partinummer"/>
                        <w:tag w:val="CC_Noformat_Partinummer"/>
                        <w:id w:val="-1709555926"/>
                        <w:placeholder>
                          <w:docPart w:val="48CBC2E3E18A4A6FAEAF79231D9A616A"/>
                        </w:placeholder>
                        <w:text/>
                      </w:sdtPr>
                      <w:sdtEndPr/>
                      <w:sdtContent>
                        <w:r w:rsidR="001457B8">
                          <w:t>1652</w:t>
                        </w:r>
                      </w:sdtContent>
                    </w:sdt>
                  </w:p>
                </w:txbxContent>
              </v:textbox>
              <w10:wrap anchorx="page"/>
            </v:shape>
          </w:pict>
        </mc:Fallback>
      </mc:AlternateContent>
    </w:r>
  </w:p>
  <w:p w:rsidRPr="00293C4F" w:rsidR="004F35FE" w:rsidP="00776B74" w:rsidRDefault="004F35FE" w14:paraId="0B3A5E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30B2" w14:paraId="53E974AC" w14:textId="77777777">
    <w:pPr>
      <w:jc w:val="right"/>
    </w:pPr>
    <w:sdt>
      <w:sdtPr>
        <w:alias w:val="CC_Noformat_Partikod"/>
        <w:tag w:val="CC_Noformat_Partikod"/>
        <w:id w:val="559911109"/>
        <w:placeholder>
          <w:docPart w:val="48CBC2E3E18A4A6FAEAF79231D9A616A"/>
        </w:placeholder>
        <w:text/>
      </w:sdtPr>
      <w:sdtEndPr/>
      <w:sdtContent>
        <w:r w:rsidR="001457B8">
          <w:t>S</w:t>
        </w:r>
      </w:sdtContent>
    </w:sdt>
    <w:sdt>
      <w:sdtPr>
        <w:alias w:val="CC_Noformat_Partinummer"/>
        <w:tag w:val="CC_Noformat_Partinummer"/>
        <w:id w:val="1197820850"/>
        <w:text/>
      </w:sdtPr>
      <w:sdtEndPr/>
      <w:sdtContent>
        <w:r w:rsidR="001457B8">
          <w:t>1652</w:t>
        </w:r>
      </w:sdtContent>
    </w:sdt>
  </w:p>
  <w:p w:rsidR="004F35FE" w:rsidP="00776B74" w:rsidRDefault="004F35FE" w14:paraId="3E2DD2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30B2" w14:paraId="63CA1235" w14:textId="77777777">
    <w:pPr>
      <w:jc w:val="right"/>
    </w:pPr>
    <w:sdt>
      <w:sdtPr>
        <w:alias w:val="CC_Noformat_Partikod"/>
        <w:tag w:val="CC_Noformat_Partikod"/>
        <w:id w:val="1471015553"/>
        <w:text/>
      </w:sdtPr>
      <w:sdtEndPr/>
      <w:sdtContent>
        <w:r w:rsidR="001457B8">
          <w:t>S</w:t>
        </w:r>
      </w:sdtContent>
    </w:sdt>
    <w:sdt>
      <w:sdtPr>
        <w:alias w:val="CC_Noformat_Partinummer"/>
        <w:tag w:val="CC_Noformat_Partinummer"/>
        <w:id w:val="-2014525982"/>
        <w:text/>
      </w:sdtPr>
      <w:sdtEndPr/>
      <w:sdtContent>
        <w:r w:rsidR="001457B8">
          <w:t>1652</w:t>
        </w:r>
      </w:sdtContent>
    </w:sdt>
  </w:p>
  <w:p w:rsidR="004F35FE" w:rsidP="00A314CF" w:rsidRDefault="00CF30B2" w14:paraId="5A296D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30B2" w14:paraId="0266E0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30B2" w14:paraId="3FC794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:2691</w:t>
        </w:r>
      </w:sdtContent>
    </w:sdt>
  </w:p>
  <w:p w:rsidR="004F35FE" w:rsidP="00E03A3D" w:rsidRDefault="00CF30B2" w14:paraId="669E07FB"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4F35FE" w:rsidP="00283E0F" w:rsidRDefault="001457B8" w14:paraId="57A52610" w14:textId="77777777">
        <w:pPr>
          <w:pStyle w:val="FSHRub2"/>
        </w:pPr>
        <w:r>
          <w:t>Alkolås i bilar kan rädda liv</w:t>
        </w:r>
      </w:p>
    </w:sdtContent>
  </w:sdt>
  <w:sdt>
    <w:sdtPr>
      <w:alias w:val="CC_Boilerplate_3"/>
      <w:tag w:val="CC_Boilerplate_3"/>
      <w:id w:val="1606463544"/>
      <w:lock w:val="sdtContentLocked"/>
      <w15:appearance w15:val="hidden"/>
      <w:text w:multiLine="1"/>
    </w:sdtPr>
    <w:sdtEndPr/>
    <w:sdtContent>
      <w:p w:rsidR="004F35FE" w:rsidP="00283E0F" w:rsidRDefault="004F35FE" w14:paraId="75B213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B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1F6"/>
    <w:rsid w:val="00133BE2"/>
    <w:rsid w:val="001354CF"/>
    <w:rsid w:val="00135E5D"/>
    <w:rsid w:val="001364A1"/>
    <w:rsid w:val="0013783E"/>
    <w:rsid w:val="00137DC4"/>
    <w:rsid w:val="00137E1A"/>
    <w:rsid w:val="00141C2A"/>
    <w:rsid w:val="0014285A"/>
    <w:rsid w:val="00143D44"/>
    <w:rsid w:val="001457B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2A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B5B"/>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31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BA7"/>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39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7C6"/>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980"/>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5C"/>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DC2"/>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0B2"/>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6F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AA1"/>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2C3D1"/>
  <w15:chartTrackingRefBased/>
  <w15:docId w15:val="{B95BA37C-FF9C-48D0-9396-0246F5BE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C82843812E48658A873303970F0E52"/>
        <w:category>
          <w:name w:val="Allmänt"/>
          <w:gallery w:val="placeholder"/>
        </w:category>
        <w:types>
          <w:type w:val="bbPlcHdr"/>
        </w:types>
        <w:behaviors>
          <w:behavior w:val="content"/>
        </w:behaviors>
        <w:guid w:val="{BCCC5092-F3C0-4AAA-81DF-7AAB1607EB86}"/>
      </w:docPartPr>
      <w:docPartBody>
        <w:p w:rsidR="007840C3" w:rsidRDefault="007840C3">
          <w:pPr>
            <w:pStyle w:val="0AC82843812E48658A873303970F0E52"/>
          </w:pPr>
          <w:r w:rsidRPr="005A0A93">
            <w:rPr>
              <w:rStyle w:val="Platshllartext"/>
            </w:rPr>
            <w:t>Förslag till riksdagsbeslut</w:t>
          </w:r>
        </w:p>
      </w:docPartBody>
    </w:docPart>
    <w:docPart>
      <w:docPartPr>
        <w:name w:val="43C993B3DE1F45008BFF5B0DC28BE984"/>
        <w:category>
          <w:name w:val="Allmänt"/>
          <w:gallery w:val="placeholder"/>
        </w:category>
        <w:types>
          <w:type w:val="bbPlcHdr"/>
        </w:types>
        <w:behaviors>
          <w:behavior w:val="content"/>
        </w:behaviors>
        <w:guid w:val="{4728EDC4-F3EA-40B4-9D65-A3E41A5FF7A8}"/>
      </w:docPartPr>
      <w:docPartBody>
        <w:p w:rsidR="007840C3" w:rsidRDefault="007840C3">
          <w:pPr>
            <w:pStyle w:val="43C993B3DE1F45008BFF5B0DC28BE984"/>
          </w:pPr>
          <w:r w:rsidRPr="005A0A93">
            <w:rPr>
              <w:rStyle w:val="Platshllartext"/>
            </w:rPr>
            <w:t>Motivering</w:t>
          </w:r>
        </w:p>
      </w:docPartBody>
    </w:docPart>
    <w:docPart>
      <w:docPartPr>
        <w:name w:val="A4316D50757A470B8A54FEE423117850"/>
        <w:category>
          <w:name w:val="Allmänt"/>
          <w:gallery w:val="placeholder"/>
        </w:category>
        <w:types>
          <w:type w:val="bbPlcHdr"/>
        </w:types>
        <w:behaviors>
          <w:behavior w:val="content"/>
        </w:behaviors>
        <w:guid w:val="{126D18DC-CA3E-4B29-8A98-F47DD61CB8B6}"/>
      </w:docPartPr>
      <w:docPartBody>
        <w:p w:rsidR="007840C3" w:rsidRDefault="007840C3">
          <w:pPr>
            <w:pStyle w:val="A4316D50757A470B8A54FEE423117850"/>
          </w:pPr>
          <w:r>
            <w:rPr>
              <w:rStyle w:val="Platshllartext"/>
            </w:rPr>
            <w:t xml:space="preserve"> </w:t>
          </w:r>
        </w:p>
      </w:docPartBody>
    </w:docPart>
    <w:docPart>
      <w:docPartPr>
        <w:name w:val="48CBC2E3E18A4A6FAEAF79231D9A616A"/>
        <w:category>
          <w:name w:val="Allmänt"/>
          <w:gallery w:val="placeholder"/>
        </w:category>
        <w:types>
          <w:type w:val="bbPlcHdr"/>
        </w:types>
        <w:behaviors>
          <w:behavior w:val="content"/>
        </w:behaviors>
        <w:guid w:val="{A8386D41-88DF-48BC-90E9-D622F5EFA048}"/>
      </w:docPartPr>
      <w:docPartBody>
        <w:p w:rsidR="007840C3" w:rsidRDefault="007840C3">
          <w:pPr>
            <w:pStyle w:val="48CBC2E3E18A4A6FAEAF79231D9A616A"/>
          </w:pPr>
          <w:r>
            <w:t xml:space="preserve"> </w:t>
          </w:r>
        </w:p>
      </w:docPartBody>
    </w:docPart>
    <w:docPart>
      <w:docPartPr>
        <w:name w:val="73954BCF9310416DA6675D1DE4F4764B"/>
        <w:category>
          <w:name w:val="Allmänt"/>
          <w:gallery w:val="placeholder"/>
        </w:category>
        <w:types>
          <w:type w:val="bbPlcHdr"/>
        </w:types>
        <w:behaviors>
          <w:behavior w:val="content"/>
        </w:behaviors>
        <w:guid w:val="{D098FA12-3832-4F43-941C-4425C5202086}"/>
      </w:docPartPr>
      <w:docPartBody>
        <w:p w:rsidR="00000000" w:rsidRDefault="00947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C3"/>
    <w:rsid w:val="005E0FB9"/>
    <w:rsid w:val="00784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82843812E48658A873303970F0E52">
    <w:name w:val="0AC82843812E48658A873303970F0E52"/>
  </w:style>
  <w:style w:type="paragraph" w:customStyle="1" w:styleId="ABBDAD9737D944BCA64A3808E199F127">
    <w:name w:val="ABBDAD9737D944BCA64A3808E199F127"/>
  </w:style>
  <w:style w:type="paragraph" w:customStyle="1" w:styleId="96A7D0C4B4F34BB9ADE19C9A9FE4418C">
    <w:name w:val="96A7D0C4B4F34BB9ADE19C9A9FE4418C"/>
  </w:style>
  <w:style w:type="paragraph" w:customStyle="1" w:styleId="43C993B3DE1F45008BFF5B0DC28BE984">
    <w:name w:val="43C993B3DE1F45008BFF5B0DC28BE984"/>
  </w:style>
  <w:style w:type="paragraph" w:customStyle="1" w:styleId="E91585796A1842AE9E23D4E47F8FF8F0">
    <w:name w:val="E91585796A1842AE9E23D4E47F8FF8F0"/>
  </w:style>
  <w:style w:type="paragraph" w:customStyle="1" w:styleId="A4316D50757A470B8A54FEE423117850">
    <w:name w:val="A4316D50757A470B8A54FEE423117850"/>
  </w:style>
  <w:style w:type="paragraph" w:customStyle="1" w:styleId="48CBC2E3E18A4A6FAEAF79231D9A616A">
    <w:name w:val="48CBC2E3E18A4A6FAEAF79231D9A6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57866-F34A-43EF-8C21-FB5EA9C9C0CB}"/>
</file>

<file path=customXml/itemProps2.xml><?xml version="1.0" encoding="utf-8"?>
<ds:datastoreItem xmlns:ds="http://schemas.openxmlformats.org/officeDocument/2006/customXml" ds:itemID="{5191D55D-B3F9-4070-915E-EF718CBC505C}"/>
</file>

<file path=customXml/itemProps3.xml><?xml version="1.0" encoding="utf-8"?>
<ds:datastoreItem xmlns:ds="http://schemas.openxmlformats.org/officeDocument/2006/customXml" ds:itemID="{F034B08E-B351-49C2-8F38-F2DD93AE5C39}"/>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1307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S1652 Alkolås i bilar kan rädda liv</vt:lpstr>
      <vt:lpstr>
      </vt:lpstr>
    </vt:vector>
  </TitlesOfParts>
  <Company>Sveriges riksdag</Company>
  <LinksUpToDate>false</LinksUpToDate>
  <CharactersWithSpaces>1524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