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267F8">
        <w:tblPrEx>
          <w:tblCellMar>
            <w:top w:w="0" w:type="dxa"/>
            <w:bottom w:w="0" w:type="dxa"/>
          </w:tblCellMar>
        </w:tblPrEx>
        <w:trPr>
          <w:cantSplit/>
          <w:trHeight w:val="1720"/>
        </w:trPr>
        <w:tc>
          <w:tcPr>
            <w:tcW w:w="6024" w:type="dxa"/>
            <w:gridSpan w:val="2"/>
          </w:tcPr>
          <w:p w:rsidR="00BD3532" w:rsidRPr="00F267F8" w:rsidRDefault="00BD3532">
            <w:pPr>
              <w:pStyle w:val="HuvudRubrik"/>
            </w:pPr>
            <w:r w:rsidRPr="00F267F8">
              <w:t>Lagutskottets yttrande</w:t>
            </w:r>
          </w:p>
          <w:p w:rsidR="00BD3532" w:rsidRPr="00F267F8" w:rsidRDefault="00BD3532">
            <w:pPr>
              <w:pStyle w:val="HuvudRubrikRad2"/>
            </w:pPr>
            <w:bookmarkStart w:id="0" w:name="BetänkandeNr"/>
            <w:bookmarkEnd w:id="0"/>
            <w:r w:rsidRPr="00F267F8">
              <w:t>2003/04:LU3y</w:t>
            </w:r>
          </w:p>
        </w:tc>
        <w:tc>
          <w:tcPr>
            <w:tcW w:w="1418" w:type="dxa"/>
            <w:tcBorders>
              <w:bottom w:val="nil"/>
            </w:tcBorders>
          </w:tcPr>
          <w:p w:rsidR="00BD3532" w:rsidRPr="00F267F8" w:rsidRDefault="00F267F8">
            <w:pPr>
              <w:spacing w:line="230" w:lineRule="auto"/>
              <w:jc w:val="center"/>
            </w:pPr>
            <w:r w:rsidRPr="00F267F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D3532" w:rsidRPr="00F267F8" w:rsidRDefault="00BD3532">
            <w:pPr>
              <w:pStyle w:val="Normaltindrag"/>
              <w:jc w:val="center"/>
            </w:pPr>
          </w:p>
          <w:p w:rsidR="00BD3532" w:rsidRPr="00F267F8" w:rsidRDefault="00BD3532">
            <w:pPr>
              <w:pStyle w:val="StatusSida1"/>
            </w:pPr>
          </w:p>
          <w:p w:rsidR="00BD3532" w:rsidRPr="00F267F8" w:rsidRDefault="00BD3532">
            <w:pPr>
              <w:pStyle w:val="UtskriftsdatumSida1"/>
              <w:framePr w:wrap="around"/>
            </w:pPr>
          </w:p>
        </w:tc>
      </w:tr>
      <w:tr w:rsidR="00000000" w:rsidRPr="00F267F8">
        <w:tblPrEx>
          <w:tblCellMar>
            <w:top w:w="0" w:type="dxa"/>
            <w:bottom w:w="0" w:type="dxa"/>
          </w:tblCellMar>
        </w:tblPrEx>
        <w:trPr>
          <w:cantSplit/>
        </w:trPr>
        <w:tc>
          <w:tcPr>
            <w:tcW w:w="6024" w:type="dxa"/>
            <w:gridSpan w:val="2"/>
            <w:tcBorders>
              <w:bottom w:val="single" w:sz="4" w:space="0" w:color="auto"/>
            </w:tcBorders>
          </w:tcPr>
          <w:p w:rsidR="00BD3532" w:rsidRPr="00F267F8" w:rsidRDefault="00BD3532">
            <w:pPr>
              <w:pStyle w:val="DokumentRubrik"/>
              <w:rPr>
                <w:noProof w:val="0"/>
              </w:rPr>
            </w:pPr>
            <w:bookmarkStart w:id="1" w:name="Huvudrubrik"/>
            <w:bookmarkEnd w:id="1"/>
            <w:r w:rsidRPr="00F267F8">
              <w:rPr>
                <w:noProof w:val="0"/>
              </w:rPr>
              <w:t>Adoptionsfrågor</w:t>
            </w:r>
          </w:p>
        </w:tc>
        <w:tc>
          <w:tcPr>
            <w:tcW w:w="1418" w:type="dxa"/>
            <w:tcBorders>
              <w:bottom w:val="nil"/>
            </w:tcBorders>
          </w:tcPr>
          <w:p w:rsidR="00BD3532" w:rsidRPr="00F267F8" w:rsidRDefault="00BD3532"/>
        </w:tc>
      </w:tr>
      <w:tr w:rsidR="00000000" w:rsidRPr="00F267F8">
        <w:tblPrEx>
          <w:tblCellMar>
            <w:top w:w="0" w:type="dxa"/>
            <w:bottom w:w="0" w:type="dxa"/>
          </w:tblCellMar>
        </w:tblPrEx>
        <w:trPr>
          <w:cantSplit/>
          <w:trHeight w:hRule="exact" w:val="360"/>
        </w:trPr>
        <w:tc>
          <w:tcPr>
            <w:tcW w:w="3012" w:type="dxa"/>
          </w:tcPr>
          <w:p w:rsidR="00BD3532" w:rsidRPr="00F267F8" w:rsidRDefault="00BD3532"/>
        </w:tc>
        <w:tc>
          <w:tcPr>
            <w:tcW w:w="3012" w:type="dxa"/>
          </w:tcPr>
          <w:p w:rsidR="00BD3532" w:rsidRPr="00F267F8" w:rsidRDefault="00BD3532"/>
        </w:tc>
        <w:tc>
          <w:tcPr>
            <w:tcW w:w="1418" w:type="dxa"/>
          </w:tcPr>
          <w:p w:rsidR="00BD3532" w:rsidRPr="00F267F8" w:rsidRDefault="00BD3532"/>
        </w:tc>
      </w:tr>
    </w:tbl>
    <w:p w:rsidR="00BD3532" w:rsidRPr="00F267F8" w:rsidRDefault="00BD3532">
      <w:pPr>
        <w:pStyle w:val="R1"/>
        <w:spacing w:after="250"/>
      </w:pPr>
      <w:r w:rsidRPr="00F267F8">
        <w:t>Till socialutskottet</w:t>
      </w:r>
    </w:p>
    <w:p w:rsidR="00BD3532" w:rsidRPr="00F267F8" w:rsidRDefault="00BD3532">
      <w:r w:rsidRPr="00F267F8">
        <w:t xml:space="preserve">Socialutskottet har den 3 maj 2004 beslutat bereda lagutskottet tillfälle att yttra sig över proposition 2003/04:131 Internationella adoptionsfrågor jämte eventuella motioner. </w:t>
      </w:r>
    </w:p>
    <w:p w:rsidR="00BD3532" w:rsidRPr="00F267F8" w:rsidRDefault="00BD3532">
      <w:pPr>
        <w:pStyle w:val="Normaltindrag"/>
      </w:pPr>
      <w:r w:rsidRPr="00F267F8">
        <w:t>I propositionen lämnar regeringen lagförslag som syftar till att stärka ba</w:t>
      </w:r>
      <w:r w:rsidRPr="00F267F8">
        <w:t>r</w:t>
      </w:r>
      <w:r w:rsidRPr="00F267F8">
        <w:t>nets rätt i adoptionsprocessen. Det gäller skärpta och tydligare villkor i lagen (1997:192) om internationell adoptionsförmedling för att en sammanslutning skall få auktorisation att förmedla internationella adoptioner, dokumentation</w:t>
      </w:r>
      <w:r w:rsidRPr="00F267F8">
        <w:t>s</w:t>
      </w:r>
      <w:r w:rsidRPr="00F267F8">
        <w:t>skyldighet samt ökade tillsynsverktyg för adoptionsmyndigheten. Statens nämnd för internationella adoptionsfrågor (NIA) föreslås avvecklas som nämndmyndighet och ersättas av Myndigheten för internationella adoption</w:t>
      </w:r>
      <w:r w:rsidRPr="00F267F8">
        <w:t>s</w:t>
      </w:r>
      <w:r w:rsidRPr="00F267F8">
        <w:t xml:space="preserve">frågor (MIA). </w:t>
      </w:r>
    </w:p>
    <w:p w:rsidR="00BD3532" w:rsidRPr="00F267F8" w:rsidRDefault="00BD3532">
      <w:pPr>
        <w:pStyle w:val="Normaltindrag"/>
      </w:pPr>
      <w:r w:rsidRPr="00F267F8">
        <w:t>Vidare föreslås ändringar i äktenskapsbalken oc</w:t>
      </w:r>
      <w:r w:rsidRPr="00F267F8">
        <w:t>h lagen (1994:1117) om registrerat partnerskap (partnerskapslagen) som innebär att adoptivförhålla</w:t>
      </w:r>
      <w:r w:rsidRPr="00F267F8">
        <w:t>n</w:t>
      </w:r>
      <w:r w:rsidRPr="00F267F8">
        <w:t xml:space="preserve">den skall jämställas med biologiskt släktskap vid tillämpningen av reglerna om äktenskapshinder och partnerskapshinder. En konsekvens av ändringarna blir att adoptant och adoptivbarn inte längre kan ingå äktenskap med varandra eller registrera ett partnerskap. </w:t>
      </w:r>
    </w:p>
    <w:p w:rsidR="00BD3532" w:rsidRPr="00F267F8" w:rsidRDefault="00BD3532">
      <w:pPr>
        <w:pStyle w:val="Normaltindrag"/>
      </w:pPr>
      <w:r w:rsidRPr="00F267F8">
        <w:t>De föreslagna ändringarna i äktenskapsbalken och partnerskapslagen, som är avsedda att träda i kraft den 1 januari 2005, bygger på Förmynderskapsu</w:t>
      </w:r>
      <w:r w:rsidRPr="00F267F8">
        <w:t>t</w:t>
      </w:r>
      <w:r w:rsidRPr="00F267F8">
        <w:t>redningens betänkande (SOU 1989:100) Adoptionsfrågor och en inom R</w:t>
      </w:r>
      <w:r w:rsidRPr="00F267F8">
        <w:t>e</w:t>
      </w:r>
      <w:r w:rsidRPr="00F267F8">
        <w:t>geringskansliet upprättad promemoria. Såväl betänkandet som promemorian har remissbehandlats.</w:t>
      </w:r>
    </w:p>
    <w:p w:rsidR="00BD3532" w:rsidRPr="00F267F8" w:rsidRDefault="00BD3532">
      <w:pPr>
        <w:pStyle w:val="Normaltindrag"/>
      </w:pPr>
      <w:r w:rsidRPr="00F267F8">
        <w:t>Med anledning av propositionen har väckts åtta motioner.</w:t>
      </w:r>
    </w:p>
    <w:p w:rsidR="00BD3532" w:rsidRPr="00F267F8" w:rsidRDefault="00BD3532">
      <w:r w:rsidRPr="00F267F8">
        <w:t>Lagutskottet har beslutat avge yttrande över propositionen såvitt avser försl</w:t>
      </w:r>
      <w:r w:rsidRPr="00F267F8">
        <w:t>a</w:t>
      </w:r>
      <w:r w:rsidRPr="00F267F8">
        <w:t>gen om äktenskap respektive partnerskap mellan adoptivbarn och adoptant (avsnitt 11) samt motionerna So19 av Ingrid Burman m.fl. (v), So20 yrkand</w:t>
      </w:r>
      <w:r w:rsidRPr="00F267F8">
        <w:t>e</w:t>
      </w:r>
      <w:r w:rsidRPr="00F267F8">
        <w:t>na 4 och 5 av andre vice talman Kerstin Heinemann m.fl. (fp), So21 yrkande 1 av Kenneth Johansson m.fl. (c), So23 yrkande 1 av Chatrine Pålsson m.fl. (kd) samt So24 av Kerstin-Maria Stalin och Mona Jönsson (båda mp). Yt</w:t>
      </w:r>
      <w:r w:rsidRPr="00F267F8">
        <w:t>t</w:t>
      </w:r>
      <w:r w:rsidRPr="00F267F8">
        <w:t>randet begränsas således till de rent familjerättsliga frågeställningar som innefattas i lagförslagen och motionsyrkandena.</w:t>
      </w:r>
    </w:p>
    <w:p w:rsidR="00BD3532" w:rsidRPr="00F267F8" w:rsidRDefault="00BD3532">
      <w:pPr>
        <w:pStyle w:val="R2"/>
        <w:spacing w:before="0"/>
      </w:pPr>
      <w:r w:rsidRPr="00F267F8">
        <w:lastRenderedPageBreak/>
        <w:t>Utskottet</w:t>
      </w:r>
    </w:p>
    <w:p w:rsidR="00BD3532" w:rsidRPr="00F267F8" w:rsidRDefault="00BD3532">
      <w:pPr>
        <w:pStyle w:val="R4"/>
      </w:pPr>
      <w:r w:rsidRPr="00F267F8">
        <w:t>Allmän bakgrund</w:t>
      </w:r>
    </w:p>
    <w:p w:rsidR="00BD3532" w:rsidRPr="00F267F8" w:rsidRDefault="00BD3532">
      <w:r w:rsidRPr="00F267F8">
        <w:t>Adoptionsinsitutet infördes i Sverige år 1917. Adoption enligt 1917 års ado</w:t>
      </w:r>
      <w:r w:rsidRPr="00F267F8">
        <w:t>p</w:t>
      </w:r>
      <w:r w:rsidRPr="00F267F8">
        <w:t>tionslag innebar att det uppstod ett rättsförhållande mellan adoptanten och adoptivbarnet, som i allt väsentligt blev detsamma som mellan föräldrar och barn. Adoptionen medförde emellertid inte något familjerättsligt förhållande mellan adoptivbarnet och adoptantens släkt, s.k. svag adoption. Däremot hade adoptivbarnet i princip en familjerättslig relation till sin biologiska familj. Vidare fanns en legal möjlighet att under vissa förutsättningar häva en ado</w:t>
      </w:r>
      <w:r w:rsidRPr="00F267F8">
        <w:t>p</w:t>
      </w:r>
      <w:r w:rsidRPr="00F267F8">
        <w:t>tion.</w:t>
      </w:r>
    </w:p>
    <w:p w:rsidR="00BD3532" w:rsidRPr="00F267F8" w:rsidRDefault="00BD3532">
      <w:pPr>
        <w:pStyle w:val="Normaltindrag"/>
      </w:pPr>
      <w:r w:rsidRPr="00F267F8">
        <w:t>Genom ändringar i adoptionslagstiftningen å</w:t>
      </w:r>
      <w:r w:rsidRPr="00F267F8">
        <w:t>r 1958 infördes s.k. stark a</w:t>
      </w:r>
      <w:r w:rsidRPr="00F267F8">
        <w:t>d</w:t>
      </w:r>
      <w:r w:rsidRPr="00F267F8">
        <w:t>option i Sverige. Stark adoption innebär att alla familjerättsliga rättigheter och skyldigheter mellan barnet och dess biologiska släkt klipps av och att ado</w:t>
      </w:r>
      <w:r w:rsidRPr="00F267F8">
        <w:t>p</w:t>
      </w:r>
      <w:r w:rsidRPr="00F267F8">
        <w:t>tivbarnet i princip står i samma förhållande till adoptanten och dennes släkt som adoptantens biologiska barn. Möjligheten att häva en adoption kvarstod emellertid till år 1970.</w:t>
      </w:r>
    </w:p>
    <w:p w:rsidR="00BD3532" w:rsidRPr="00F267F8" w:rsidRDefault="00BD3532">
      <w:pPr>
        <w:pStyle w:val="Normaltindrag"/>
      </w:pPr>
      <w:r w:rsidRPr="00F267F8">
        <w:t>Nuvarande bestämmelser om adoption finns i 4 kap. föräldrabalken. En adoption innebär att barnet i rättsligt hänseende betraktas som adoptantens ba</w:t>
      </w:r>
      <w:r w:rsidRPr="00F267F8">
        <w:t>rn och inte som barn till sina biologiska föräldrar. Genom adoptionen öve</w:t>
      </w:r>
      <w:r w:rsidRPr="00F267F8">
        <w:t>r</w:t>
      </w:r>
      <w:r w:rsidRPr="00F267F8">
        <w:t>går förmynderskapet, vårdnaden om barnet och skyldigheten att försörja det till adoptanten. Adoptivbarnet och dess avkomlingar tar arv och ärvs såsom adoptivbarnet hade varit adoptantens eget barn.</w:t>
      </w:r>
    </w:p>
    <w:p w:rsidR="00BD3532" w:rsidRPr="00F267F8" w:rsidRDefault="00BD3532">
      <w:pPr>
        <w:pStyle w:val="Normaltindrag"/>
      </w:pPr>
      <w:r w:rsidRPr="00F267F8">
        <w:t>Beslut om tillstånd till adoption fattas av allmän domstol. Domstolen får ge sitt tillstånd endast om adoptionen är till fördel för barnet. Dessutom krävs att den som vill adoptera barnet har uppfostrat det eller vill uppfostra det eller om</w:t>
      </w:r>
      <w:r w:rsidRPr="00F267F8">
        <w:t xml:space="preserve"> det annars med hänsyn till det personliga förhållandet mellan sökanden och barnet finns särskild anledning till adoptionen. </w:t>
      </w:r>
    </w:p>
    <w:p w:rsidR="00BD3532" w:rsidRPr="00F267F8" w:rsidRDefault="00BD3532">
      <w:pPr>
        <w:pStyle w:val="Normaltindrag"/>
      </w:pPr>
      <w:r w:rsidRPr="00F267F8">
        <w:t>En adoption kräver som regel samtycke av barnet om det har fyllt 12 år. Samtycke behövs dock inte om den som skall adopteras är under 16 år och det skulle skada honom eller henne att bli tillfrågad eller om barnet är förhindrat att lämna samtycke på grund av exempelvis en psykisk störning. Även om barnets samtycke inte krävs skall barnets åsikter beaktas om dess ålder och mognad moti</w:t>
      </w:r>
      <w:r w:rsidRPr="00F267F8">
        <w:t>verar det. Det åligger socialnämnden, om det inte är olämpligt, att söka klarlägga barnets inställning. Är barnet under 18 år, krävs normalt samtycke också av barnets föräldrar. Innan domstolen beslutar skall yttrande inhämtas från socia</w:t>
      </w:r>
      <w:r w:rsidRPr="00F267F8">
        <w:t>l</w:t>
      </w:r>
      <w:r w:rsidRPr="00F267F8">
        <w:t>nämnden.</w:t>
      </w:r>
    </w:p>
    <w:p w:rsidR="00BD3532" w:rsidRPr="00F267F8" w:rsidRDefault="00BD3532">
      <w:pPr>
        <w:pStyle w:val="Normaltindrag"/>
      </w:pPr>
      <w:r w:rsidRPr="00F267F8">
        <w:t>Den som är gift får adoptera endast gemensamt med sin make. Den ena maken får dock adoptera ensam om den andre maken vistas på okänd ort eller lider av allvarlig psykisk störning. Den ena maken får adoptera den andra makens biologiska eller adoperade barn. Efter en</w:t>
      </w:r>
      <w:r w:rsidRPr="00F267F8">
        <w:t xml:space="preserve"> sådan s.k. styvbarnsadoption eller närståendeadoption anses barnet som makarnas gemensamma.</w:t>
      </w:r>
    </w:p>
    <w:p w:rsidR="00BD3532" w:rsidRPr="00F267F8" w:rsidRDefault="00BD3532">
      <w:pPr>
        <w:pStyle w:val="Normaltindrag"/>
      </w:pPr>
      <w:r w:rsidRPr="00F267F8">
        <w:t>Våren 2002 beslutade riksdagen vissa lagändringar som bl.a. innebär att registrerade partner fått möjlighet att prövas som adoptivföräldrar. Härigenom kan två partner gemensamt adoptera barn och en partner kan adoptera den andre partnerns barn. Lagändringarna har trätt i kraft den 1 februari 2003 (prop. 2001/02:123, bet. LU27, rskr. 304).</w:t>
      </w:r>
    </w:p>
    <w:p w:rsidR="00BD3532" w:rsidRPr="00F267F8" w:rsidRDefault="00BD3532">
      <w:pPr>
        <w:pStyle w:val="Normaltindrag"/>
      </w:pPr>
      <w:r w:rsidRPr="00F267F8">
        <w:t xml:space="preserve">En i utlandet beslutad adoption är i många fall gällande i Sverige utan att ytterligare beslut behöver fattas. Adoption som beslutats i ett annat land enligt 1993 års Haagkonvention om skydd av barn och samarbete vid internationella adoptioner gäller automatiskt i Sverige, dvs. direkt på grund av lag utan något särskilt beslut om det. Detta gäller för adoptionsbelut som fattats i exempelvis Colombia och Polen. I en del övriga fall godkänner NIA att ett utländskt adoptionsbeslut skall gälla här. Enligt vad </w:t>
      </w:r>
      <w:r w:rsidRPr="00F267F8">
        <w:t>som upplyses i propositionen gäller detta numera endast ett fåtal länder. I det fall ett utländskt adoptionsbeslut inte har samma rättsverkningar som i Sverige, exempelvis när en adoption kan hävas såsom i Kina, Ryssland, Thailand och Vietnam, fullföljs förfara</w:t>
      </w:r>
      <w:r w:rsidRPr="00F267F8">
        <w:t>n</w:t>
      </w:r>
      <w:r w:rsidRPr="00F267F8">
        <w:t>det normalt med ett adoptionsbeslut i tingsrätten i Sverige. Ett sådant beslut behövs också om det inte fattats något beslut om adoption i ursprungslandet såsom exempelvis i Indien och Korea.</w:t>
      </w:r>
    </w:p>
    <w:p w:rsidR="00BD3532" w:rsidRPr="00F267F8" w:rsidRDefault="00BD3532">
      <w:pPr>
        <w:pStyle w:val="Normaltindrag"/>
      </w:pPr>
      <w:r w:rsidRPr="00F267F8">
        <w:t>Av förevarande proposition framgår att det finns omkring 4</w:t>
      </w:r>
      <w:r w:rsidRPr="00F267F8">
        <w:t>3 000 intern</w:t>
      </w:r>
      <w:r w:rsidRPr="00F267F8">
        <w:t>a</w:t>
      </w:r>
      <w:r w:rsidRPr="00F267F8">
        <w:t>tionellt adopterade i Sverige som har kommit hit under åren 1969–2003. Ungefär 1 000 barn från utlandet adopteras varje år. Flest barn kommer för närvarande från Kina, Sydkorea och Colombia. När det gäller inhemska a</w:t>
      </w:r>
      <w:r w:rsidRPr="00F267F8">
        <w:t>d</w:t>
      </w:r>
      <w:r w:rsidRPr="00F267F8">
        <w:t>optioner redovisas i proposition 2001/02:123 att antalet sådana adoptioner successivt minskat under de senaste decennierna. År 2000 gav socialnäm</w:t>
      </w:r>
      <w:r w:rsidRPr="00F267F8">
        <w:t>n</w:t>
      </w:r>
      <w:r w:rsidRPr="00F267F8">
        <w:t>derna yttranden till domstol för adoption för 113 barn födda i Sverige. H</w:t>
      </w:r>
      <w:r w:rsidRPr="00F267F8">
        <w:t>u</w:t>
      </w:r>
      <w:r w:rsidRPr="00F267F8">
        <w:t>vuddelen av yttrandena avsåg styvbarnsadoptioner (72 barn). Öv</w:t>
      </w:r>
      <w:r w:rsidRPr="00F267F8">
        <w:t>riga yttra</w:t>
      </w:r>
      <w:r w:rsidRPr="00F267F8">
        <w:t>n</w:t>
      </w:r>
      <w:r w:rsidRPr="00F267F8">
        <w:t>den avsåg barn som var placerade i familjehem (25 barn) och spädbarnsado</w:t>
      </w:r>
      <w:r w:rsidRPr="00F267F8">
        <w:t>p</w:t>
      </w:r>
      <w:r w:rsidRPr="00F267F8">
        <w:t>tioner (16 barn).</w:t>
      </w:r>
    </w:p>
    <w:p w:rsidR="00BD3532" w:rsidRPr="00F267F8" w:rsidRDefault="00BD3532">
      <w:pPr>
        <w:pStyle w:val="R4"/>
      </w:pPr>
      <w:r w:rsidRPr="00F267F8">
        <w:t>Äktenskap mellan adoptant och adoptivbarn, m.m.</w:t>
      </w:r>
    </w:p>
    <w:p w:rsidR="00BD3532" w:rsidRPr="00F267F8" w:rsidRDefault="00BD3532">
      <w:r w:rsidRPr="00F267F8">
        <w:t>Som tidigare redovisats innebär nuvarande bestämmelser att en adoption inte kan hävas, s.k. stark adoption. Däremot föreskrivs i 4 kap. 7 § föräldrabalken att, såvitt angår adoptivbarnets ställning till adoptanten och dennes släktingar, all verkan av adoptionen upphör, om barnet adopteras av någon annan än adoptantens make eller om adoptanten ingår äktenskap med adoptivbarnet. Bestämmelsen om äktenskap mellan adoptanten och adoptivbarn bör jämföras med 2 kap. 3 § äktenskapsbalken. Där sägs att äktenskap in</w:t>
      </w:r>
      <w:r w:rsidRPr="00F267F8">
        <w:t>te får ingås mellan dem som är släkt med varandra i rätt upp- och nedstigande led eller är helsy</w:t>
      </w:r>
      <w:r w:rsidRPr="00F267F8">
        <w:t>s</w:t>
      </w:r>
      <w:r w:rsidRPr="00F267F8">
        <w:t>kon. För halvsyskon gäller att de inte får ingå äktenskap med varandra utan särskilt tillstånd. Ett adoptivförhållande utgör således inte något äktenskap</w:t>
      </w:r>
      <w:r w:rsidRPr="00F267F8">
        <w:t>s</w:t>
      </w:r>
      <w:r w:rsidRPr="00F267F8">
        <w:t xml:space="preserve">hinder. </w:t>
      </w:r>
    </w:p>
    <w:p w:rsidR="00BD3532" w:rsidRPr="00F267F8" w:rsidRDefault="00BD3532">
      <w:pPr>
        <w:pStyle w:val="Normaltindrag"/>
      </w:pPr>
      <w:r w:rsidRPr="00F267F8">
        <w:t>I samband med att lagutskottet våren 2002 behandlade den ovan nämnda proposition 2001/02:123 om partnerskap och adoption behandlades en motion vari krävdes lagstiftningsåtgärder i syfte att förhindra äktenskap mellan a</w:t>
      </w:r>
      <w:r w:rsidRPr="00F267F8">
        <w:t>d</w:t>
      </w:r>
      <w:r w:rsidRPr="00F267F8">
        <w:t>optant och adoptivbarn. I sitt av riksdagen godkända betänkande 2001/02:LU27 konstaterade lagutskottet att sådana giftermål, såvitt utskottet hade sig bekant, knappast förekommer i Sverige. Med det synsätt på ado</w:t>
      </w:r>
      <w:r w:rsidRPr="00F267F8">
        <w:t>p</w:t>
      </w:r>
      <w:r w:rsidRPr="00F267F8">
        <w:t>tionsinstitutet som sedan lång tid tillbaka är allmänt utbrett framstod trots detta den lagliga äktenskapsmöjligheten mellan adoptanten och dennes ado</w:t>
      </w:r>
      <w:r w:rsidRPr="00F267F8">
        <w:t>p</w:t>
      </w:r>
      <w:r w:rsidRPr="00F267F8">
        <w:t>tivbarn, enligt lagutskottets mening, som stötande. Som Förmynderskapsu</w:t>
      </w:r>
      <w:r w:rsidRPr="00F267F8">
        <w:t>t</w:t>
      </w:r>
      <w:r w:rsidRPr="00F267F8">
        <w:t>redningen framhöll redan år 1989 i betänkandet (SOU 1989:100) Adoption</w:t>
      </w:r>
      <w:r w:rsidRPr="00F267F8">
        <w:t>s</w:t>
      </w:r>
      <w:r w:rsidRPr="00F267F8">
        <w:t>fråg</w:t>
      </w:r>
      <w:r w:rsidRPr="00F267F8">
        <w:t>or fann utskottet tiden mogen att avskaffa möjligheten för en adoptant att gifta sig med sitt adoptivbarn. Enligt lagutskottets mening fick det ankomma på regeringen att i lämpligt sammanhang till riksdagen framlägga erforderliga lagförslag. Utskottet förutsatte vidare att sådana förslag också kommer att innebära förbud mot registrering av partnerskap mellan adoptant och adopti</w:t>
      </w:r>
      <w:r w:rsidRPr="00F267F8">
        <w:t>v</w:t>
      </w:r>
      <w:r w:rsidRPr="00F267F8">
        <w:t>barn. Vad utskottet sålunda anförde gav riksdagen som sin mening regeringen till känna (rskr. 304).</w:t>
      </w:r>
    </w:p>
    <w:p w:rsidR="00BD3532" w:rsidRPr="00F267F8" w:rsidRDefault="00BD3532">
      <w:pPr>
        <w:pStyle w:val="Normaltindrag"/>
      </w:pPr>
      <w:r w:rsidRPr="00F267F8">
        <w:t>I den nu aktuella propositionen</w:t>
      </w:r>
      <w:r w:rsidRPr="00F267F8">
        <w:t xml:space="preserve"> (avsnitt 11) föreslår regeringen ändringar i äktenskapsbalken som innebär att ett adoptivförhållande skall jämställas med biologiskt släktskap vid tillämpningen av reglerna om äktenskapshinder. Äktenskap mellan ett adoptivbarn och adoptivföräldrarnas biologiska barn skall dock få ingås efter tillstånd. Detsamma skall enligt förslaget gälla för äktenskap mellan två adoptivsyskon (lagförslag 1). Motsvarande föreslås genom framlagda förslag till ändringar i partnerskapslagen gälla för registr</w:t>
      </w:r>
      <w:r w:rsidRPr="00F267F8">
        <w:t>e</w:t>
      </w:r>
      <w:r w:rsidRPr="00F267F8">
        <w:t>ring av partners</w:t>
      </w:r>
      <w:r w:rsidRPr="00F267F8">
        <w:t xml:space="preserve">kap (lagförslag 5). Den i propositionen föreslagna ändringen i föräldrabalken är en följdändring (lagförslag 2). I sammanhanget kan nämnas att länsstyrelsen fr.o.m. den 1 maj 2004 är tillståndsmyndighet (prop. 2003/04:48, bet. LU19, rskr. 180). </w:t>
      </w:r>
    </w:p>
    <w:p w:rsidR="00BD3532" w:rsidRPr="00F267F8" w:rsidRDefault="00BD3532">
      <w:pPr>
        <w:pStyle w:val="Normaltindrag"/>
      </w:pPr>
      <w:r w:rsidRPr="00F267F8">
        <w:t>De föreslagna lagändringarna är avsedda att träda i kraft den 1 januari 2005.</w:t>
      </w:r>
    </w:p>
    <w:p w:rsidR="00BD3532" w:rsidRPr="00F267F8" w:rsidRDefault="00BD3532">
      <w:pPr>
        <w:pStyle w:val="Normaltindrag"/>
      </w:pPr>
      <w:r w:rsidRPr="00F267F8">
        <w:t>I motion So20 motsätter sig andre vice talman Kerstin Heinemann m.fl. (fp) regeringens lagförslag såvitt gäller möjligheten till äktenskap respektive registrerat partnerskap mellan ett adoptivbarn och adoptivföräldrarnas biol</w:t>
      </w:r>
      <w:r w:rsidRPr="00F267F8">
        <w:t>o</w:t>
      </w:r>
      <w:r w:rsidRPr="00F267F8">
        <w:t>giska barn samt äktenskap mellan två adoptivsyskon. Denna särbehandling av adoptivbarn är, enligt motionärernas mening, mycket tveksam. Ur lagstift</w:t>
      </w:r>
      <w:r w:rsidRPr="00F267F8">
        <w:t>a</w:t>
      </w:r>
      <w:r w:rsidRPr="00F267F8">
        <w:t>rens synvinkel måste det överordnade målet vara uppväxtförhållanden där adoptivbarnets relation till sina familjemedlemmar i adoptivfamiljen i så liten utsträckning som möjligt skiljer sig från ett icke adopterat barns relationer till familjemedlemmarna i sin biologiska familj. Motionärerna framhåller att de sociala och psykologiska faktorer som talar emot äkte</w:t>
      </w:r>
      <w:r w:rsidRPr="00F267F8">
        <w:t>nskap mellan personer som biologiskt sett är helsyskon borde väga lika tungt när det gäller äktenskap mellan ett adoptivbarn och adoptivföräldrarnas biologiska barn. I motionen yrkas att riksdagen antar förslagen till ändringar i äktenskapsbalken och lagen om registrerat partnerskap med de ändringarna att den sista av de föreslagna nya meningarna utgår (yrkandena 4 och 5).</w:t>
      </w:r>
    </w:p>
    <w:p w:rsidR="00BD3532" w:rsidRPr="00F267F8" w:rsidRDefault="00BD3532">
      <w:pPr>
        <w:pStyle w:val="Normaltindrag"/>
      </w:pPr>
      <w:r w:rsidRPr="00F267F8">
        <w:t>Lagutskottet välkomnar det nu framlagda lagförslaget varigenom ett ado</w:t>
      </w:r>
      <w:r w:rsidRPr="00F267F8">
        <w:t>p</w:t>
      </w:r>
      <w:r w:rsidRPr="00F267F8">
        <w:t>tivförhållande kommer att jämställas med biologiskt släktskap vid tilläm</w:t>
      </w:r>
      <w:r w:rsidRPr="00F267F8">
        <w:t>p</w:t>
      </w:r>
      <w:r w:rsidRPr="00F267F8">
        <w:t>ningen av bestämmelserna om äktenskapshinder och partnerskapshinder. Som tidigare framhållits i olika sammanhang framstår den nuvarande möjligheten för adoptant och adoptivbarn att ingå äktenskap med varandra eller registrera sig som partner som närmast stötande. Även om biologiska band saknas, talar, enligt lagutskottets mening, såväl sociala som etiska skäl med styrka för att äkte</w:t>
      </w:r>
      <w:r w:rsidRPr="00F267F8">
        <w:t>n</w:t>
      </w:r>
      <w:r w:rsidRPr="00F267F8">
        <w:t>skap eller partnerskap mellan adoptant och adoptivba</w:t>
      </w:r>
      <w:r w:rsidRPr="00F267F8">
        <w:t>rn inte bör tillåtas.</w:t>
      </w:r>
    </w:p>
    <w:p w:rsidR="00BD3532" w:rsidRPr="00F267F8" w:rsidRDefault="00BD3532">
      <w:pPr>
        <w:pStyle w:val="Normaltindrag"/>
      </w:pPr>
      <w:r w:rsidRPr="00F267F8">
        <w:t>Den fråga som tas upp i motionen gäller hur reglerna för syskon bör u</w:t>
      </w:r>
      <w:r w:rsidRPr="00F267F8">
        <w:t>t</w:t>
      </w:r>
      <w:r w:rsidRPr="00F267F8">
        <w:t>formas. Regeringen har härvid stannat för att inte föreslå ett absolut förbud mot äktenskap mellan adoptivbarn och adoptantens biologiska barn samt mellan två adoptivsyskon. Sådana äktenskap bör, enligt regeringens mening, tillåtas efter tillstånd av länsstyrelsen i det enskilda fallet; en ordning som motionärerna motsätter sig.</w:t>
      </w:r>
    </w:p>
    <w:p w:rsidR="00BD3532" w:rsidRPr="00F267F8" w:rsidRDefault="00BD3532">
      <w:pPr>
        <w:pStyle w:val="Normaltindrag"/>
      </w:pPr>
      <w:r w:rsidRPr="00F267F8">
        <w:t>Inför ett ställningstagande till motionsspörsmålet vill lagutskottet först e</w:t>
      </w:r>
      <w:r w:rsidRPr="00F267F8">
        <w:t>r</w:t>
      </w:r>
      <w:r w:rsidRPr="00F267F8">
        <w:t>inra om att de nuvarande äktenskapshindren och partnerskapshindren innebär att äktenskap eller partnerskap inte får ingås mellan dem som är släkt med varandra i rätt upp- och nedstigande led eller är helsyskon. Däremot få hal</w:t>
      </w:r>
      <w:r w:rsidRPr="00F267F8">
        <w:t>v</w:t>
      </w:r>
      <w:r w:rsidRPr="00F267F8">
        <w:t>syskon ingå äktenskap eller partnerskap med varandra efter tillstånd av län</w:t>
      </w:r>
      <w:r w:rsidRPr="00F267F8">
        <w:t>s</w:t>
      </w:r>
      <w:r w:rsidRPr="00F267F8">
        <w:t>styrelsen (2 kap. 3 § äktenskapsbalken och 1 kap. 3 § partnerskapslagen). De nuvarande bestämmelserna om äktenskapshinder har motiverats av arvsbiol</w:t>
      </w:r>
      <w:r w:rsidRPr="00F267F8">
        <w:t>o</w:t>
      </w:r>
      <w:r w:rsidRPr="00F267F8">
        <w:t>giska och socialetiska skäl. En annan utgångspunkt har varit</w:t>
      </w:r>
      <w:r w:rsidRPr="00F267F8">
        <w:t xml:space="preserve"> att äktenskap</w:t>
      </w:r>
      <w:r w:rsidRPr="00F267F8">
        <w:t>s</w:t>
      </w:r>
      <w:r w:rsidRPr="00F267F8">
        <w:t>hindren skall vara så få som mö</w:t>
      </w:r>
      <w:r w:rsidRPr="00F267F8">
        <w:t>j</w:t>
      </w:r>
      <w:r w:rsidRPr="00F267F8">
        <w:t xml:space="preserve">ligt (se bet. LU 1973:20). </w:t>
      </w:r>
    </w:p>
    <w:p w:rsidR="00BD3532" w:rsidRPr="00F267F8" w:rsidRDefault="00BD3532">
      <w:pPr>
        <w:pStyle w:val="Normaltindrag"/>
      </w:pPr>
      <w:r w:rsidRPr="00F267F8">
        <w:t>Enligt lagutskottets mening bör utgångspunkten för den bedömning som nu skall göras vara densamma. En annan utgångspunkt bör, enligt lagutsko</w:t>
      </w:r>
      <w:r w:rsidRPr="00F267F8">
        <w:t>t</w:t>
      </w:r>
      <w:r w:rsidRPr="00F267F8">
        <w:t>tets mening, vara att den nuvarande möjligheten för halvsyskon att efter di</w:t>
      </w:r>
      <w:r w:rsidRPr="00F267F8">
        <w:t>s</w:t>
      </w:r>
      <w:r w:rsidRPr="00F267F8">
        <w:t>pens få ingå äktenskap med varandra inte ifrågasatts. Om man jämställer ett adoptivförhållande med ett biologiskt släktskap får denna möjlighet betydelse när det gäller äktenskap mellan ett adoptivbarn och någon som är barn – biologiskt eller adopterat – enbart till en av adoptivföräldrarna. Som regerin</w:t>
      </w:r>
      <w:r w:rsidRPr="00F267F8">
        <w:t>g</w:t>
      </w:r>
      <w:r w:rsidRPr="00F267F8">
        <w:t>en pekar på har ju barnen i dessa fall en rättslig förälder gemensamt och blir således att se som halvsyskon. De bör, enligt lagut</w:t>
      </w:r>
      <w:r w:rsidRPr="00F267F8">
        <w:t>skottets mening, liksom andra halvsyskon efter dispens kunna ingå äktenskap med varandra.</w:t>
      </w:r>
    </w:p>
    <w:p w:rsidR="00BD3532" w:rsidRPr="00F267F8" w:rsidRDefault="00BD3532">
      <w:pPr>
        <w:pStyle w:val="Normaltindrag"/>
      </w:pPr>
      <w:r w:rsidRPr="00F267F8">
        <w:t>Vad sedan gäller frågan om äktenskap mellan ett adotivbarn och adopti</w:t>
      </w:r>
      <w:r w:rsidRPr="00F267F8">
        <w:t>v</w:t>
      </w:r>
      <w:r w:rsidRPr="00F267F8">
        <w:t>föräldrarnas gemensamma biologiska barn samt mellan två adotivsyskon finns, enligt lagutskottets mening, skäl som talar för ett absolut hinder. Båda barnen har i dessa fall båda sina rättsliga föräldrar gemensamma och sociala och etiska hänsyn talar för ett sådant hinder. Generellt sett får det, som också regeringen anfört, anses som olämpligt att barn som vuxit upp tillsammans som syskon får gifta sig eller ingå partnerskap med varandra. Å andra sidan går det inte att bortse från att det, liksom när det g</w:t>
      </w:r>
      <w:r w:rsidRPr="00F267F8">
        <w:t>äller två halvsyskon, kan finnas enstaka fall där personerna har vuxit upp på skilda håll och där den ursprungliga familjegemenskapen saknas. I sammanhanget måste också b</w:t>
      </w:r>
      <w:r w:rsidRPr="00F267F8">
        <w:t>e</w:t>
      </w:r>
      <w:r w:rsidRPr="00F267F8">
        <w:t>aktas att, enligt vad som anförts i propositionen (s. 77), tillstånd endast bör ges i undantagsfall och att vid prövningen i första hand sociala och etiska faktorer skall vara av betydelse. Att parterna vuxit upp tillsammans kan inn</w:t>
      </w:r>
      <w:r w:rsidRPr="00F267F8">
        <w:t>e</w:t>
      </w:r>
      <w:r w:rsidRPr="00F267F8">
        <w:t>bära att det är olämpligt att tillåta äktenskap. När det gäller adoptivbarn utt</w:t>
      </w:r>
      <w:r w:rsidRPr="00F267F8">
        <w:t>a</w:t>
      </w:r>
      <w:r w:rsidRPr="00F267F8">
        <w:t>las särskilt i propositionen</w:t>
      </w:r>
      <w:r w:rsidRPr="00F267F8">
        <w:t xml:space="preserve"> att det måste beaktas att dessa kan vara särskilt sårbara på grund av sin bakgrund och att psykologiska aspekter i dessa fall kan tala mot äktenskap. En grundförutsättning för att tillstånd skall ges är givetvis att det klart framgår att det är den sökandes egen önskan att ingå äktenskap och att ansökan inte är framtvingad. När dispensprövningen för registrering av partnerskap gäller personer som är att anse som syskon på grund av ett adoptivförhållande torde, enligt vad som uttalas i propositionen (s. 79)</w:t>
      </w:r>
      <w:r w:rsidRPr="00F267F8">
        <w:t xml:space="preserve">, samma överväganden få göras som vid en motsvarande prövning för ingående av äktenskap. </w:t>
      </w:r>
    </w:p>
    <w:p w:rsidR="00BD3532" w:rsidRPr="00F267F8" w:rsidRDefault="00BD3532">
      <w:pPr>
        <w:pStyle w:val="Normaltindrag"/>
      </w:pPr>
      <w:r w:rsidRPr="00F267F8">
        <w:t xml:space="preserve">Enligt lagutskottets mening utgör lagförslagen i denna del – dvs. möjlighet till äktenskap endast i undantagsfall efter dispens – en lämplig avvägning mellan ovannämnda motstridiga intressen. </w:t>
      </w:r>
    </w:p>
    <w:p w:rsidR="00BD3532" w:rsidRPr="00F267F8" w:rsidRDefault="00BD3532">
      <w:pPr>
        <w:pStyle w:val="Normaltindrag"/>
      </w:pPr>
      <w:r w:rsidRPr="00F267F8">
        <w:t>Med det anförda föreslår lagutskottet att socialutskottet skall föreslå rik</w:t>
      </w:r>
      <w:r w:rsidRPr="00F267F8">
        <w:t>s</w:t>
      </w:r>
      <w:r w:rsidRPr="00F267F8">
        <w:t>dagen att anta de framlagda lagförslagen i denna del och avslå motion So20 yrkandena 4 och 5.</w:t>
      </w:r>
    </w:p>
    <w:p w:rsidR="00BD3532" w:rsidRPr="00F267F8" w:rsidRDefault="00BD3532">
      <w:pPr>
        <w:pStyle w:val="R4"/>
      </w:pPr>
      <w:r w:rsidRPr="00F267F8">
        <w:t>Information till adoptivbarnet</w:t>
      </w:r>
    </w:p>
    <w:p w:rsidR="00BD3532" w:rsidRPr="00F267F8" w:rsidRDefault="00BD3532">
      <w:r w:rsidRPr="00F267F8">
        <w:t>Ingrid Burman m.fl. (v) föreslår i motion So19 ett tillkännagivande från rik</w:t>
      </w:r>
      <w:r w:rsidRPr="00F267F8">
        <w:t>s</w:t>
      </w:r>
      <w:r w:rsidRPr="00F267F8">
        <w:t>dagen till regeringen om ett lagförslag avseende adopterades rätt att få känn</w:t>
      </w:r>
      <w:r w:rsidRPr="00F267F8">
        <w:t>e</w:t>
      </w:r>
      <w:r w:rsidRPr="00F267F8">
        <w:t>dom om att de är adopterade. Kravet på att i lag införa skyldighet för adopti</w:t>
      </w:r>
      <w:r w:rsidRPr="00F267F8">
        <w:t>v</w:t>
      </w:r>
      <w:r w:rsidRPr="00F267F8">
        <w:t>föräldrarna att upplysa barnet om sitt ursprung har varit föremål för behan</w:t>
      </w:r>
      <w:r w:rsidRPr="00F267F8">
        <w:t>d</w:t>
      </w:r>
      <w:r w:rsidRPr="00F267F8">
        <w:t>ling vid flera tillfällen. I motionen redovisas att Förmynderskapsutredningen (SOU 1989:100) tog upp frågan om en lagstadgad rätt men förslaget avvis</w:t>
      </w:r>
      <w:r w:rsidRPr="00F267F8">
        <w:t>a</w:t>
      </w:r>
      <w:r w:rsidRPr="00F267F8">
        <w:t>des av de flesta remissinstanser. Motivet var, enligt motionärerna, att de som utretts av socialnämnd och fått tillstånd till ado</w:t>
      </w:r>
      <w:r w:rsidRPr="00F267F8">
        <w:t>ptionen torde vara så medvetna om sina skyldigheter att en lagstiftning skulle uppfattas som ”förnumstig” och ”obehövlig”. Vidare redovisas att man i betänkandet Barn genom insemin</w:t>
      </w:r>
      <w:r w:rsidRPr="00F267F8">
        <w:t>a</w:t>
      </w:r>
      <w:r w:rsidRPr="00F267F8">
        <w:t>tion (SOU 1983:42) fastslog att också, utifrån studier gällande adoptivbarn, ett sådant barn har ett mycket stort behov av att få kunskap om sitt ursprung och att möjligheterna att få en sådan kunskap om sitt ursprung har stor bet</w:t>
      </w:r>
      <w:r w:rsidRPr="00F267F8">
        <w:t>y</w:t>
      </w:r>
      <w:r w:rsidRPr="00F267F8">
        <w:t>delse för barnets utveckling. En sådan öppenhet ansågs också, framhåller motionärerna, främja relati</w:t>
      </w:r>
      <w:r w:rsidRPr="00F267F8">
        <w:t>onen mellan den adopterade och adoptivföräldra</w:t>
      </w:r>
      <w:r w:rsidRPr="00F267F8">
        <w:t>r</w:t>
      </w:r>
      <w:r w:rsidRPr="00F267F8">
        <w:t>na. Därutöver pekar motionärerna på att departementspromemorian Föräldrars samtycke till adoption, m.m. (Ds 2001:53) tog upp frågan om lagstadgad rätt för den adopterade att få kunskap om att vara adopterad. Utredaren föreslog att 4 kap. föräldrabalken skulle kompletteras med en bestämmelse om att adoptivföräldrarna så snart det lämpligen kan ske skall upplysa barnet om att det är adopterat. Enligt motionärerna är samtliga remissinstanser positiva till förslage</w:t>
      </w:r>
      <w:r w:rsidRPr="00F267F8">
        <w:t>t. Motionärerna anser att regeringen har en alltför passiv hållning i frågan och anför att införandet av en lagstadgad rätt för den adopterade att få kunskap om att vara adopterad är av yttersta vikt för att säkra barnperspekt</w:t>
      </w:r>
      <w:r w:rsidRPr="00F267F8">
        <w:t>i</w:t>
      </w:r>
      <w:r w:rsidRPr="00F267F8">
        <w:t>vet och barnets rätt i adoptionsprocessen. I motionen begärs att regeringen snarast bör återkomma till riksdagen med ett lagförslag i enlighet med det anförda.</w:t>
      </w:r>
    </w:p>
    <w:p w:rsidR="00BD3532" w:rsidRPr="00F267F8" w:rsidRDefault="00BD3532">
      <w:pPr>
        <w:pStyle w:val="Normaltindrag"/>
      </w:pPr>
      <w:r w:rsidRPr="00F267F8">
        <w:t>I motion So21 anför Kenneth Johansson m.fl. (c) att flera utredningar framhållit det adopterade barnets behov av att få kunsk</w:t>
      </w:r>
      <w:r w:rsidRPr="00F267F8">
        <w:t>ap om sitt ursprung och att få veta att det är adopterat. I departementspromemorian Föräldrars samtycke till adoption föreslogs att 4 kap. föräldrabalken skulle kompletteras med en bestämmelse om att adoptivföräldrar så snart det lämpligen kan ske skall upplysa barnet om att det är adopterat. En undersökning från Socialst</w:t>
      </w:r>
      <w:r w:rsidRPr="00F267F8">
        <w:t>y</w:t>
      </w:r>
      <w:r w:rsidRPr="00F267F8">
        <w:t>relsen visar, anför motionärerna, att ett behov av en sådan ledning för föräl</w:t>
      </w:r>
      <w:r w:rsidRPr="00F267F8">
        <w:t>d</w:t>
      </w:r>
      <w:r w:rsidRPr="00F267F8">
        <w:t>rarna föreligger. Även andra remissinstanser med stor tyngd i denna typ av frågor har tillstyrkt förslaget, ex</w:t>
      </w:r>
      <w:r w:rsidRPr="00F267F8">
        <w:t>empelvis Rädda Barnen, Barnombudsmannen och Sveriges Psykologförbund. Med tanke på att frågan redan är beredd anser motionärerna att behov av ytterligare beredning inte föreligger. Regeringen bör, anför motionärerna, snarast återkomma till riksdagen med ett lagförslag med innebörd att adopterade skall ha rätt att upplysas om sin adoption. Detta bör, enligt motion</w:t>
      </w:r>
      <w:r w:rsidRPr="00F267F8">
        <w:t>ä</w:t>
      </w:r>
      <w:r w:rsidRPr="00F267F8">
        <w:t>rernas mening, ges regeringen till känna (yrkande 1).</w:t>
      </w:r>
    </w:p>
    <w:p w:rsidR="00BD3532" w:rsidRPr="00F267F8" w:rsidRDefault="00BD3532">
      <w:pPr>
        <w:pStyle w:val="Normaltindrag"/>
      </w:pPr>
      <w:r w:rsidRPr="00F267F8">
        <w:t>Kerstin-Maria Stalin och Mona Jönsson (båda mp) begär i motion So24 att riksdagen skall besl</w:t>
      </w:r>
      <w:r w:rsidRPr="00F267F8">
        <w:t>uta att adoptivföräldrar skall vara skyldiga att informera barnet om att det är adopterat (yrkande 1) och att socialnämnden skall vara skyldig att redovisa för domstolen att information lämnats till barnet (yrkande 2). Motionärerna anför att även små barn behöver få veta varifrån de egentl</w:t>
      </w:r>
      <w:r w:rsidRPr="00F267F8">
        <w:t>i</w:t>
      </w:r>
      <w:r w:rsidRPr="00F267F8">
        <w:t xml:space="preserve">gen kommer. Självklart måste detta samtal ske utifrån barnets mognad, men inte heller dröja alltför många år. Motionärerna pekar på att frågan bereds inom Regeringskansliet men menar att man reda nu borde införa en sådan </w:t>
      </w:r>
      <w:r w:rsidRPr="00F267F8">
        <w:t>bestämmelse. Barn i adoptionsprocessen måste, enligt motionärernas mening, ha rätt att få information som kan antas vara av betydelse. Domstolen är i alla adoptionsärenden skyldig att inhämta yttrande från socialnämnden. Enligt motionärernas mening skall socialnämnden, om barnets ålder och mognad tillåter det, söka klarlägga barnets inställning och i yttrandet redovisa den för rätten. För att ytterligare stärka barnets rätt anser motionärerna att socia</w:t>
      </w:r>
      <w:r w:rsidRPr="00F267F8">
        <w:t>l</w:t>
      </w:r>
      <w:r w:rsidRPr="00F267F8">
        <w:t>nämnden skall åläggas skyldighet att redovisa för domst</w:t>
      </w:r>
      <w:r w:rsidRPr="00F267F8">
        <w:t>olen på vilket sätt information lämnats till barnet och tydligt redovisa barnets åsikt. Denna sky</w:t>
      </w:r>
      <w:r w:rsidRPr="00F267F8">
        <w:t>l</w:t>
      </w:r>
      <w:r w:rsidRPr="00F267F8">
        <w:t>dighet ska gälla från så tidig ålder som barn kan kommunicera sin vilja.</w:t>
      </w:r>
    </w:p>
    <w:p w:rsidR="00BD3532" w:rsidRPr="00F267F8" w:rsidRDefault="00BD3532">
      <w:pPr>
        <w:pStyle w:val="Normaltindrag"/>
      </w:pPr>
      <w:r w:rsidRPr="00F267F8">
        <w:t>Som redovisats i motionerna föreslogs i departementspromemorian (Ds 2001:53) Föräldrars samtycke till adoption, m.m. en ny bestämmelse, 4 kap. 6 a § föräldrabalken, som ålägger adoptivföräldrarna att så snart det är läm</w:t>
      </w:r>
      <w:r w:rsidRPr="00F267F8">
        <w:t>p</w:t>
      </w:r>
      <w:r w:rsidRPr="00F267F8">
        <w:t>ligt informera barnet om att det är adopterat. Den föreslagna bestämmelsen anknyter till de stadganden som finns i såväl barnkonventionen som i 1993 års Haagkonvention om att barnet har rätt till kunskap om sitt ursprung. N</w:t>
      </w:r>
      <w:r w:rsidRPr="00F267F8">
        <w:t>å</w:t>
      </w:r>
      <w:r w:rsidRPr="00F267F8">
        <w:t>gon bestämd tidpunkt för när föräldrarna skall lämna upplysningar om barnet ges inte i den föreslagna bestämmelsen, utan det får ankomma på föräldrarna att avgöra när barnet har nått en sådan mognad att frågan om adoption kan tas upp. Enligt vad som anförts i promemorian åligger det soc</w:t>
      </w:r>
      <w:r w:rsidRPr="00F267F8">
        <w:t>ialtjänsten enligt socialtjänstlagen att följa upp vilka behov av hjälp och stöd som kan finnas sedan ett ärende om adoption har avgjorts. Om den eller de som adopterat ett barn inte upplyser barnet om att det är adopterat, torde det ankomma på soc</w:t>
      </w:r>
      <w:r w:rsidRPr="00F267F8">
        <w:t>i</w:t>
      </w:r>
      <w:r w:rsidRPr="00F267F8">
        <w:t>altjänsten att stödja föräldrarna så att barnet får nödvändig information. Enligt vad som anförts i promemorian kan det inte uteslutas att det i något fall kan vara så att det aldrig kan anses lämpligt att barnet får information om att det är adopterat.</w:t>
      </w:r>
    </w:p>
    <w:p w:rsidR="00BD3532" w:rsidRPr="00F267F8" w:rsidRDefault="00BD3532">
      <w:pPr>
        <w:pStyle w:val="Normaltindrag"/>
      </w:pPr>
      <w:r w:rsidRPr="00F267F8">
        <w:t xml:space="preserve">I den nu </w:t>
      </w:r>
      <w:r w:rsidRPr="00F267F8">
        <w:t>aktuella propositionen upplyser regerigen att departementspr</w:t>
      </w:r>
      <w:r w:rsidRPr="00F267F8">
        <w:t>o</w:t>
      </w:r>
      <w:r w:rsidRPr="00F267F8">
        <w:t>memorian har remissbehandlats och att många remissinstanser är positiva till den föreslagna regeln. Frågan kommer att beredas vidare inom Regering</w:t>
      </w:r>
      <w:r w:rsidRPr="00F267F8">
        <w:t>s</w:t>
      </w:r>
      <w:r w:rsidRPr="00F267F8">
        <w:t>kansliet under året för att nå ett ställningstagande i syfte att stärka barnets rätt.</w:t>
      </w:r>
    </w:p>
    <w:p w:rsidR="00BD3532" w:rsidRPr="00F267F8" w:rsidRDefault="00BD3532">
      <w:pPr>
        <w:pStyle w:val="Normaltindrag"/>
      </w:pPr>
      <w:r w:rsidRPr="00F267F8">
        <w:t>Mot bakgrund av vad som sålunda redovisats konstaterar lagutskottet att det nu föreligger ett långt framskridet lagstiftningsarbete helt i linje med motionsönskemålen. Enligt utskottets mening bör resultatet av det påg</w:t>
      </w:r>
      <w:r w:rsidRPr="00F267F8">
        <w:t>ående beredningsarbetet inom Regeringskansliet inte föregripas genom några utt</w:t>
      </w:r>
      <w:r w:rsidRPr="00F267F8">
        <w:t>a</w:t>
      </w:r>
      <w:r w:rsidRPr="00F267F8">
        <w:t xml:space="preserve">landen från riksdagens sida. </w:t>
      </w:r>
    </w:p>
    <w:p w:rsidR="00BD3532" w:rsidRPr="00F267F8" w:rsidRDefault="00BD3532">
      <w:pPr>
        <w:pStyle w:val="Normaltindrag"/>
      </w:pPr>
      <w:r w:rsidRPr="00F267F8">
        <w:t>Med det anförda föreslår lagutskottet att socialutskottet skall föreslå rik</w:t>
      </w:r>
      <w:r w:rsidRPr="00F267F8">
        <w:t>s</w:t>
      </w:r>
      <w:r w:rsidRPr="00F267F8">
        <w:t>dagen att avslå motionerna So19, So21 yrkande 1 samt So24 yrkandena 1 och 2.</w:t>
      </w:r>
    </w:p>
    <w:p w:rsidR="00BD3532" w:rsidRPr="00F267F8" w:rsidRDefault="00BD3532">
      <w:pPr>
        <w:pStyle w:val="R4"/>
      </w:pPr>
      <w:r w:rsidRPr="00F267F8">
        <w:t>Översyn av adoptionslagstiftningen</w:t>
      </w:r>
    </w:p>
    <w:p w:rsidR="00BD3532" w:rsidRPr="00F267F8" w:rsidRDefault="00BD3532">
      <w:r w:rsidRPr="00F267F8">
        <w:t>I motion So23 yrkar Chatrine Pålsson m.fl. (kd) ett tillkännagivande från riksdagen till regeringen om en översyn av adoptionslagstiftningen med sä</w:t>
      </w:r>
      <w:r w:rsidRPr="00F267F8">
        <w:t>r</w:t>
      </w:r>
      <w:r w:rsidRPr="00F267F8">
        <w:t>skild betoning på ensamståendeadoptioner (yrkande 1). Motionärerna fra</w:t>
      </w:r>
      <w:r w:rsidRPr="00F267F8">
        <w:t>m</w:t>
      </w:r>
      <w:r w:rsidRPr="00F267F8">
        <w:t>håller att flera experter i Kommittén om barn i homosexuella familjer i betä</w:t>
      </w:r>
      <w:r w:rsidRPr="00F267F8">
        <w:t>n</w:t>
      </w:r>
      <w:r w:rsidRPr="00F267F8">
        <w:t>kanandet Barn i homosexuella familjer  (SOU 2001:10) i särskilda yttranden påtalat behovet av att den svenska adoptionslagstiftningen ses över. Vidare framhålls att forskningen är eftersatt beträffande adopterade barns uppväxt och utveckling med tanke på den speciella situation och bakgrund som dessa har att hantera under barn- och ungdomsåren, men också senare</w:t>
      </w:r>
      <w:r w:rsidRPr="00F267F8">
        <w:t xml:space="preserve"> i livet. Vidare påpekar motionärerna att behovet av forskning och utredning om adopterade barn också har påtalats av bl.a. föreningen De adopterades röst. Motionärerna anser att en parlamentarisk utredning av hela adoptionslagstiftningen bör komma till stånd, då det är hög tid att ta ett helhetsgrepp om adoptionsfrågan. Vid översynen bör, enligt motionärernas mening, undersökas vad som tycks vara bäst för barnet enligt forskarnas uppfattning samt vilken familjekonste</w:t>
      </w:r>
      <w:r w:rsidRPr="00F267F8">
        <w:t>l</w:t>
      </w:r>
      <w:r w:rsidRPr="00F267F8">
        <w:t>lation som är fördelaktigast ur barnets</w:t>
      </w:r>
      <w:r w:rsidRPr="00F267F8">
        <w:t xml:space="preserve"> perspektiv. Med tanke på att ett ado</w:t>
      </w:r>
      <w:r w:rsidRPr="00F267F8">
        <w:t>p</w:t>
      </w:r>
      <w:r w:rsidRPr="00F267F8">
        <w:t>tionshem i görligaste mån bör efterlikna det naturliga förhållandet i en familj, dvs. med en mamma och en pappa att identifiera sig med, bör översynen, anför motionärerna, särskilt utvärdera situationen och utvecklingen för barn som vuxit upp med endast en adoptivförälder. Synen på barns behov har, menar motionärerna, genomgått förändringar i många hänseenden sedan bestämmelserna rörande ensamadoptioner tillkom år 1917.</w:t>
      </w:r>
    </w:p>
    <w:p w:rsidR="00BD3532" w:rsidRPr="00F267F8" w:rsidRDefault="00BD3532">
      <w:pPr>
        <w:pStyle w:val="Normaltindrag"/>
      </w:pPr>
      <w:r w:rsidRPr="00F267F8">
        <w:t>Lagutskottet har i januari 2004 behandlat ett anta</w:t>
      </w:r>
      <w:r w:rsidRPr="00F267F8">
        <w:t>l motioner vari begärts tillkännagivanden från riksdagen till regerigen om en översyn av adoption</w:t>
      </w:r>
      <w:r w:rsidRPr="00F267F8">
        <w:t>s</w:t>
      </w:r>
      <w:r w:rsidRPr="00F267F8">
        <w:t>lagstiftningen. I sitt av riksdagen godkända betänkande 2003/04:LU11 hänv</w:t>
      </w:r>
      <w:r w:rsidRPr="00F267F8">
        <w:t>i</w:t>
      </w:r>
      <w:r w:rsidRPr="00F267F8">
        <w:t>sade lagutskottet till att utskottet inte tidigare motsatt sig en genomlysning av adoptionsinstitutet utifrån de synpunkter som framfördes i de då aktuella motionerna, men att resultatet av en aviserad uppföljning av den nya lagstif</w:t>
      </w:r>
      <w:r w:rsidRPr="00F267F8">
        <w:t>t</w:t>
      </w:r>
      <w:r w:rsidRPr="00F267F8">
        <w:t xml:space="preserve">ningen om partnerskap och adoption borde avvaktas innan ställning togs till omfattningen och djupet av den </w:t>
      </w:r>
      <w:r w:rsidRPr="00F267F8">
        <w:t>mera allmänna översyn som motionärerna önskar få till stånd. Motionerna avstyrktes (prop. 2001/02:123, bet. LU27).</w:t>
      </w:r>
    </w:p>
    <w:p w:rsidR="00BD3532" w:rsidRPr="00F267F8" w:rsidRDefault="00BD3532">
      <w:pPr>
        <w:pStyle w:val="Normaltindrag"/>
      </w:pPr>
      <w:r w:rsidRPr="00F267F8">
        <w:t>Enligt vad lagutskottet erfarit fick NIA i sitt regleringsbrev för budgetåret 2003 i uppdrag att kontinuerligt följa effekterna av den nya lagstiftningen om partnerskap och adoption och att senast den 1 februari 2004 lämna en första rapport till regeringen om ursprungsländernas reaktioner och utvecklingen när det gäller adoptionsverksamheten. I den rapport som NIA överlämnat till regeringen säg</w:t>
      </w:r>
      <w:r w:rsidRPr="00F267F8">
        <w:t>s att enligt NIA:s erfarenhet har endast några par visat intresse för att adoptera ett barn från utlandet och ännu färre har påbörjat en utredning. De som kontaktat en socialnämnd eller en adoptionsorganisation har fått information om att det ännu inte är möjligt att adoptera eftersom inget av de länder som auktoriserade adoptionsorganisationer samarbetar med accepterar registrerade partner som sökande. Av rapporten framgår vidare att samtliga ursprungsländer som tillfrågats om det är möjligt för registrera</w:t>
      </w:r>
      <w:r w:rsidRPr="00F267F8">
        <w:t>de partner att adoptera ett barn från deras land har svarat att det inte är möjligt. Varken de svenska adoptionsorganisationerna eller NIA har på något sätt erfarit att la</w:t>
      </w:r>
      <w:r w:rsidRPr="00F267F8">
        <w:t>g</w:t>
      </w:r>
      <w:r w:rsidRPr="00F267F8">
        <w:t>ändringen medfört några komplikationer som försvårar samarbetet med dessa länder avseende intern</w:t>
      </w:r>
      <w:r w:rsidRPr="00F267F8">
        <w:t>a</w:t>
      </w:r>
      <w:r w:rsidRPr="00F267F8">
        <w:t>tionell adoption.</w:t>
      </w:r>
    </w:p>
    <w:p w:rsidR="00BD3532" w:rsidRPr="00F267F8" w:rsidRDefault="00BD3532">
      <w:pPr>
        <w:pStyle w:val="Normaltindrag"/>
      </w:pPr>
      <w:r w:rsidRPr="00F267F8">
        <w:t>Lagutskottet anser alltjämt att resultatet av det arbete som regeringen av</w:t>
      </w:r>
      <w:r w:rsidRPr="00F267F8">
        <w:t>i</w:t>
      </w:r>
      <w:r w:rsidRPr="00F267F8">
        <w:t>serat våren 2002 bör avvaktas innan ställning tas till omfattningen och djupet av den mera allmänna översyn av adoptionslagstiftningen som enligt moti</w:t>
      </w:r>
      <w:r w:rsidRPr="00F267F8">
        <w:t>o</w:t>
      </w:r>
      <w:r w:rsidRPr="00F267F8">
        <w:t xml:space="preserve">närernas uppfattning bör göras. Mot denna bakgrund anser lagutskottet att det inte finns skäl att nu föreslå någon riksdagens vidare åtgärd med anledning av motionen. </w:t>
      </w:r>
    </w:p>
    <w:p w:rsidR="00BD3532" w:rsidRPr="00F267F8" w:rsidRDefault="00BD3532">
      <w:pPr>
        <w:pStyle w:val="Normaltindrag"/>
      </w:pPr>
      <w:r w:rsidRPr="00F267F8">
        <w:t>Med det anförda föreslår lagutskottet att socialutskottet skall föreslå rik</w:t>
      </w:r>
      <w:r w:rsidRPr="00F267F8">
        <w:t>s</w:t>
      </w:r>
      <w:r w:rsidRPr="00F267F8">
        <w:t xml:space="preserve">dagen att avslå motion So23 yrkande 1.     </w:t>
      </w:r>
    </w:p>
    <w:p w:rsidR="00BD3532" w:rsidRPr="00F267F8" w:rsidRDefault="00BD3532">
      <w:pPr>
        <w:pStyle w:val="Normaltindrag"/>
      </w:pPr>
    </w:p>
    <w:p w:rsidR="00BD3532" w:rsidRPr="00F267F8" w:rsidRDefault="00BD3532">
      <w:r w:rsidRPr="00F267F8">
        <w:t xml:space="preserve"> </w:t>
      </w:r>
      <w:bookmarkStart w:id="2" w:name="TextStart"/>
      <w:bookmarkEnd w:id="2"/>
    </w:p>
    <w:p w:rsidR="00BD3532" w:rsidRPr="00F267F8" w:rsidRDefault="00BD3532">
      <w:pPr>
        <w:pStyle w:val="Utskriftsdatum"/>
      </w:pPr>
      <w:r w:rsidRPr="00F267F8">
        <w:t xml:space="preserve">Stockholm den  27 maj 2004 </w:t>
      </w:r>
    </w:p>
    <w:p w:rsidR="00BD3532" w:rsidRPr="00F267F8" w:rsidRDefault="00BD3532">
      <w:pPr>
        <w:pStyle w:val="Pxx-utskottetsvgnar"/>
      </w:pPr>
      <w:r w:rsidRPr="00F267F8">
        <w:t>På lagutskottets vägnar</w:t>
      </w:r>
    </w:p>
    <w:p w:rsidR="00BD3532" w:rsidRPr="00F267F8" w:rsidRDefault="00BD3532">
      <w:pPr>
        <w:pStyle w:val="Ordfranden"/>
        <w:rPr>
          <w:noProof w:val="0"/>
        </w:rPr>
      </w:pPr>
      <w:bookmarkStart w:id="3" w:name="Ordförande"/>
      <w:bookmarkEnd w:id="3"/>
      <w:r w:rsidRPr="00F267F8">
        <w:rPr>
          <w:noProof w:val="0"/>
        </w:rPr>
        <w:t xml:space="preserve">Inger René </w:t>
      </w:r>
    </w:p>
    <w:p w:rsidR="00BD3532" w:rsidRPr="00F267F8" w:rsidRDefault="00BD3532">
      <w:pPr>
        <w:pStyle w:val="Deltagare"/>
        <w:rPr>
          <w:noProof w:val="0"/>
        </w:rPr>
      </w:pPr>
      <w:bookmarkStart w:id="4" w:name="Deltagare"/>
      <w:bookmarkEnd w:id="4"/>
      <w:r w:rsidRPr="00F267F8">
        <w:rPr>
          <w:noProof w:val="0"/>
        </w:rPr>
        <w:t>Följande ledamöter har deltagit i beslutet: Inger René (m), Marianne Carlström (s), Jan Ertsborn (fp), Christina Nenes (s), Hillevi Larsson (s), Yvonne Andersson (kd), Tasso Stafilidis (v), Maria Hassan (s), Bertil Kjellberg (m), Rezene Tesfazion (s), Anneli Särnblad Stoors (s), Henrik von Sydow (m), Niclas Lindberg (s), Johan Löfstrand (s), Mia Franzén (fp) och Rune Berglund (s).</w:t>
      </w:r>
    </w:p>
    <w:p w:rsidR="00BD3532" w:rsidRPr="00F267F8" w:rsidRDefault="00BD3532">
      <w:pPr>
        <w:pStyle w:val="Normaltindrag"/>
      </w:pPr>
    </w:p>
    <w:p w:rsidR="00BD3532" w:rsidRPr="00F267F8" w:rsidRDefault="00BD3532">
      <w:pPr>
        <w:pStyle w:val="Normaltindrag"/>
      </w:pPr>
    </w:p>
    <w:p w:rsidR="00BD3532" w:rsidRPr="00F267F8" w:rsidRDefault="00BD3532">
      <w:pPr>
        <w:pStyle w:val="Normaltindrag"/>
      </w:pPr>
    </w:p>
    <w:p w:rsidR="00BD3532" w:rsidRPr="00F267F8" w:rsidRDefault="00BD3532">
      <w:pPr>
        <w:pStyle w:val="Rubrik1"/>
        <w:rPr>
          <w:noProof w:val="0"/>
        </w:rPr>
        <w:sectPr w:rsidR="00000000" w:rsidRPr="00F267F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D3532" w:rsidRPr="00F267F8" w:rsidRDefault="00BD3532">
      <w:pPr>
        <w:pStyle w:val="R1"/>
      </w:pPr>
      <w:bookmarkStart w:id="5" w:name="_Toc72208974"/>
      <w:r w:rsidRPr="00F267F8">
        <w:t>Avvikande mening</w:t>
      </w:r>
      <w:bookmarkEnd w:id="5"/>
      <w:r w:rsidRPr="00F267F8">
        <w:t>ar</w:t>
      </w:r>
    </w:p>
    <w:p w:rsidR="00BD3532" w:rsidRPr="00F267F8" w:rsidRDefault="00BD3532">
      <w:pPr>
        <w:pStyle w:val="Yttrandepunkt"/>
        <w:spacing w:before="0"/>
        <w:rPr>
          <w:noProof w:val="0"/>
        </w:rPr>
      </w:pPr>
      <w:r w:rsidRPr="00F267F8">
        <w:rPr>
          <w:noProof w:val="0"/>
        </w:rPr>
        <w:t>1.</w:t>
      </w:r>
      <w:r w:rsidRPr="00F267F8">
        <w:rPr>
          <w:noProof w:val="0"/>
        </w:rPr>
        <w:tab/>
        <w:t>Äktenskapshinder för adoptivbarn</w:t>
      </w:r>
    </w:p>
    <w:p w:rsidR="00BD3532" w:rsidRPr="00F267F8" w:rsidRDefault="00BD3532">
      <w:pPr>
        <w:pStyle w:val="Reservanter"/>
      </w:pPr>
      <w:r w:rsidRPr="00F267F8">
        <w:t>av Jan Ertsborn (fp) och Mia Franzén (fp).</w:t>
      </w:r>
    </w:p>
    <w:p w:rsidR="00BD3532" w:rsidRPr="00F267F8" w:rsidRDefault="00BD3532">
      <w:r w:rsidRPr="00F267F8">
        <w:t>Vi anser att den del av utskottets yttrande under rubriken Äktenskap mellan adoptant och adoptivbarn, m.m. som börjar med ”Inför ett” och slutar med ”och 5” bort ha följande lydelse:</w:t>
      </w:r>
    </w:p>
    <w:p w:rsidR="00BD3532" w:rsidRPr="00F267F8" w:rsidRDefault="00BD3532">
      <w:r w:rsidRPr="00F267F8">
        <w:t>Enligt lagutskottets mening är den av regeringen föreslagna ordningen, som innebär att äktenskap respektive parnerskap mellan två adoptivsyskon och mellan adoptivföräldrarnas biologiska barn och ett adopterat barn tillåts, olycklig. Som framhålls i motion So20 måste det överordnade målet vara uppväxtförhållanden där adoptivbarnets relation till sina familjemedlemmar i adoptivfamiljen i så liten utsträckning som möjligt skiljer sig från ett icke adopterat barns relation till familjemedlemmarna i sin biologi</w:t>
      </w:r>
      <w:r w:rsidRPr="00F267F8">
        <w:t>ska familj.</w:t>
      </w:r>
    </w:p>
    <w:p w:rsidR="00BD3532" w:rsidRPr="00F267F8" w:rsidRDefault="00BD3532">
      <w:pPr>
        <w:pStyle w:val="Normaltindrag"/>
      </w:pPr>
      <w:r w:rsidRPr="00F267F8">
        <w:t>Lagutskottet delar således motionärernas mening att de sociala och ps</w:t>
      </w:r>
      <w:r w:rsidRPr="00F267F8">
        <w:t>y</w:t>
      </w:r>
      <w:r w:rsidRPr="00F267F8">
        <w:t>kologiska faktorer som talar emot äktenskap mellan personer som biologiskt sett är helsyskon borde väga lika tungt när det gäller äktenskap mellan ett adoptivbarn och adoptivföräldarnas biologiska barn och äktenskap mellan två adoptivsyskon. Vad som nu har sags gäller i motsvarande mån registrerat partne</w:t>
      </w:r>
      <w:r w:rsidRPr="00F267F8">
        <w:t>r</w:t>
      </w:r>
      <w:r w:rsidRPr="00F267F8">
        <w:t>skap.</w:t>
      </w:r>
    </w:p>
    <w:p w:rsidR="00BD3532" w:rsidRPr="00F267F8" w:rsidRDefault="00BD3532">
      <w:pPr>
        <w:pStyle w:val="Normaltindrag"/>
      </w:pPr>
      <w:r w:rsidRPr="00F267F8">
        <w:t>Med det anförda föreslår lagutskottet att socialutskottet skall föreslå rik</w:t>
      </w:r>
      <w:r w:rsidRPr="00F267F8">
        <w:t>s</w:t>
      </w:r>
      <w:r w:rsidRPr="00F267F8">
        <w:t>dagen att, med bifall till motion So20 yrkandena 4 och 5, anta de i propositi</w:t>
      </w:r>
      <w:r w:rsidRPr="00F267F8">
        <w:t>o</w:t>
      </w:r>
      <w:r w:rsidRPr="00F267F8">
        <w:t>nen framlagda förslagen till lag om ändring i äktenskapsbalken (lagförslag 1) och lagen (1994:1117) om registrerat parnerskap (lagförslag 5) med de än</w:t>
      </w:r>
      <w:r w:rsidRPr="00F267F8">
        <w:t>d</w:t>
      </w:r>
      <w:r w:rsidRPr="00F267F8">
        <w:t>ringarna att den föreslagna sista meningen i respektive lagförslag utgår.</w:t>
      </w:r>
    </w:p>
    <w:p w:rsidR="00BD3532" w:rsidRPr="00F267F8" w:rsidRDefault="00BD3532">
      <w:pPr>
        <w:pStyle w:val="Yttrandepunkt"/>
        <w:spacing w:before="485"/>
        <w:rPr>
          <w:noProof w:val="0"/>
        </w:rPr>
      </w:pPr>
      <w:r w:rsidRPr="00F267F8">
        <w:rPr>
          <w:noProof w:val="0"/>
        </w:rPr>
        <w:t>2.</w:t>
      </w:r>
      <w:r w:rsidRPr="00F267F8">
        <w:rPr>
          <w:noProof w:val="0"/>
        </w:rPr>
        <w:tab/>
        <w:t>Information till adoptivbarnet</w:t>
      </w:r>
    </w:p>
    <w:p w:rsidR="00BD3532" w:rsidRPr="00F267F8" w:rsidRDefault="00BD3532">
      <w:pPr>
        <w:pStyle w:val="Reservanter"/>
      </w:pPr>
      <w:r w:rsidRPr="00F267F8">
        <w:t>av Tasso Stafilidis (v).</w:t>
      </w:r>
    </w:p>
    <w:p w:rsidR="00BD3532" w:rsidRPr="00F267F8" w:rsidRDefault="00BD3532">
      <w:r w:rsidRPr="00F267F8">
        <w:t>Jag anser att den del av utskottets yttrande som under rubriken Information till adoptivbarnet som börjar med ”Mot bakgrund” och slutar med ”och 2” bort ha följande lydelse:</w:t>
      </w:r>
    </w:p>
    <w:p w:rsidR="00BD3532" w:rsidRPr="00F267F8" w:rsidRDefault="00BD3532">
      <w:r w:rsidRPr="00F267F8">
        <w:t>Lagutskottet delar motionärernas uppfattning och anser att det nu är hög tid att regeringen framlägger i motionerna begärt lagförslag. Ett sådant förslag ligger helt i linje med vad som föreskrivs i barnkonventionen och 1993 års Haagkonvention om att barn skall ha rätt till kunskap om sitt ursprung. Enligt utskottets mening är det obegripligt att det skall behöva ta så lång tid innan ett så pass förhållandevis enkelt lagförslag, som dessutom tillstyrkts av flera ”tunga” remissinstanser, kommer på ”riksdage</w:t>
      </w:r>
      <w:r w:rsidRPr="00F267F8">
        <w:t>ns bord”.</w:t>
      </w:r>
    </w:p>
    <w:p w:rsidR="00BD3532" w:rsidRPr="00F267F8" w:rsidRDefault="00BD3532">
      <w:pPr>
        <w:pStyle w:val="Normaltindrag"/>
      </w:pPr>
      <w:r w:rsidRPr="00F267F8">
        <w:t>Vad som anförts ovan bör socialutskottet föreslå riksdagen att, med bifall till motionerna So19, So21 yrkande 1 samt So24 yrkandena 1 och 2, som sin mening ge regeringen till känna.</w:t>
      </w:r>
    </w:p>
    <w:p w:rsidR="00BD3532" w:rsidRPr="00F267F8" w:rsidRDefault="00BD3532">
      <w:pPr>
        <w:pStyle w:val="Yttrandepunkt"/>
        <w:spacing w:before="235"/>
        <w:rPr>
          <w:noProof w:val="0"/>
        </w:rPr>
      </w:pPr>
      <w:r w:rsidRPr="00F267F8">
        <w:rPr>
          <w:noProof w:val="0"/>
        </w:rPr>
        <w:t>3.</w:t>
      </w:r>
      <w:r w:rsidRPr="00F267F8">
        <w:rPr>
          <w:noProof w:val="0"/>
        </w:rPr>
        <w:tab/>
        <w:t>Översyn av adoptionslagstiftningen</w:t>
      </w:r>
    </w:p>
    <w:p w:rsidR="00BD3532" w:rsidRPr="00F267F8" w:rsidRDefault="00BD3532">
      <w:pPr>
        <w:pStyle w:val="Reservanter"/>
      </w:pPr>
      <w:r w:rsidRPr="00F267F8">
        <w:t>av Inger René (m), Bertil Kjellberg (m) och Henrik von Sydow (m).</w:t>
      </w:r>
    </w:p>
    <w:p w:rsidR="00BD3532" w:rsidRPr="00F267F8" w:rsidRDefault="00BD3532">
      <w:r w:rsidRPr="00F267F8">
        <w:t xml:space="preserve"> Vi anser att den del av utskottets yttrande under rubriken Översyn av ado</w:t>
      </w:r>
      <w:r w:rsidRPr="00F267F8">
        <w:t>p</w:t>
      </w:r>
      <w:r w:rsidRPr="00F267F8">
        <w:t>tionslagstiftningen som börjar med ”Lagutskottet anser” och slutar med ”yrkande 1” bort ha följande lydelse:</w:t>
      </w:r>
    </w:p>
    <w:p w:rsidR="00BD3532" w:rsidRPr="00F267F8" w:rsidRDefault="00BD3532">
      <w:r w:rsidRPr="00F267F8">
        <w:t>Enligt lagutskottets mening är dagens adoptionsregler skrivna för en annan tid och ett annat system. År 1989 presenterade Förmynderskapsutredningen sitt slutbetänkande med förslag till en revision av adoptionslagstiftningen. Sedan dess har inget hänt. I utredningsbetänkandet, (SOU 2001:10) Barn i hom</w:t>
      </w:r>
      <w:r w:rsidRPr="00F267F8">
        <w:t>o</w:t>
      </w:r>
      <w:r w:rsidRPr="00F267F8">
        <w:t>sexuella familjer, har flera experter påtalat att adoptionslagstiftningen är i behov av en översyn. Experterna framhåller också att forskningen beträffande adopterade barns uppväxt och utvec</w:t>
      </w:r>
      <w:r w:rsidRPr="00F267F8">
        <w:t>k</w:t>
      </w:r>
      <w:r w:rsidRPr="00F267F8">
        <w:t xml:space="preserve">ling är eftersatt. </w:t>
      </w:r>
    </w:p>
    <w:p w:rsidR="00BD3532" w:rsidRPr="00F267F8" w:rsidRDefault="00BD3532">
      <w:pPr>
        <w:pStyle w:val="Normaltindrag"/>
      </w:pPr>
      <w:r w:rsidRPr="00F267F8">
        <w:t>Lagutskottet anser liksom motionärerna att hela adoptionslagstiftningen är i stort behov av en översyn, och det får ankomma på regeringen att ta erfo</w:t>
      </w:r>
      <w:r w:rsidRPr="00F267F8">
        <w:t>r</w:t>
      </w:r>
      <w:r w:rsidRPr="00F267F8">
        <w:t>derliga initiativ. Inom ramen för en sådan översyn finns det enligt utskottets uppfattning anledning att t.ex. se över kravet på att presumtiva adoptivföräl</w:t>
      </w:r>
      <w:r w:rsidRPr="00F267F8">
        <w:t>d</w:t>
      </w:r>
      <w:r w:rsidRPr="00F267F8">
        <w:t>rar skall vara minst 25 år, och den nuvarande möjligheten till adoptioner bör bli föremål för en utvärdering. Lagutskottet anser också att det bör tas in en bestämmelse i 4 kap. föräldrabalken som stadgar att en adoption endast får ske om den är förenlig med barnets bästa. Det får ankomma på regeringen att fra</w:t>
      </w:r>
      <w:r w:rsidRPr="00F267F8">
        <w:t>m</w:t>
      </w:r>
      <w:r w:rsidRPr="00F267F8">
        <w:t>lägga erforderliga lagförslag.</w:t>
      </w:r>
    </w:p>
    <w:p w:rsidR="00BD3532" w:rsidRPr="00F267F8" w:rsidRDefault="00BD3532">
      <w:pPr>
        <w:pStyle w:val="Normaltindrag"/>
      </w:pPr>
      <w:r w:rsidRPr="00F267F8">
        <w:t>Vad som anf</w:t>
      </w:r>
      <w:r w:rsidRPr="00F267F8">
        <w:t>örts ovan bör socialutskottet föreslå riksdagen att, med delvis bifall till motion So23 yrkande 1, som sin mening ge regeringen till känna.</w:t>
      </w:r>
    </w:p>
    <w:p w:rsidR="00BD3532" w:rsidRPr="00F267F8" w:rsidRDefault="00BD3532">
      <w:pPr>
        <w:pStyle w:val="Yttrandepunkt"/>
        <w:rPr>
          <w:noProof w:val="0"/>
        </w:rPr>
      </w:pPr>
      <w:r w:rsidRPr="00F267F8">
        <w:rPr>
          <w:noProof w:val="0"/>
        </w:rPr>
        <w:t>4.</w:t>
      </w:r>
      <w:r w:rsidRPr="00F267F8">
        <w:rPr>
          <w:noProof w:val="0"/>
        </w:rPr>
        <w:tab/>
        <w:t>Översyn av adoptionslagstiftningen</w:t>
      </w:r>
    </w:p>
    <w:p w:rsidR="00BD3532" w:rsidRPr="00F267F8" w:rsidRDefault="00BD3532">
      <w:pPr>
        <w:pStyle w:val="Reservanter"/>
      </w:pPr>
      <w:r w:rsidRPr="00F267F8">
        <w:t>av Yvonne Andersson (kd).</w:t>
      </w:r>
    </w:p>
    <w:p w:rsidR="00BD3532" w:rsidRPr="00F267F8" w:rsidRDefault="00BD3532">
      <w:r w:rsidRPr="00F267F8">
        <w:t xml:space="preserve"> Jag anser att den del av utskottets yttrande under rubriken Översyn av ado</w:t>
      </w:r>
      <w:r w:rsidRPr="00F267F8">
        <w:t>p</w:t>
      </w:r>
      <w:r w:rsidRPr="00F267F8">
        <w:t>tionslagstiftningen som börjar med ”Lagutskottet anser” och slutar med ”yrkande 1” bort ha följande lydelse:</w:t>
      </w:r>
    </w:p>
    <w:p w:rsidR="00BD3532" w:rsidRPr="00F267F8" w:rsidRDefault="00BD3532">
      <w:r w:rsidRPr="00F267F8">
        <w:t>Enligt lagutskottets mening är dagens adoptionsregler skrivna för en annan tid och ett annat system. År 1989 presenterade Förmynderskapsutredningen sitt slutbetänkande med förslag till en revision av adoptionslagstiftningen. Sedan dess har inget hänt. I utredningsbetänkandet (SOU 2001:10) Barn i homose</w:t>
      </w:r>
      <w:r w:rsidRPr="00F267F8">
        <w:t>x</w:t>
      </w:r>
      <w:r w:rsidRPr="00F267F8">
        <w:t xml:space="preserve">uella familjer har flera barnexperter påtalat att adoptionslagstiftningen är i behov av en översyn. Experterna framhåller också att forskningen beträffade adopterade barns uppväxt och utveckling är eftersatt. Sedan dess har inget hänt. </w:t>
      </w:r>
    </w:p>
    <w:p w:rsidR="00BD3532" w:rsidRPr="00F267F8" w:rsidRDefault="00BD3532">
      <w:pPr>
        <w:pStyle w:val="Normaltindrag"/>
      </w:pPr>
      <w:r w:rsidRPr="00F267F8">
        <w:t>I likhet med motionärerna anser lagutskottet att hela adoptionslagstiftnin</w:t>
      </w:r>
      <w:r w:rsidRPr="00F267F8">
        <w:t>g</w:t>
      </w:r>
      <w:r w:rsidRPr="00F267F8">
        <w:t>en är i stort behov av en översyn, och att det får ankomma på regeringen att ta erforderliga initiativ i syfte att få till stånd direktiv till en parlamentarisk utredning. Inom ramen för en sådan översyn finns det, enligt lagutskottets uppfattning, särskild anledning att se över nuvarande regler som möjliggör s.k. ensamståendeadoptioner.</w:t>
      </w:r>
    </w:p>
    <w:p w:rsidR="00BD3532" w:rsidRPr="00F267F8" w:rsidRDefault="00BD3532">
      <w:pPr>
        <w:pStyle w:val="Normaltindrag"/>
      </w:pPr>
      <w:r w:rsidRPr="00F267F8">
        <w:t xml:space="preserve">Vad som anförts ovan bör socialutskottet föreslå riksdagen att, med bifall till motion So23 yrkande 1, som sin mening ge regeringen till känna.   </w:t>
      </w:r>
    </w:p>
    <w:p w:rsidR="00BD3532" w:rsidRPr="00F267F8" w:rsidRDefault="00BD3532">
      <w:pPr>
        <w:pStyle w:val="Normaltindrag"/>
      </w:pPr>
    </w:p>
    <w:p w:rsidR="00BD3532" w:rsidRPr="00F267F8" w:rsidRDefault="00BD3532"/>
    <w:p w:rsidR="00BD3532" w:rsidRPr="00F267F8" w:rsidRDefault="00BD3532">
      <w:pPr>
        <w:pStyle w:val="Normaltindrag"/>
      </w:pPr>
    </w:p>
    <w:p w:rsidR="00BD3532" w:rsidRPr="00F267F8" w:rsidRDefault="00BD3532">
      <w:pPr>
        <w:pStyle w:val="Rubrik1"/>
        <w:rPr>
          <w:noProof w:val="0"/>
        </w:rPr>
      </w:pPr>
      <w:r w:rsidRPr="00F267F8">
        <w:rPr>
          <w:noProof w:val="0"/>
        </w:rPr>
        <w:t xml:space="preserve"> </w:t>
      </w:r>
    </w:p>
    <w:p w:rsidR="00BD3532" w:rsidRPr="00F267F8" w:rsidRDefault="00BD3532">
      <w:pPr>
        <w:pStyle w:val="Tryckort"/>
        <w:framePr w:wrap="around"/>
        <w:jc w:val="right"/>
      </w:pPr>
      <w:r w:rsidRPr="00F267F8">
        <w:t>Elanders Gotab, Stockholm  2004</w:t>
      </w:r>
    </w:p>
    <w:p w:rsidR="00BD3532" w:rsidRPr="00F267F8" w:rsidRDefault="00BD3532">
      <w:pPr>
        <w:pStyle w:val="Normaltindrag"/>
      </w:pPr>
    </w:p>
    <w:sectPr w:rsidR="00BD3532" w:rsidRPr="00F267F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532" w:rsidRPr="00F267F8" w:rsidRDefault="00BD3532">
      <w:pPr>
        <w:spacing w:before="0" w:line="240" w:lineRule="auto"/>
      </w:pPr>
      <w:r w:rsidRPr="00F267F8">
        <w:separator/>
      </w:r>
    </w:p>
  </w:endnote>
  <w:endnote w:type="continuationSeparator" w:id="0">
    <w:p w:rsidR="00BD3532" w:rsidRPr="00F267F8" w:rsidRDefault="00BD3532">
      <w:pPr>
        <w:spacing w:before="0" w:line="240" w:lineRule="auto"/>
      </w:pPr>
      <w:r w:rsidRPr="00F26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fotV"/>
      <w:framePr w:w="8732" w:h="284" w:hRule="exact" w:hSpace="0" w:vSpace="0" w:wrap="around" w:xAlign="inside" w:y="13042" w:anchorLock="0"/>
    </w:pP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t>8</w:t>
    </w:r>
    <w:r w:rsidRPr="00F267F8">
      <w:fldChar w:fldCharType="end"/>
    </w:r>
  </w:p>
  <w:p w:rsidR="00BD3532" w:rsidRPr="00F267F8" w:rsidRDefault="00BD35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fotH"/>
      <w:framePr w:w="8732" w:h="284" w:hRule="exact" w:hSpace="0" w:vSpace="0" w:wrap="around" w:xAlign="inside" w:y="13042" w:anchorLock="0"/>
    </w:pP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t>9</w:t>
    </w:r>
    <w:r w:rsidRPr="00F267F8">
      <w:fldChar w:fldCharType="end"/>
    </w:r>
  </w:p>
  <w:p w:rsidR="00BD3532" w:rsidRPr="00F267F8" w:rsidRDefault="00BD35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fotV"/>
      <w:framePr w:w="8732" w:h="284" w:hRule="exact" w:hSpace="0" w:vSpace="0" w:wrap="around" w:xAlign="inside" w:y="13042" w:anchorLock="0"/>
    </w:pPr>
    <w:r w:rsidRPr="00F267F8">
      <w:fldChar w:fldCharType="begin" w:fldLock="1"/>
    </w:r>
    <w:r w:rsidRPr="00F267F8">
      <w:instrText xml:space="preserve"> if </w:instrText>
    </w:r>
    <w:r w:rsidRPr="00F267F8">
      <w:fldChar w:fldCharType="begin" w:fldLock="1"/>
    </w:r>
    <w:r w:rsidRPr="00F267F8">
      <w:instrText xml:space="preserve"> = </w:instrText>
    </w:r>
    <w:r w:rsidRPr="00F267F8">
      <w:fldChar w:fldCharType="begin" w:fldLock="1"/>
    </w:r>
    <w:r w:rsidRPr="00F267F8">
      <w:instrText xml:space="preserve"> = </w:instrText>
    </w:r>
    <w:r w:rsidRPr="00F267F8">
      <w:fldChar w:fldCharType="begin" w:fldLock="1"/>
    </w:r>
    <w:r w:rsidRPr="00F267F8">
      <w:instrText xml:space="preserve"> page</w:instrText>
    </w:r>
    <w:r w:rsidRPr="00F267F8">
      <w:fldChar w:fldCharType="separate"/>
    </w:r>
    <w:r w:rsidR="00F267F8">
      <w:rPr>
        <w:noProof/>
      </w:rPr>
      <w:instrText>1</w:instrText>
    </w:r>
    <w:r w:rsidRPr="00F267F8">
      <w:fldChar w:fldCharType="end"/>
    </w:r>
    <w:r w:rsidRPr="00F267F8">
      <w:instrText xml:space="preserve">/2 </w:instrText>
    </w:r>
    <w:r w:rsidRPr="00F267F8">
      <w:fldChar w:fldCharType="separate"/>
    </w:r>
    <w:r w:rsidR="00F267F8">
      <w:rPr>
        <w:noProof/>
      </w:rPr>
      <w:instrText>0,5</w:instrText>
    </w:r>
    <w:r w:rsidRPr="00F267F8">
      <w:fldChar w:fldCharType="end"/>
    </w:r>
    <w:r w:rsidRPr="00F267F8">
      <w:instrText xml:space="preserve"> - </w:instrText>
    </w:r>
    <w:r w:rsidRPr="00F267F8">
      <w:fldChar w:fldCharType="begin" w:fldLock="1"/>
    </w:r>
    <w:r w:rsidRPr="00F267F8">
      <w:instrText xml:space="preserve"> = int(</w:instrText>
    </w:r>
    <w:r w:rsidRPr="00F267F8">
      <w:fldChar w:fldCharType="begin" w:fldLock="1"/>
    </w:r>
    <w:r w:rsidRPr="00F267F8">
      <w:instrText xml:space="preserve"> page</w:instrText>
    </w:r>
    <w:r w:rsidRPr="00F267F8">
      <w:fldChar w:fldCharType="separate"/>
    </w:r>
    <w:r w:rsidR="00F267F8">
      <w:rPr>
        <w:noProof/>
      </w:rPr>
      <w:instrText>1</w:instrText>
    </w:r>
    <w:r w:rsidRPr="00F267F8">
      <w:fldChar w:fldCharType="end"/>
    </w:r>
    <w:r w:rsidRPr="00F267F8">
      <w:instrText xml:space="preserve">/2) </w:instrText>
    </w:r>
    <w:r w:rsidRPr="00F267F8">
      <w:fldChar w:fldCharType="separate"/>
    </w:r>
    <w:r w:rsidR="00F267F8">
      <w:rPr>
        <w:noProof/>
      </w:rPr>
      <w:instrText>0</w:instrText>
    </w:r>
    <w:r w:rsidRPr="00F267F8">
      <w:fldChar w:fldCharType="end"/>
    </w:r>
    <w:r w:rsidRPr="00F267F8">
      <w:fldChar w:fldCharType="separate"/>
    </w:r>
    <w:r w:rsidR="00F267F8">
      <w:rPr>
        <w:noProof/>
      </w:rPr>
      <w:instrText>0,5</w:instrText>
    </w:r>
    <w:r w:rsidRPr="00F267F8">
      <w:fldChar w:fldCharType="end"/>
    </w:r>
    <w:r w:rsidRPr="00F267F8">
      <w:instrText xml:space="preserve"> = 0 "</w:instrText>
    </w: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instrText>14</w:instrText>
    </w:r>
    <w:r w:rsidRPr="00F267F8">
      <w:fldChar w:fldCharType="end"/>
    </w:r>
  </w:p>
  <w:p w:rsidR="00BD3532" w:rsidRPr="00F267F8" w:rsidRDefault="00BD3532">
    <w:pPr>
      <w:pStyle w:val="SidfotH"/>
      <w:framePr w:w="8732" w:h="284" w:hRule="exact" w:hSpace="0" w:vSpace="0" w:wrap="around" w:xAlign="inside" w:y="13042" w:anchorLock="0"/>
    </w:pPr>
    <w:r w:rsidRPr="00F267F8">
      <w:instrText>""</w:instrText>
    </w: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00F267F8">
      <w:rPr>
        <w:noProof/>
      </w:rPr>
      <w:instrText>1</w:instrText>
    </w:r>
    <w:r w:rsidRPr="00F267F8">
      <w:fldChar w:fldCharType="end"/>
    </w:r>
    <w:r w:rsidRPr="00F267F8">
      <w:instrText>"</w:instrText>
    </w:r>
    <w:r w:rsidRPr="00F267F8">
      <w:fldChar w:fldCharType="separate"/>
    </w:r>
    <w:r w:rsidR="00F267F8">
      <w:rPr>
        <w:noProof/>
      </w:rPr>
      <w:t>1</w:t>
    </w:r>
    <w:r w:rsidRPr="00F267F8">
      <w:fldChar w:fldCharType="end"/>
    </w:r>
  </w:p>
  <w:p w:rsidR="00BD3532" w:rsidRPr="00F267F8" w:rsidRDefault="00BD353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fotV"/>
      <w:framePr w:w="8732" w:h="284" w:hRule="exact" w:hSpace="0" w:vSpace="0" w:wrap="around" w:xAlign="inside" w:y="13042" w:anchorLock="0"/>
    </w:pP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t>12</w:t>
    </w:r>
    <w:r w:rsidRPr="00F267F8">
      <w:fldChar w:fldCharType="end"/>
    </w:r>
  </w:p>
  <w:p w:rsidR="00BD3532" w:rsidRPr="00F267F8" w:rsidRDefault="00BD353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fotH"/>
      <w:framePr w:w="8732" w:h="284" w:hRule="exact" w:hSpace="0" w:vSpace="0" w:wrap="around" w:xAlign="inside" w:y="13042" w:anchorLock="0"/>
    </w:pP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t>11</w:t>
    </w:r>
    <w:r w:rsidRPr="00F267F8">
      <w:fldChar w:fldCharType="end"/>
    </w:r>
  </w:p>
  <w:p w:rsidR="00BD3532" w:rsidRPr="00F267F8" w:rsidRDefault="00BD353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fotV"/>
      <w:framePr w:w="8732" w:h="284" w:hRule="exact" w:hSpace="0" w:vSpace="0" w:wrap="around" w:xAlign="inside" w:y="13042" w:anchorLock="0"/>
    </w:pPr>
    <w:r w:rsidRPr="00F267F8">
      <w:fldChar w:fldCharType="begin" w:fldLock="1"/>
    </w:r>
    <w:r w:rsidRPr="00F267F8">
      <w:instrText xml:space="preserve"> if </w:instrText>
    </w:r>
    <w:r w:rsidRPr="00F267F8">
      <w:fldChar w:fldCharType="begin" w:fldLock="1"/>
    </w:r>
    <w:r w:rsidRPr="00F267F8">
      <w:instrText xml:space="preserve"> = </w:instrText>
    </w:r>
    <w:r w:rsidRPr="00F267F8">
      <w:fldChar w:fldCharType="begin" w:fldLock="1"/>
    </w:r>
    <w:r w:rsidRPr="00F267F8">
      <w:instrText xml:space="preserve"> = </w:instrText>
    </w:r>
    <w:r w:rsidRPr="00F267F8">
      <w:fldChar w:fldCharType="begin" w:fldLock="1"/>
    </w:r>
    <w:r w:rsidRPr="00F267F8">
      <w:instrText xml:space="preserve"> page</w:instrText>
    </w:r>
    <w:r w:rsidRPr="00F267F8">
      <w:fldChar w:fldCharType="separate"/>
    </w:r>
    <w:r w:rsidRPr="00F267F8">
      <w:instrText>10</w:instrText>
    </w:r>
    <w:r w:rsidRPr="00F267F8">
      <w:fldChar w:fldCharType="end"/>
    </w:r>
    <w:r w:rsidRPr="00F267F8">
      <w:instrText xml:space="preserve">/2 </w:instrText>
    </w:r>
    <w:r w:rsidRPr="00F267F8">
      <w:fldChar w:fldCharType="separate"/>
    </w:r>
    <w:r w:rsidRPr="00F267F8">
      <w:instrText>5</w:instrText>
    </w:r>
    <w:r w:rsidRPr="00F267F8">
      <w:fldChar w:fldCharType="end"/>
    </w:r>
    <w:r w:rsidRPr="00F267F8">
      <w:instrText xml:space="preserve"> - </w:instrText>
    </w:r>
    <w:r w:rsidRPr="00F267F8">
      <w:fldChar w:fldCharType="begin" w:fldLock="1"/>
    </w:r>
    <w:r w:rsidRPr="00F267F8">
      <w:instrText xml:space="preserve"> = int(</w:instrText>
    </w:r>
    <w:r w:rsidRPr="00F267F8">
      <w:fldChar w:fldCharType="begin" w:fldLock="1"/>
    </w:r>
    <w:r w:rsidRPr="00F267F8">
      <w:instrText xml:space="preserve"> page</w:instrText>
    </w:r>
    <w:r w:rsidRPr="00F267F8">
      <w:fldChar w:fldCharType="separate"/>
    </w:r>
    <w:r w:rsidRPr="00F267F8">
      <w:instrText>10</w:instrText>
    </w:r>
    <w:r w:rsidRPr="00F267F8">
      <w:fldChar w:fldCharType="end"/>
    </w:r>
    <w:r w:rsidRPr="00F267F8">
      <w:instrText xml:space="preserve">/2) </w:instrText>
    </w:r>
    <w:r w:rsidRPr="00F267F8">
      <w:fldChar w:fldCharType="separate"/>
    </w:r>
    <w:r w:rsidRPr="00F267F8">
      <w:instrText>5</w:instrText>
    </w:r>
    <w:r w:rsidRPr="00F267F8">
      <w:fldChar w:fldCharType="end"/>
    </w:r>
    <w:r w:rsidRPr="00F267F8">
      <w:fldChar w:fldCharType="separate"/>
    </w:r>
    <w:r w:rsidRPr="00F267F8">
      <w:instrText>0</w:instrText>
    </w:r>
    <w:r w:rsidRPr="00F267F8">
      <w:fldChar w:fldCharType="end"/>
    </w:r>
    <w:r w:rsidRPr="00F267F8">
      <w:instrText xml:space="preserve"> = 0 "</w:instrText>
    </w: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instrText>10</w:instrText>
    </w:r>
    <w:r w:rsidRPr="00F267F8">
      <w:fldChar w:fldCharType="end"/>
    </w:r>
  </w:p>
  <w:p w:rsidR="00BD3532" w:rsidRPr="00F267F8" w:rsidRDefault="00BD3532">
    <w:pPr>
      <w:pStyle w:val="SidfotV"/>
      <w:framePr w:w="8732" w:h="284" w:hRule="exact" w:hSpace="0" w:vSpace="0" w:wrap="around" w:xAlign="inside" w:y="13042" w:anchorLock="0"/>
    </w:pPr>
    <w:r w:rsidRPr="00F267F8">
      <w:instrText>""</w:instrText>
    </w: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instrText>11</w:instrText>
    </w:r>
    <w:r w:rsidRPr="00F267F8">
      <w:fldChar w:fldCharType="end"/>
    </w:r>
    <w:r w:rsidRPr="00F267F8">
      <w:instrText>"</w:instrText>
    </w:r>
    <w:r w:rsidRPr="00F267F8">
      <w:fldChar w:fldCharType="separate"/>
    </w:r>
    <w:r w:rsidRPr="00F267F8">
      <w:fldChar w:fldCharType="begin" w:fldLock="1"/>
    </w:r>
    <w:r w:rsidRPr="00F267F8">
      <w:instrText xml:space="preserve"> P</w:instrText>
    </w:r>
    <w:r w:rsidRPr="00F267F8">
      <w:instrText>A</w:instrText>
    </w:r>
    <w:r w:rsidRPr="00F267F8">
      <w:instrText xml:space="preserve">GE </w:instrText>
    </w:r>
    <w:r w:rsidRPr="00F267F8">
      <w:fldChar w:fldCharType="separate"/>
    </w:r>
    <w:r w:rsidRPr="00F267F8">
      <w:t>10</w:t>
    </w:r>
    <w:r w:rsidRPr="00F267F8">
      <w:fldChar w:fldCharType="end"/>
    </w:r>
  </w:p>
  <w:p w:rsidR="00BD3532" w:rsidRPr="00F267F8" w:rsidRDefault="00BD3532">
    <w:pPr>
      <w:pStyle w:val="SidfotH"/>
      <w:framePr w:w="8732" w:h="284" w:hRule="exact" w:hSpace="0" w:vSpace="0" w:wrap="around" w:xAlign="inside" w:y="13042" w:anchorLock="0"/>
    </w:pPr>
    <w:r w:rsidRPr="00F267F8">
      <w:fldChar w:fldCharType="end"/>
    </w:r>
  </w:p>
  <w:p w:rsidR="00BD3532" w:rsidRPr="00F267F8" w:rsidRDefault="00BD3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532" w:rsidRPr="00F267F8" w:rsidRDefault="00BD3532">
      <w:pPr>
        <w:pStyle w:val="Sidfot"/>
      </w:pPr>
    </w:p>
  </w:footnote>
  <w:footnote w:type="continuationSeparator" w:id="0">
    <w:p w:rsidR="00BD3532" w:rsidRPr="00F267F8" w:rsidRDefault="00BD3532">
      <w:pPr>
        <w:spacing w:before="0" w:line="240" w:lineRule="auto"/>
      </w:pPr>
      <w:r w:rsidRPr="00F26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huvudKantJmn"/>
      <w:framePr w:w="8732" w:h="567" w:hRule="exact" w:vSpace="0" w:wrap="around" w:vAnchor="page" w:y="341" w:anchorLock="0"/>
    </w:pPr>
    <w:r w:rsidRPr="00F267F8">
      <w:rPr>
        <w:rStyle w:val="SidhuvudUtskott"/>
      </w:rPr>
      <w:fldChar w:fldCharType="begin" w:fldLock="1"/>
    </w:r>
    <w:r w:rsidRPr="00F267F8">
      <w:rPr>
        <w:rStyle w:val="SidhuvudUtskott"/>
      </w:rPr>
      <w:instrText xml:space="preserve"> DOCPROPERTY BetänkandeÅr</w:instrText>
    </w:r>
    <w:r w:rsidRPr="00F267F8">
      <w:rPr>
        <w:rStyle w:val="SidhuvudUtskott"/>
      </w:rPr>
      <w:fldChar w:fldCharType="separate"/>
    </w:r>
    <w:r w:rsidRPr="00F267F8">
      <w:rPr>
        <w:rStyle w:val="SidhuvudUtskott"/>
      </w:rPr>
      <w:t>2003/04</w:t>
    </w:r>
    <w:r w:rsidRPr="00F267F8">
      <w:rPr>
        <w:rStyle w:val="SidhuvudUtskott"/>
      </w:rPr>
      <w:fldChar w:fldCharType="end"/>
    </w:r>
    <w:r w:rsidRPr="00F267F8">
      <w:rPr>
        <w:rStyle w:val="SidhuvudUtskott"/>
      </w:rPr>
      <w:t>:</w:t>
    </w:r>
    <w:r w:rsidRPr="00F267F8">
      <w:rPr>
        <w:rStyle w:val="SidhuvudUtskott"/>
      </w:rPr>
      <w:fldChar w:fldCharType="begin" w:fldLock="1"/>
    </w:r>
    <w:r w:rsidRPr="00F267F8">
      <w:rPr>
        <w:rStyle w:val="SidhuvudUtskott"/>
      </w:rPr>
      <w:instrText xml:space="preserve"> DOCPROPERTY Utskott</w:instrText>
    </w:r>
    <w:r w:rsidRPr="00F267F8">
      <w:rPr>
        <w:rStyle w:val="SidhuvudUtskott"/>
      </w:rPr>
      <w:fldChar w:fldCharType="separate"/>
    </w:r>
    <w:r w:rsidRPr="00F267F8">
      <w:rPr>
        <w:rStyle w:val="SidhuvudUtskott"/>
      </w:rPr>
      <w:t>LU</w:t>
    </w:r>
    <w:r w:rsidRPr="00F267F8">
      <w:rPr>
        <w:rStyle w:val="SidhuvudUtskott"/>
      </w:rPr>
      <w:fldChar w:fldCharType="end"/>
    </w:r>
    <w:r w:rsidRPr="00F267F8">
      <w:rPr>
        <w:rStyle w:val="SidhuvudUtskott"/>
      </w:rPr>
      <w:fldChar w:fldCharType="begin" w:fldLock="1"/>
    </w:r>
    <w:r w:rsidRPr="00F267F8">
      <w:rPr>
        <w:rStyle w:val="SidhuvudUtskott"/>
      </w:rPr>
      <w:instrText xml:space="preserve"> DOCPROPERTY BetänkandeNr</w:instrText>
    </w:r>
    <w:r w:rsidRPr="00F267F8">
      <w:rPr>
        <w:rStyle w:val="SidhuvudUtskott"/>
      </w:rPr>
      <w:fldChar w:fldCharType="separate"/>
    </w:r>
    <w:r w:rsidRPr="00F267F8">
      <w:rPr>
        <w:rStyle w:val="SidhuvudUtskott"/>
      </w:rPr>
      <w:t>3y</w:t>
    </w:r>
    <w:r w:rsidRPr="00F267F8">
      <w:rPr>
        <w:rStyle w:val="SidhuvudUtskott"/>
      </w:rPr>
      <w:fldChar w:fldCharType="end"/>
    </w:r>
    <w:r w:rsidRPr="00F267F8">
      <w:t xml:space="preserve">     </w:t>
    </w:r>
    <w:r w:rsidRPr="00F267F8">
      <w:rPr>
        <w:rStyle w:val="SidhuvudBilaga"/>
      </w:rPr>
      <w:t xml:space="preserve"> </w:t>
    </w:r>
    <w:r w:rsidRPr="00F267F8">
      <w:rPr>
        <w:rStyle w:val="SidhuvudRubrikReferens"/>
      </w:rPr>
      <w:fldChar w:fldCharType="begin" w:fldLock="1"/>
    </w:r>
    <w:r w:rsidRPr="00F267F8">
      <w:rPr>
        <w:rStyle w:val="SidhuvudRubrikReferens"/>
      </w:rPr>
      <w:instrText xml:space="preserve"> StyleREF "Rubrik 1" </w:instrText>
    </w:r>
    <w:r w:rsidRPr="00F267F8">
      <w:rPr>
        <w:rStyle w:val="SidhuvudRubrikReferens"/>
      </w:rPr>
      <w:fldChar w:fldCharType="end"/>
    </w:r>
  </w:p>
  <w:p w:rsidR="00BD3532" w:rsidRPr="00F267F8" w:rsidRDefault="00BD3532">
    <w:pPr>
      <w:pStyle w:val="SidhuvudKantJmn"/>
      <w:framePr w:w="8732" w:h="567" w:hRule="exact" w:vSpace="0" w:wrap="around" w:vAnchor="page" w:y="341" w:anchorLock="0"/>
    </w:pPr>
    <w:r w:rsidRPr="00F267F8">
      <w:rPr>
        <w:rStyle w:val="SidhuvudUtskott"/>
      </w:rPr>
      <w:fldChar w:fldCharType="begin" w:fldLock="1"/>
    </w:r>
    <w:r w:rsidRPr="00F267F8">
      <w:rPr>
        <w:rStyle w:val="SidhuvudUtskott"/>
      </w:rPr>
      <w:instrText xml:space="preserve"> DOCPROPERTY Status</w:instrText>
    </w:r>
    <w:r w:rsidRPr="00F267F8">
      <w:rPr>
        <w:rStyle w:val="SidhuvudUtskott"/>
      </w:rPr>
      <w:fldChar w:fldCharType="end"/>
    </w:r>
    <w:r w:rsidRPr="00F267F8">
      <w:rPr>
        <w:rStyle w:val="SidhuvudUtskott"/>
      </w:rPr>
      <w:fldChar w:fldCharType="begin" w:fldLock="1"/>
    </w:r>
    <w:r w:rsidRPr="00F267F8">
      <w:rPr>
        <w:rStyle w:val="SidhuvudUtskott"/>
      </w:rPr>
      <w:instrText xml:space="preserve"> if </w:instrText>
    </w:r>
    <w:r w:rsidRPr="00F267F8">
      <w:rPr>
        <w:rStyle w:val="SidhuvudUtskott"/>
      </w:rPr>
      <w:fldChar w:fldCharType="begin" w:fldLock="1"/>
    </w:r>
    <w:r w:rsidRPr="00F267F8">
      <w:rPr>
        <w:rStyle w:val="SidhuvudUtskott"/>
      </w:rPr>
      <w:instrText xml:space="preserve"> DOCPROPERTY "UtkastDatum"</w:instrText>
    </w:r>
    <w:r w:rsidRPr="00F267F8">
      <w:rPr>
        <w:rStyle w:val="SidhuvudUtskott"/>
      </w:rPr>
      <w:fldChar w:fldCharType="separate"/>
    </w:r>
    <w:r w:rsidRPr="00F267F8">
      <w:rPr>
        <w:rStyle w:val="SidhuvudUtskott"/>
      </w:rPr>
      <w:instrText>Nej</w:instrText>
    </w:r>
    <w:r w:rsidRPr="00F267F8">
      <w:rPr>
        <w:rStyle w:val="SidhuvudUtskott"/>
      </w:rPr>
      <w:fldChar w:fldCharType="end"/>
    </w:r>
    <w:r w:rsidRPr="00F267F8">
      <w:rPr>
        <w:rStyle w:val="SidhuvudUtskott"/>
      </w:rPr>
      <w:instrText xml:space="preserve"> = "Ja" "    </w:instrText>
    </w:r>
    <w:r w:rsidRPr="00F267F8">
      <w:rPr>
        <w:rStyle w:val="SidhuvudUtskott"/>
      </w:rPr>
      <w:fldChar w:fldCharType="begin" w:fldLock="1"/>
    </w:r>
    <w:r w:rsidRPr="00F267F8">
      <w:rPr>
        <w:rStyle w:val="SidhuvudUtskott"/>
      </w:rPr>
      <w:instrText xml:space="preserve"> PRINTDATE \@ "yyyy-MM-dd HH.mm" </w:instrText>
    </w:r>
    <w:r w:rsidRPr="00F267F8">
      <w:rPr>
        <w:rStyle w:val="SidhuvudUtskott"/>
      </w:rPr>
      <w:fldChar w:fldCharType="separate"/>
    </w:r>
    <w:r w:rsidRPr="00F267F8">
      <w:rPr>
        <w:rStyle w:val="SidhuvudUtskott"/>
      </w:rPr>
      <w:instrText>2000-08-11 16.42</w:instrText>
    </w:r>
    <w:r w:rsidRPr="00F267F8">
      <w:rPr>
        <w:rStyle w:val="SidhuvudUtskott"/>
      </w:rPr>
      <w:fldChar w:fldCharType="end"/>
    </w:r>
    <w:r w:rsidRPr="00F267F8">
      <w:rPr>
        <w:rStyle w:val="SidhuvudUtskott"/>
      </w:rPr>
      <w:instrText xml:space="preserve">" </w:instrText>
    </w:r>
    <w:r w:rsidRPr="00F267F8">
      <w:rPr>
        <w:rStyle w:val="SidhuvudUtskott"/>
      </w:rPr>
      <w:fldChar w:fldCharType="end"/>
    </w:r>
  </w:p>
  <w:p w:rsidR="00BD3532" w:rsidRPr="00F267F8" w:rsidRDefault="00BD353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huvudKantUdda"/>
      <w:framePr w:w="8732" w:h="567" w:hRule="exact" w:vSpace="0" w:wrap="around" w:vAnchor="page" w:y="341" w:anchorLock="0"/>
    </w:pPr>
    <w:r w:rsidRPr="00F267F8">
      <w:rPr>
        <w:rStyle w:val="SidhuvudBilaga"/>
      </w:rPr>
      <w:t xml:space="preserve"> </w:t>
    </w:r>
    <w:r w:rsidRPr="00F267F8">
      <w:t xml:space="preserve">     </w:t>
    </w:r>
    <w:r w:rsidRPr="00F267F8">
      <w:rPr>
        <w:rStyle w:val="SidhuvudUtskott"/>
      </w:rPr>
      <w:t>2003/04:LU3y</w:t>
    </w:r>
  </w:p>
  <w:p w:rsidR="00BD3532" w:rsidRPr="00F267F8" w:rsidRDefault="00BD3532">
    <w:pPr>
      <w:pStyle w:val="SidhuvudKantUdda"/>
      <w:framePr w:w="8732" w:h="567" w:hRule="exact" w:vSpace="0" w:wrap="around" w:vAnchor="page" w:y="341" w:anchorLock="0"/>
    </w:pPr>
  </w:p>
  <w:p w:rsidR="00BD3532" w:rsidRPr="00F267F8" w:rsidRDefault="00BD353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huvudKantJmn"/>
      <w:framePr w:w="8732" w:h="567" w:hRule="exact" w:vSpace="0" w:wrap="around" w:vAnchor="page" w:y="341" w:anchorLock="0"/>
    </w:pPr>
    <w:r w:rsidRPr="00F267F8">
      <w:fldChar w:fldCharType="begin" w:fldLock="1"/>
    </w:r>
    <w:r w:rsidRPr="00F267F8">
      <w:instrText xml:space="preserve"> if </w:instrText>
    </w:r>
    <w:r w:rsidRPr="00F267F8">
      <w:fldChar w:fldCharType="begin" w:fldLock="1"/>
    </w:r>
    <w:r w:rsidRPr="00F267F8">
      <w:instrText xml:space="preserve"> page</w:instrText>
    </w:r>
    <w:r w:rsidRPr="00F267F8">
      <w:fldChar w:fldCharType="separate"/>
    </w:r>
    <w:r w:rsidR="00F267F8">
      <w:rPr>
        <w:noProof/>
      </w:rPr>
      <w:instrText>1</w:instrText>
    </w:r>
    <w:r w:rsidRPr="00F267F8">
      <w:fldChar w:fldCharType="end"/>
    </w:r>
    <w:r w:rsidRPr="00F267F8">
      <w:instrText xml:space="preserve"> &gt; 1 "</w:instrText>
    </w:r>
    <w:r w:rsidRPr="00F267F8">
      <w:fldChar w:fldCharType="begin" w:fldLock="1"/>
    </w:r>
    <w:r w:rsidRPr="00F267F8">
      <w:instrText xml:space="preserve"> if </w:instrText>
    </w:r>
    <w:r w:rsidRPr="00F267F8">
      <w:fldChar w:fldCharType="begin" w:fldLock="1"/>
    </w:r>
    <w:r w:rsidRPr="00F267F8">
      <w:instrText xml:space="preserve"> = </w:instrText>
    </w:r>
    <w:r w:rsidRPr="00F267F8">
      <w:fldChar w:fldCharType="begin" w:fldLock="1"/>
    </w:r>
    <w:r w:rsidRPr="00F267F8">
      <w:instrText xml:space="preserve"> = </w:instrText>
    </w:r>
    <w:r w:rsidRPr="00F267F8">
      <w:fldChar w:fldCharType="begin" w:fldLock="1"/>
    </w:r>
    <w:r w:rsidRPr="00F267F8">
      <w:instrText xml:space="preserve"> page</w:instrText>
    </w:r>
    <w:r w:rsidRPr="00F267F8">
      <w:fldChar w:fldCharType="separate"/>
    </w:r>
    <w:r w:rsidRPr="00F267F8">
      <w:instrText>17</w:instrText>
    </w:r>
    <w:r w:rsidRPr="00F267F8">
      <w:fldChar w:fldCharType="end"/>
    </w:r>
    <w:r w:rsidRPr="00F267F8">
      <w:instrText xml:space="preserve">/2 </w:instrText>
    </w:r>
    <w:r w:rsidRPr="00F267F8">
      <w:fldChar w:fldCharType="separate"/>
    </w:r>
    <w:r w:rsidRPr="00F267F8">
      <w:instrText>8,5</w:instrText>
    </w:r>
    <w:r w:rsidRPr="00F267F8">
      <w:fldChar w:fldCharType="end"/>
    </w:r>
    <w:r w:rsidRPr="00F267F8">
      <w:instrText xml:space="preserve"> - </w:instrText>
    </w:r>
    <w:r w:rsidRPr="00F267F8">
      <w:fldChar w:fldCharType="begin" w:fldLock="1"/>
    </w:r>
    <w:r w:rsidRPr="00F267F8">
      <w:instrText xml:space="preserve"> = int(</w:instrText>
    </w:r>
    <w:r w:rsidRPr="00F267F8">
      <w:fldChar w:fldCharType="begin" w:fldLock="1"/>
    </w:r>
    <w:r w:rsidRPr="00F267F8">
      <w:instrText xml:space="preserve"> page</w:instrText>
    </w:r>
    <w:r w:rsidRPr="00F267F8">
      <w:fldChar w:fldCharType="separate"/>
    </w:r>
    <w:r w:rsidRPr="00F267F8">
      <w:instrText>17</w:instrText>
    </w:r>
    <w:r w:rsidRPr="00F267F8">
      <w:fldChar w:fldCharType="end"/>
    </w:r>
    <w:r w:rsidRPr="00F267F8">
      <w:instrText xml:space="preserve">/2) </w:instrText>
    </w:r>
    <w:r w:rsidRPr="00F267F8">
      <w:fldChar w:fldCharType="separate"/>
    </w:r>
    <w:r w:rsidRPr="00F267F8">
      <w:instrText>8</w:instrText>
    </w:r>
    <w:r w:rsidRPr="00F267F8">
      <w:fldChar w:fldCharType="end"/>
    </w:r>
    <w:r w:rsidRPr="00F267F8">
      <w:fldChar w:fldCharType="separate"/>
    </w:r>
    <w:r w:rsidRPr="00F267F8">
      <w:instrText>0,5</w:instrText>
    </w:r>
    <w:r w:rsidRPr="00F267F8">
      <w:fldChar w:fldCharType="end"/>
    </w:r>
    <w:r w:rsidRPr="00F267F8">
      <w:instrText xml:space="preserve"> = 0 "</w:instrText>
    </w:r>
    <w:r w:rsidRPr="00F267F8">
      <w:rPr>
        <w:rStyle w:val="SidhuvudUtskott"/>
      </w:rPr>
      <w:fldChar w:fldCharType="begin" w:fldLock="1"/>
    </w:r>
    <w:r w:rsidRPr="00F267F8">
      <w:rPr>
        <w:rStyle w:val="SidhuvudUtskott"/>
      </w:rPr>
      <w:instrText xml:space="preserve"> DOCPROPERTY BetänkandeÅr</w:instrText>
    </w:r>
    <w:r w:rsidRPr="00F267F8">
      <w:rPr>
        <w:rStyle w:val="SidhuvudUtskott"/>
      </w:rPr>
      <w:fldChar w:fldCharType="separate"/>
    </w:r>
    <w:r w:rsidRPr="00F267F8">
      <w:rPr>
        <w:rStyle w:val="SidhuvudUtskott"/>
      </w:rPr>
      <w:instrText>1999/2000</w:instrText>
    </w:r>
    <w:r w:rsidRPr="00F267F8">
      <w:rPr>
        <w:rStyle w:val="SidhuvudUtskott"/>
      </w:rPr>
      <w:fldChar w:fldCharType="end"/>
    </w:r>
    <w:r w:rsidRPr="00F267F8">
      <w:rPr>
        <w:rStyle w:val="SidhuvudUtskott"/>
      </w:rPr>
      <w:instrText>:</w:instrText>
    </w:r>
    <w:r w:rsidRPr="00F267F8">
      <w:rPr>
        <w:rStyle w:val="SidhuvudUtskott"/>
      </w:rPr>
      <w:fldChar w:fldCharType="begin" w:fldLock="1"/>
    </w:r>
    <w:r w:rsidRPr="00F267F8">
      <w:rPr>
        <w:rStyle w:val="SidhuvudUtskott"/>
      </w:rPr>
      <w:instrText xml:space="preserve"> DOCPR</w:instrText>
    </w:r>
    <w:r w:rsidRPr="00F267F8">
      <w:rPr>
        <w:rStyle w:val="SidhuvudUtskott"/>
      </w:rPr>
      <w:instrText>O</w:instrText>
    </w:r>
    <w:r w:rsidRPr="00F267F8">
      <w:rPr>
        <w:rStyle w:val="SidhuvudUtskott"/>
      </w:rPr>
      <w:instrText>PE</w:instrText>
    </w:r>
    <w:r w:rsidRPr="00F267F8">
      <w:rPr>
        <w:rStyle w:val="SidhuvudUtskott"/>
      </w:rPr>
      <w:instrText>R</w:instrText>
    </w:r>
    <w:r w:rsidRPr="00F267F8">
      <w:rPr>
        <w:rStyle w:val="SidhuvudUtskott"/>
      </w:rPr>
      <w:instrText>TY Utskott</w:instrText>
    </w:r>
    <w:r w:rsidRPr="00F267F8">
      <w:rPr>
        <w:rStyle w:val="SidhuvudUtskott"/>
      </w:rPr>
      <w:fldChar w:fldCharType="separate"/>
    </w:r>
    <w:r w:rsidRPr="00F267F8">
      <w:rPr>
        <w:rStyle w:val="SidhuvudUtskott"/>
      </w:rPr>
      <w:instrText>BoU</w:instrText>
    </w:r>
    <w:r w:rsidRPr="00F267F8">
      <w:rPr>
        <w:rStyle w:val="SidhuvudUtskott"/>
      </w:rPr>
      <w:fldChar w:fldCharType="end"/>
    </w:r>
    <w:r w:rsidRPr="00F267F8">
      <w:rPr>
        <w:rStyle w:val="SidhuvudUtskott"/>
      </w:rPr>
      <w:fldChar w:fldCharType="begin" w:fldLock="1"/>
    </w:r>
    <w:r w:rsidRPr="00F267F8">
      <w:rPr>
        <w:rStyle w:val="SidhuvudUtskott"/>
      </w:rPr>
      <w:instrText xml:space="preserve"> DOCPROPERTY BetänkandeNr</w:instrText>
    </w:r>
    <w:r w:rsidRPr="00F267F8">
      <w:rPr>
        <w:rStyle w:val="SidhuvudUtskott"/>
      </w:rPr>
      <w:fldChar w:fldCharType="separate"/>
    </w:r>
    <w:r w:rsidRPr="00F267F8">
      <w:rPr>
        <w:rStyle w:val="SidhuvudUtskott"/>
      </w:rPr>
      <w:instrText>6678</w:instrText>
    </w:r>
    <w:r w:rsidRPr="00F267F8">
      <w:rPr>
        <w:rStyle w:val="SidhuvudUtskott"/>
      </w:rPr>
      <w:fldChar w:fldCharType="end"/>
    </w:r>
    <w:r w:rsidRPr="00F267F8">
      <w:instrText xml:space="preserve">    </w:instrText>
    </w:r>
  </w:p>
  <w:p w:rsidR="00BD3532" w:rsidRPr="00F267F8" w:rsidRDefault="00BD3532">
    <w:pPr>
      <w:pStyle w:val="SidhuvudKantJmn"/>
      <w:framePr w:w="8732" w:h="567" w:hRule="exact" w:vSpace="0" w:wrap="around" w:vAnchor="page" w:y="341" w:anchorLock="0"/>
    </w:pPr>
    <w:r w:rsidRPr="00F267F8">
      <w:rPr>
        <w:rStyle w:val="SidhuvudUtskott"/>
      </w:rPr>
      <w:fldChar w:fldCharType="begin" w:fldLock="1"/>
    </w:r>
    <w:r w:rsidRPr="00F267F8">
      <w:rPr>
        <w:rStyle w:val="SidhuvudUtskott"/>
      </w:rPr>
      <w:instrText xml:space="preserve"> DOCPROPERTY Status</w:instrText>
    </w:r>
    <w:r w:rsidRPr="00F267F8">
      <w:rPr>
        <w:rStyle w:val="SidhuvudUtskott"/>
      </w:rPr>
      <w:fldChar w:fldCharType="separate"/>
    </w:r>
    <w:r w:rsidRPr="00F267F8">
      <w:rPr>
        <w:rStyle w:val="SidhuvudUtskott"/>
      </w:rPr>
      <w:instrText>Utkast</w:instrText>
    </w:r>
    <w:r w:rsidRPr="00F267F8">
      <w:rPr>
        <w:rStyle w:val="SidhuvudUtskott"/>
      </w:rPr>
      <w:fldChar w:fldCharType="end"/>
    </w:r>
    <w:r w:rsidRPr="00F267F8">
      <w:rPr>
        <w:rStyle w:val="SidhuvudUtskott"/>
      </w:rPr>
      <w:fldChar w:fldCharType="begin" w:fldLock="1"/>
    </w:r>
    <w:r w:rsidRPr="00F267F8">
      <w:rPr>
        <w:rStyle w:val="SidhuvudUtskott"/>
      </w:rPr>
      <w:instrText xml:space="preserve"> if </w:instrText>
    </w:r>
    <w:r w:rsidRPr="00F267F8">
      <w:rPr>
        <w:rStyle w:val="SidhuvudUtskott"/>
      </w:rPr>
      <w:fldChar w:fldCharType="begin" w:fldLock="1"/>
    </w:r>
    <w:r w:rsidRPr="00F267F8">
      <w:rPr>
        <w:rStyle w:val="SidhuvudUtskott"/>
      </w:rPr>
      <w:instrText xml:space="preserve"> DOCPROPERTY "UtkastDatum"</w:instrText>
    </w:r>
    <w:r w:rsidRPr="00F267F8">
      <w:rPr>
        <w:rStyle w:val="SidhuvudUtskott"/>
      </w:rPr>
      <w:fldChar w:fldCharType="separate"/>
    </w:r>
    <w:r w:rsidRPr="00F267F8">
      <w:rPr>
        <w:rStyle w:val="SidhuvudUtskott"/>
      </w:rPr>
      <w:instrText>Nej</w:instrText>
    </w:r>
    <w:r w:rsidRPr="00F267F8">
      <w:rPr>
        <w:rStyle w:val="SidhuvudUtskott"/>
      </w:rPr>
      <w:fldChar w:fldCharType="end"/>
    </w:r>
    <w:r w:rsidRPr="00F267F8">
      <w:rPr>
        <w:rStyle w:val="SidhuvudUtskott"/>
      </w:rPr>
      <w:instrText xml:space="preserve"> = "Ja" "    </w:instrText>
    </w:r>
    <w:r w:rsidRPr="00F267F8">
      <w:rPr>
        <w:rStyle w:val="SidhuvudUtskott"/>
      </w:rPr>
      <w:fldChar w:fldCharType="begin" w:fldLock="1"/>
    </w:r>
    <w:r w:rsidRPr="00F267F8">
      <w:rPr>
        <w:rStyle w:val="SidhuvudUtskott"/>
      </w:rPr>
      <w:instrText xml:space="preserve"> PRINTDATE \@ "yyyy-MM-dd HH.mm" </w:instrText>
    </w:r>
    <w:r w:rsidRPr="00F267F8">
      <w:rPr>
        <w:rStyle w:val="SidhuvudUtskott"/>
      </w:rPr>
      <w:fldChar w:fldCharType="separate"/>
    </w:r>
    <w:r w:rsidRPr="00F267F8">
      <w:rPr>
        <w:rStyle w:val="SidhuvudUtskott"/>
      </w:rPr>
      <w:instrText>2000-08-11 16.42</w:instrText>
    </w:r>
    <w:r w:rsidRPr="00F267F8">
      <w:rPr>
        <w:rStyle w:val="SidhuvudUtskott"/>
      </w:rPr>
      <w:fldChar w:fldCharType="end"/>
    </w:r>
    <w:r w:rsidRPr="00F267F8">
      <w:rPr>
        <w:rStyle w:val="SidhuvudUtskott"/>
      </w:rPr>
      <w:instrText xml:space="preserve">" </w:instrText>
    </w:r>
    <w:r w:rsidRPr="00F267F8">
      <w:rPr>
        <w:rStyle w:val="SidhuvudUtskott"/>
      </w:rPr>
      <w:fldChar w:fldCharType="separate"/>
    </w:r>
    <w:r w:rsidRPr="00F267F8">
      <w:rPr>
        <w:rStyle w:val="SidhuvudUtskott"/>
      </w:rPr>
      <w:fldChar w:fldCharType="end"/>
    </w:r>
  </w:p>
  <w:p w:rsidR="00BD3532" w:rsidRPr="00F267F8" w:rsidRDefault="00BD3532">
    <w:pPr>
      <w:pStyle w:val="SidhuvudKantUdda"/>
      <w:framePr w:w="8732" w:h="567" w:hRule="exact" w:vSpace="0" w:wrap="around" w:vAnchor="page" w:y="341" w:anchorLock="0"/>
    </w:pPr>
    <w:r w:rsidRPr="00F267F8">
      <w:rPr>
        <w:rStyle w:val="SidhuvudRubrikReferens"/>
        <w:smallCaps w:val="0"/>
        <w:spacing w:val="0"/>
        <w:sz w:val="19"/>
      </w:rPr>
      <w:instrText xml:space="preserve"> </w:instrText>
    </w:r>
    <w:r w:rsidRPr="00F267F8">
      <w:instrText xml:space="preserve">"  "  </w:instrText>
    </w:r>
    <w:r w:rsidRPr="00F267F8">
      <w:rPr>
        <w:rStyle w:val="SidhuvudUtskott"/>
      </w:rPr>
      <w:fldChar w:fldCharType="begin" w:fldLock="1"/>
    </w:r>
    <w:r w:rsidRPr="00F267F8">
      <w:rPr>
        <w:rStyle w:val="SidhuvudUtskott"/>
      </w:rPr>
      <w:instrText xml:space="preserve"> DOCPROPERTY BetänkandeÅr</w:instrText>
    </w:r>
    <w:r w:rsidRPr="00F267F8">
      <w:rPr>
        <w:rStyle w:val="SidhuvudUtskott"/>
      </w:rPr>
      <w:fldChar w:fldCharType="separate"/>
    </w:r>
    <w:r w:rsidRPr="00F267F8">
      <w:rPr>
        <w:rStyle w:val="SidhuvudUtskott"/>
      </w:rPr>
      <w:instrText>1999/2000</w:instrText>
    </w:r>
    <w:r w:rsidRPr="00F267F8">
      <w:rPr>
        <w:rStyle w:val="SidhuvudUtskott"/>
      </w:rPr>
      <w:fldChar w:fldCharType="end"/>
    </w:r>
    <w:r w:rsidRPr="00F267F8">
      <w:rPr>
        <w:rStyle w:val="SidhuvudUtskott"/>
      </w:rPr>
      <w:instrText>:</w:instrText>
    </w:r>
    <w:r w:rsidRPr="00F267F8">
      <w:rPr>
        <w:rStyle w:val="SidhuvudUtskott"/>
      </w:rPr>
      <w:fldChar w:fldCharType="begin" w:fldLock="1"/>
    </w:r>
    <w:r w:rsidRPr="00F267F8">
      <w:rPr>
        <w:rStyle w:val="SidhuvudUtskott"/>
      </w:rPr>
      <w:instrText xml:space="preserve"> DOCPROPERTY Utskott</w:instrText>
    </w:r>
    <w:r w:rsidRPr="00F267F8">
      <w:rPr>
        <w:rStyle w:val="SidhuvudUtskott"/>
      </w:rPr>
      <w:fldChar w:fldCharType="separate"/>
    </w:r>
    <w:r w:rsidRPr="00F267F8">
      <w:rPr>
        <w:rStyle w:val="SidhuvudUtskott"/>
      </w:rPr>
      <w:instrText>BoU</w:instrText>
    </w:r>
    <w:r w:rsidRPr="00F267F8">
      <w:rPr>
        <w:rStyle w:val="SidhuvudUtskott"/>
      </w:rPr>
      <w:fldChar w:fldCharType="end"/>
    </w:r>
    <w:r w:rsidRPr="00F267F8">
      <w:rPr>
        <w:rStyle w:val="SidhuvudUtskott"/>
      </w:rPr>
      <w:fldChar w:fldCharType="begin" w:fldLock="1"/>
    </w:r>
    <w:r w:rsidRPr="00F267F8">
      <w:rPr>
        <w:rStyle w:val="SidhuvudUtskott"/>
      </w:rPr>
      <w:instrText xml:space="preserve"> DOCPROPERTY BetänkandeNr</w:instrText>
    </w:r>
    <w:r w:rsidRPr="00F267F8">
      <w:rPr>
        <w:rStyle w:val="SidhuvudUtskott"/>
      </w:rPr>
      <w:fldChar w:fldCharType="separate"/>
    </w:r>
    <w:r w:rsidRPr="00F267F8">
      <w:rPr>
        <w:rStyle w:val="SidhuvudUtskott"/>
      </w:rPr>
      <w:instrText>6678</w:instrText>
    </w:r>
    <w:r w:rsidRPr="00F267F8">
      <w:rPr>
        <w:rStyle w:val="SidhuvudUtskott"/>
      </w:rPr>
      <w:fldChar w:fldCharType="end"/>
    </w:r>
  </w:p>
  <w:p w:rsidR="00BD3532" w:rsidRPr="00F267F8" w:rsidRDefault="00BD3532">
    <w:pPr>
      <w:pStyle w:val="SidhuvudKantUdda"/>
      <w:framePr w:w="8732" w:h="567" w:hRule="exact" w:vSpace="0" w:wrap="around" w:vAnchor="page" w:y="341" w:anchorLock="0"/>
    </w:pPr>
    <w:r w:rsidRPr="00F267F8">
      <w:rPr>
        <w:rStyle w:val="SidhuvudUtskott"/>
      </w:rPr>
      <w:fldChar w:fldCharType="begin" w:fldLock="1"/>
    </w:r>
    <w:r w:rsidRPr="00F267F8">
      <w:rPr>
        <w:rStyle w:val="SidhuvudUtskott"/>
      </w:rPr>
      <w:instrText xml:space="preserve"> if </w:instrText>
    </w:r>
    <w:r w:rsidRPr="00F267F8">
      <w:rPr>
        <w:rStyle w:val="SidhuvudUtskott"/>
      </w:rPr>
      <w:fldChar w:fldCharType="begin" w:fldLock="1"/>
    </w:r>
    <w:r w:rsidRPr="00F267F8">
      <w:rPr>
        <w:rStyle w:val="SidhuvudUtskott"/>
      </w:rPr>
      <w:instrText xml:space="preserve"> DOCPROPERTY "UtkastDatum"</w:instrText>
    </w:r>
    <w:r w:rsidRPr="00F267F8">
      <w:rPr>
        <w:rStyle w:val="SidhuvudUtskott"/>
      </w:rPr>
      <w:fldChar w:fldCharType="separate"/>
    </w:r>
    <w:r w:rsidRPr="00F267F8">
      <w:rPr>
        <w:rStyle w:val="SidhuvudUtskott"/>
      </w:rPr>
      <w:instrText>Nej</w:instrText>
    </w:r>
    <w:r w:rsidRPr="00F267F8">
      <w:rPr>
        <w:rStyle w:val="SidhuvudUtskott"/>
      </w:rPr>
      <w:fldChar w:fldCharType="end"/>
    </w:r>
    <w:r w:rsidRPr="00F267F8">
      <w:rPr>
        <w:rStyle w:val="SidhuvudUtskott"/>
      </w:rPr>
      <w:instrText xml:space="preserve"> = "Ja" "</w:instrText>
    </w:r>
    <w:r w:rsidRPr="00F267F8">
      <w:rPr>
        <w:rStyle w:val="SidhuvudUtskott"/>
      </w:rPr>
      <w:fldChar w:fldCharType="begin" w:fldLock="1"/>
    </w:r>
    <w:r w:rsidRPr="00F267F8">
      <w:rPr>
        <w:rStyle w:val="SidhuvudUtskott"/>
      </w:rPr>
      <w:instrText xml:space="preserve"> PRINTDATE \@ "yyyy-MM-dd HH.mm    " </w:instrText>
    </w:r>
    <w:r w:rsidRPr="00F267F8">
      <w:rPr>
        <w:rStyle w:val="SidhuvudUtskott"/>
      </w:rPr>
      <w:fldChar w:fldCharType="separate"/>
    </w:r>
    <w:r w:rsidRPr="00F267F8">
      <w:rPr>
        <w:rStyle w:val="SidhuvudUtskott"/>
      </w:rPr>
      <w:instrText>2000-08-11 16.42</w:instrText>
    </w:r>
    <w:r w:rsidRPr="00F267F8">
      <w:rPr>
        <w:rStyle w:val="SidhuvudUtskott"/>
      </w:rPr>
      <w:fldChar w:fldCharType="end"/>
    </w:r>
    <w:r w:rsidRPr="00F267F8">
      <w:rPr>
        <w:rStyle w:val="SidhuvudUtskott"/>
      </w:rPr>
      <w:instrText xml:space="preserve">" </w:instrText>
    </w:r>
    <w:r w:rsidRPr="00F267F8">
      <w:rPr>
        <w:rStyle w:val="SidhuvudUtskott"/>
      </w:rPr>
      <w:fldChar w:fldCharType="separate"/>
    </w:r>
    <w:r w:rsidRPr="00F267F8">
      <w:rPr>
        <w:rStyle w:val="SidhuvudUtskott"/>
      </w:rPr>
      <w:fldChar w:fldCharType="end"/>
    </w:r>
    <w:r w:rsidRPr="00F267F8">
      <w:rPr>
        <w:rStyle w:val="SidhuvudUtskott"/>
      </w:rPr>
      <w:fldChar w:fldCharType="begin" w:fldLock="1"/>
    </w:r>
    <w:r w:rsidRPr="00F267F8">
      <w:rPr>
        <w:rStyle w:val="SidhuvudUtskott"/>
      </w:rPr>
      <w:instrText xml:space="preserve"> DOCPR</w:instrText>
    </w:r>
    <w:r w:rsidRPr="00F267F8">
      <w:rPr>
        <w:rStyle w:val="SidhuvudUtskott"/>
      </w:rPr>
      <w:instrText>O</w:instrText>
    </w:r>
    <w:r w:rsidRPr="00F267F8">
      <w:rPr>
        <w:rStyle w:val="SidhuvudUtskott"/>
      </w:rPr>
      <w:instrText>PERTY Status</w:instrText>
    </w:r>
    <w:r w:rsidRPr="00F267F8">
      <w:rPr>
        <w:rStyle w:val="SidhuvudUtskott"/>
      </w:rPr>
      <w:fldChar w:fldCharType="separate"/>
    </w:r>
    <w:r w:rsidRPr="00F267F8">
      <w:rPr>
        <w:rStyle w:val="SidhuvudUtskott"/>
      </w:rPr>
      <w:instrText>Utkast 2</w:instrText>
    </w:r>
    <w:r w:rsidRPr="00F267F8">
      <w:rPr>
        <w:rStyle w:val="SidhuvudUtskott"/>
      </w:rPr>
      <w:fldChar w:fldCharType="end"/>
    </w:r>
    <w:r w:rsidRPr="00F267F8">
      <w:instrText>"</w:instrText>
    </w:r>
    <w:r w:rsidRPr="00F267F8">
      <w:fldChar w:fldCharType="separate"/>
    </w:r>
    <w:r w:rsidRPr="00F267F8">
      <w:rPr>
        <w:position w:val="4"/>
        <w:sz w:val="28"/>
      </w:rPr>
      <w:instrText>|</w:instrText>
    </w:r>
    <w:r w:rsidRPr="00F267F8">
      <w:instrText xml:space="preserve">  </w:instrText>
    </w:r>
    <w:r w:rsidRPr="00F267F8">
      <w:rPr>
        <w:rStyle w:val="SidhuvudUtskott"/>
      </w:rPr>
      <w:fldChar w:fldCharType="begin" w:fldLock="1"/>
    </w:r>
    <w:r w:rsidRPr="00F267F8">
      <w:rPr>
        <w:rStyle w:val="SidhuvudUtskott"/>
      </w:rPr>
      <w:instrText xml:space="preserve"> DOCPROPERTY BetänkandeÅr</w:instrText>
    </w:r>
    <w:r w:rsidRPr="00F267F8">
      <w:rPr>
        <w:rStyle w:val="SidhuvudUtskott"/>
      </w:rPr>
      <w:fldChar w:fldCharType="separate"/>
    </w:r>
    <w:r w:rsidRPr="00F267F8">
      <w:rPr>
        <w:rStyle w:val="SidhuvudUtskott"/>
      </w:rPr>
      <w:instrText>1999/2000</w:instrText>
    </w:r>
    <w:r w:rsidRPr="00F267F8">
      <w:rPr>
        <w:rStyle w:val="SidhuvudUtskott"/>
      </w:rPr>
      <w:fldChar w:fldCharType="end"/>
    </w:r>
    <w:r w:rsidRPr="00F267F8">
      <w:rPr>
        <w:rStyle w:val="SidhuvudUtskott"/>
      </w:rPr>
      <w:instrText>:</w:instrText>
    </w:r>
    <w:r w:rsidRPr="00F267F8">
      <w:rPr>
        <w:rStyle w:val="SidhuvudUtskott"/>
      </w:rPr>
      <w:fldChar w:fldCharType="begin" w:fldLock="1"/>
    </w:r>
    <w:r w:rsidRPr="00F267F8">
      <w:rPr>
        <w:rStyle w:val="SidhuvudUtskott"/>
      </w:rPr>
      <w:instrText xml:space="preserve"> DOCPROPERTY Utskott</w:instrText>
    </w:r>
    <w:r w:rsidRPr="00F267F8">
      <w:rPr>
        <w:rStyle w:val="SidhuvudUtskott"/>
      </w:rPr>
      <w:fldChar w:fldCharType="separate"/>
    </w:r>
    <w:r w:rsidRPr="00F267F8">
      <w:rPr>
        <w:rStyle w:val="SidhuvudUtskott"/>
      </w:rPr>
      <w:instrText>BoU</w:instrText>
    </w:r>
    <w:r w:rsidRPr="00F267F8">
      <w:rPr>
        <w:rStyle w:val="SidhuvudUtskott"/>
      </w:rPr>
      <w:fldChar w:fldCharType="end"/>
    </w:r>
    <w:r w:rsidRPr="00F267F8">
      <w:rPr>
        <w:rStyle w:val="SidhuvudUtskott"/>
      </w:rPr>
      <w:fldChar w:fldCharType="begin" w:fldLock="1"/>
    </w:r>
    <w:r w:rsidRPr="00F267F8">
      <w:rPr>
        <w:rStyle w:val="SidhuvudUtskott"/>
      </w:rPr>
      <w:instrText xml:space="preserve"> DOCPROPERTY BetänkandeNr</w:instrText>
    </w:r>
    <w:r w:rsidRPr="00F267F8">
      <w:rPr>
        <w:rStyle w:val="SidhuvudUtskott"/>
      </w:rPr>
      <w:fldChar w:fldCharType="separate"/>
    </w:r>
    <w:r w:rsidRPr="00F267F8">
      <w:rPr>
        <w:rStyle w:val="SidhuvudUtskott"/>
      </w:rPr>
      <w:instrText>6678</w:instrText>
    </w:r>
    <w:r w:rsidRPr="00F267F8">
      <w:rPr>
        <w:rStyle w:val="SidhuvudUtskott"/>
      </w:rPr>
      <w:fldChar w:fldCharType="end"/>
    </w:r>
  </w:p>
  <w:p w:rsidR="00BD3532" w:rsidRPr="00F267F8" w:rsidRDefault="00BD3532">
    <w:pPr>
      <w:pStyle w:val="SidhuvudKantUdda"/>
      <w:framePr w:w="8732" w:h="567" w:hRule="exact" w:vSpace="0" w:wrap="around" w:vAnchor="page" w:y="341" w:anchorLock="0"/>
    </w:pPr>
    <w:r w:rsidRPr="00F267F8">
      <w:rPr>
        <w:rStyle w:val="SidhuvudUtskott"/>
      </w:rPr>
      <w:fldChar w:fldCharType="begin" w:fldLock="1"/>
    </w:r>
    <w:r w:rsidRPr="00F267F8">
      <w:rPr>
        <w:rStyle w:val="SidhuvudUtskott"/>
      </w:rPr>
      <w:instrText xml:space="preserve"> DOCPROPERTY Status</w:instrText>
    </w:r>
    <w:r w:rsidRPr="00F267F8">
      <w:rPr>
        <w:rStyle w:val="SidhuvudUtskott"/>
      </w:rPr>
      <w:fldChar w:fldCharType="separate"/>
    </w:r>
    <w:r w:rsidRPr="00F267F8">
      <w:rPr>
        <w:rStyle w:val="SidhuvudUtskott"/>
      </w:rPr>
      <w:instrText>Utkast 2</w:instrText>
    </w:r>
    <w:r w:rsidRPr="00F267F8">
      <w:rPr>
        <w:rStyle w:val="SidhuvudUtskott"/>
      </w:rPr>
      <w:fldChar w:fldCharType="end"/>
    </w:r>
    <w:r w:rsidRPr="00F267F8">
      <w:fldChar w:fldCharType="end"/>
    </w:r>
    <w:r w:rsidRPr="00F267F8">
      <w:instrText>" " "</w:instrText>
    </w:r>
    <w:r w:rsidRPr="00F267F8">
      <w:fldChar w:fldCharType="separate"/>
    </w:r>
    <w:r w:rsidR="00F267F8" w:rsidRPr="00F267F8">
      <w:rPr>
        <w:noProof/>
      </w:rPr>
      <w:t xml:space="preserve"> </w:t>
    </w:r>
    <w:r w:rsidRPr="00F267F8">
      <w:fldChar w:fldCharType="end"/>
    </w:r>
  </w:p>
  <w:p w:rsidR="00BD3532" w:rsidRPr="00F267F8" w:rsidRDefault="00BD353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huvudKantJmn"/>
      <w:framePr w:w="8732" w:h="567" w:hRule="exact" w:vSpace="0" w:wrap="around" w:vAnchor="page" w:y="341" w:anchorLock="0"/>
    </w:pPr>
    <w:r w:rsidRPr="00F267F8">
      <w:rPr>
        <w:rStyle w:val="SidhuvudUtskott"/>
      </w:rPr>
      <w:t>2003/04:LU3y</w:t>
    </w:r>
    <w:r w:rsidRPr="00F267F8">
      <w:t xml:space="preserve">     </w:t>
    </w:r>
    <w:r w:rsidRPr="00F267F8">
      <w:rPr>
        <w:rStyle w:val="SidhuvudBilaga"/>
      </w:rPr>
      <w:t xml:space="preserve"> </w:t>
    </w:r>
  </w:p>
  <w:p w:rsidR="00BD3532" w:rsidRPr="00F267F8" w:rsidRDefault="00BD3532">
    <w:pPr>
      <w:pStyle w:val="SidhuvudKantJmn"/>
      <w:framePr w:w="8732" w:h="567" w:hRule="exact" w:vSpace="0" w:wrap="around" w:vAnchor="page" w:y="341" w:anchorLock="0"/>
    </w:pPr>
  </w:p>
  <w:p w:rsidR="00BD3532" w:rsidRPr="00F267F8" w:rsidRDefault="00BD353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huvudKantUdda"/>
      <w:framePr w:w="8732" w:h="567" w:hRule="exact" w:vSpace="0" w:wrap="around" w:vAnchor="page" w:y="341" w:anchorLock="0"/>
    </w:pPr>
    <w:r w:rsidRPr="00F267F8">
      <w:rPr>
        <w:rStyle w:val="SidhuvudBilaga"/>
      </w:rPr>
      <w:t xml:space="preserve"> </w:t>
    </w:r>
    <w:r w:rsidRPr="00F267F8">
      <w:t xml:space="preserve">     </w:t>
    </w:r>
    <w:r w:rsidRPr="00F267F8">
      <w:rPr>
        <w:rStyle w:val="SidhuvudUtskott"/>
      </w:rPr>
      <w:t>2003/04:LU3y</w:t>
    </w:r>
  </w:p>
  <w:p w:rsidR="00BD3532" w:rsidRPr="00F267F8" w:rsidRDefault="00BD3532">
    <w:pPr>
      <w:pStyle w:val="SidhuvudKantUdda"/>
      <w:framePr w:w="8732" w:h="567" w:hRule="exact" w:vSpace="0" w:wrap="around" w:vAnchor="page" w:y="341" w:anchorLock="0"/>
    </w:pPr>
  </w:p>
  <w:p w:rsidR="00BD3532" w:rsidRPr="00F267F8" w:rsidRDefault="00BD353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532" w:rsidRPr="00F267F8" w:rsidRDefault="00BD3532">
    <w:pPr>
      <w:pStyle w:val="SidhuvudKantJmn"/>
      <w:framePr w:w="8732" w:h="567" w:hRule="exact" w:vSpace="0" w:wrap="around" w:vAnchor="page" w:y="341" w:anchorLock="0"/>
    </w:pPr>
    <w:r w:rsidRPr="00F267F8">
      <w:rPr>
        <w:rStyle w:val="SidhuvudUtskott"/>
      </w:rPr>
      <w:t>2003/04:LU3y</w:t>
    </w:r>
    <w:r w:rsidRPr="00F267F8">
      <w:t xml:space="preserve">    </w:t>
    </w:r>
  </w:p>
  <w:p w:rsidR="00BD3532" w:rsidRPr="00F267F8" w:rsidRDefault="00BD3532">
    <w:pPr>
      <w:pStyle w:val="SidhuvudKantJmn"/>
      <w:framePr w:w="8732" w:h="567" w:hRule="exact" w:vSpace="0" w:wrap="around" w:vAnchor="page" w:y="341" w:anchorLock="0"/>
    </w:pPr>
  </w:p>
  <w:p w:rsidR="00BD3532" w:rsidRPr="00F267F8" w:rsidRDefault="00BD3532">
    <w:pPr>
      <w:pStyle w:val="SidhuvudKantUdda"/>
      <w:framePr w:w="8732" w:h="567" w:hRule="exact" w:vSpace="0" w:wrap="around" w:vAnchor="page" w:y="341" w:anchorLock="0"/>
    </w:pPr>
    <w:r w:rsidRPr="00F267F8">
      <w:rPr>
        <w:rStyle w:val="SidhuvudRubrikReferens"/>
        <w:smallCaps w:val="0"/>
        <w:spacing w:val="0"/>
        <w:sz w:val="19"/>
      </w:rPr>
      <w:t xml:space="preserve"> </w:t>
    </w:r>
  </w:p>
  <w:p w:rsidR="00BD3532" w:rsidRPr="00F267F8" w:rsidRDefault="00BD353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48254875">
    <w:abstractNumId w:val="10"/>
  </w:num>
  <w:num w:numId="2" w16cid:durableId="592014968">
    <w:abstractNumId w:val="8"/>
  </w:num>
  <w:num w:numId="3" w16cid:durableId="911546257">
    <w:abstractNumId w:val="3"/>
  </w:num>
  <w:num w:numId="4" w16cid:durableId="996228356">
    <w:abstractNumId w:val="2"/>
  </w:num>
  <w:num w:numId="5" w16cid:durableId="110638086">
    <w:abstractNumId w:val="1"/>
  </w:num>
  <w:num w:numId="6" w16cid:durableId="280961591">
    <w:abstractNumId w:val="0"/>
  </w:num>
  <w:num w:numId="7" w16cid:durableId="1229537197">
    <w:abstractNumId w:val="9"/>
  </w:num>
  <w:num w:numId="8" w16cid:durableId="207885096">
    <w:abstractNumId w:val="7"/>
  </w:num>
  <w:num w:numId="9" w16cid:durableId="411512141">
    <w:abstractNumId w:val="6"/>
  </w:num>
  <w:num w:numId="10" w16cid:durableId="438255766">
    <w:abstractNumId w:val="5"/>
  </w:num>
  <w:num w:numId="11" w16cid:durableId="1764186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EE3FD8"/>
    <w:rsid w:val="00BD3532"/>
    <w:rsid w:val="00EE3FD8"/>
    <w:rsid w:val="00F267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A3A5B-4EFC-46E8-9966-81143D8C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4522</Words>
  <Characters>27225</Characters>
  <Application>Microsoft Office Word</Application>
  <DocSecurity>4</DocSecurity>
  <Lines>486</Lines>
  <Paragraphs>89</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yttrande</vt:lpstr>
      <vt:lpstr/>
      <vt:lpstr>    1.	Äktenskapshinder för adoptivbarn</vt:lpstr>
      <vt:lpstr>    2.	Information till adoptivbarnet</vt:lpstr>
      <vt:lpstr>    3.	Översyn av adoptionslagstiftningen</vt:lpstr>
      <vt:lpstr>    4.	Översyn av adoptionslagstiftningen</vt:lpstr>
      <vt:lpstr/>
    </vt:vector>
  </TitlesOfParts>
  <Company>Riksdagen</Company>
  <LinksUpToDate>false</LinksUpToDate>
  <CharactersWithSpaces>31658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2004-06-02T07:41:00Z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