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39DE" w:rsidRPr="00EE39DE" w:rsidRDefault="00EE39DE">
      <w:pPr>
        <w:pStyle w:val="Frslagsrubrik"/>
      </w:pPr>
      <w:r w:rsidRPr="00EE39DE">
        <w:t>Förslag till riksdagsbeslut</w:t>
      </w:r>
    </w:p>
    <w:p w:rsidR="00EE39DE" w:rsidRPr="00EE39DE" w:rsidRDefault="00EE39DE">
      <w:pPr>
        <w:pStyle w:val="Hemstlatt"/>
        <w:numPr>
          <w:ilvl w:val="0"/>
          <w:numId w:val="1"/>
        </w:numPr>
      </w:pPr>
      <w:r w:rsidRPr="00EE39DE">
        <w:t>Riksdagen tillkännager för regeringen som sin mening vad som anförs i motionen om en skärpning av lagstiftningen mot barnäktenskap och tvångsäktenskap.</w:t>
      </w:r>
    </w:p>
    <w:p w:rsidR="00EE39DE" w:rsidRPr="00EE39DE" w:rsidRDefault="00EE39DE">
      <w:pPr>
        <w:pStyle w:val="Hemstlatt"/>
        <w:numPr>
          <w:ilvl w:val="0"/>
          <w:numId w:val="1"/>
        </w:numPr>
      </w:pPr>
      <w:r w:rsidRPr="00EE39DE">
        <w:t>Riksdagen tillkännager för regeringen som sin mening vad som anförs i motionen om en översyn av gällande lagstiftning i syfte att hjälpa och stödja dem som i dag befinner sig i äktenskap som faller in under kategorierna barnäktenskap eller tvångsäkte</w:t>
      </w:r>
      <w:r w:rsidRPr="00EE39DE">
        <w:t>n</w:t>
      </w:r>
      <w:r w:rsidRPr="00EE39DE">
        <w:t>skap.</w:t>
      </w:r>
      <w:r w:rsidRPr="00EE39DE">
        <w:rPr>
          <w:rStyle w:val="Fotnotsreferens"/>
        </w:rPr>
        <w:t>1</w:t>
      </w:r>
    </w:p>
    <w:p w:rsidR="00EE39DE" w:rsidRPr="00EE39DE" w:rsidRDefault="00EE39DE"/>
    <w:p w:rsidR="00EE39DE" w:rsidRPr="00EE39DE" w:rsidRDefault="00EE39DE">
      <w:pPr>
        <w:pStyle w:val="Normaltindrag"/>
      </w:pPr>
    </w:p>
    <w:p w:rsidR="00EE39DE" w:rsidRPr="00EE39DE" w:rsidRDefault="00EE39DE">
      <w:pPr>
        <w:pStyle w:val="Normaltindrag"/>
      </w:pPr>
    </w:p>
    <w:p w:rsidR="00EE39DE" w:rsidRPr="00EE39DE" w:rsidRDefault="00EE39DE">
      <w:pPr>
        <w:pStyle w:val="Normaltindrag"/>
      </w:pPr>
    </w:p>
    <w:p w:rsidR="00EE39DE" w:rsidRPr="00EE39DE" w:rsidRDefault="00EE39DE">
      <w:pPr>
        <w:pStyle w:val="Normaltindrag"/>
      </w:pPr>
    </w:p>
    <w:p w:rsidR="00EE39DE" w:rsidRPr="00EE39DE" w:rsidRDefault="00EE39DE">
      <w:pPr>
        <w:pStyle w:val="Normaltindrag"/>
      </w:pPr>
    </w:p>
    <w:p w:rsidR="00EE39DE" w:rsidRPr="00EE39DE" w:rsidRDefault="00EE39DE">
      <w:pPr>
        <w:pStyle w:val="Normaltindrag"/>
      </w:pPr>
    </w:p>
    <w:p w:rsidR="00EE39DE" w:rsidRPr="00EE39DE" w:rsidRDefault="00EE39DE">
      <w:pPr>
        <w:pStyle w:val="Normaltindrag"/>
      </w:pPr>
    </w:p>
    <w:p w:rsidR="00EE39DE" w:rsidRPr="00EE39DE" w:rsidRDefault="00EE39DE">
      <w:pPr>
        <w:pStyle w:val="Normaltindrag"/>
      </w:pPr>
    </w:p>
    <w:p w:rsidR="00EE39DE" w:rsidRPr="00EE39DE" w:rsidRDefault="00EE39DE">
      <w:pPr>
        <w:pStyle w:val="Normaltindrag"/>
      </w:pPr>
    </w:p>
    <w:p w:rsidR="00EE39DE" w:rsidRPr="00EE39DE" w:rsidRDefault="00EE39DE">
      <w:pPr>
        <w:pStyle w:val="Normaltindrag"/>
      </w:pPr>
    </w:p>
    <w:p w:rsidR="00EE39DE" w:rsidRPr="00EE39DE" w:rsidRDefault="00EE39DE">
      <w:pPr>
        <w:pStyle w:val="Normaltindrag"/>
      </w:pPr>
    </w:p>
    <w:p w:rsidR="00EE39DE" w:rsidRPr="00EE39DE" w:rsidRDefault="00EE39DE">
      <w:pPr>
        <w:pStyle w:val="Normaltindrag"/>
      </w:pPr>
    </w:p>
    <w:p w:rsidR="00EE39DE" w:rsidRPr="00EE39DE" w:rsidRDefault="00EE39DE">
      <w:pPr>
        <w:pStyle w:val="Normaltindrag"/>
      </w:pPr>
    </w:p>
    <w:p w:rsidR="00EE39DE" w:rsidRPr="00EE39DE" w:rsidRDefault="00EE39DE">
      <w:pPr>
        <w:pStyle w:val="Normaltindrag"/>
      </w:pPr>
    </w:p>
    <w:p w:rsidR="00EE39DE" w:rsidRPr="00EE39DE" w:rsidRDefault="00EE39DE">
      <w:pPr>
        <w:pStyle w:val="Normaltindrag"/>
      </w:pPr>
    </w:p>
    <w:p w:rsidR="00EE39DE" w:rsidRPr="00EE39DE" w:rsidRDefault="00EE39DE">
      <w:pPr>
        <w:pStyle w:val="Normaltindrag"/>
      </w:pPr>
    </w:p>
    <w:p w:rsidR="00EE39DE" w:rsidRPr="00EE39DE" w:rsidRDefault="00EE39DE">
      <w:pPr>
        <w:pStyle w:val="Normaltindrag"/>
      </w:pPr>
    </w:p>
    <w:p w:rsidR="00EE39DE" w:rsidRPr="00EE39DE" w:rsidRDefault="00EE39DE">
      <w:pPr>
        <w:pStyle w:val="Normaltindrag"/>
      </w:pPr>
    </w:p>
    <w:p w:rsidR="00EE39DE" w:rsidRPr="00EE39DE" w:rsidRDefault="00EE39DE">
      <w:pPr>
        <w:pStyle w:val="Normaltindrag"/>
      </w:pPr>
    </w:p>
    <w:p w:rsidR="00EE39DE" w:rsidRPr="00EE39DE" w:rsidRDefault="00EE39DE">
      <w:pPr>
        <w:pStyle w:val="Normaltindrag"/>
      </w:pPr>
    </w:p>
    <w:p w:rsidR="00EE39DE" w:rsidRPr="00EE39DE" w:rsidRDefault="00EE39DE">
      <w:pPr>
        <w:pStyle w:val="Normaltindrag"/>
      </w:pPr>
    </w:p>
    <w:p w:rsidR="00EE39DE" w:rsidRPr="00EE39DE" w:rsidRDefault="00EE39DE">
      <w:r w:rsidRPr="00EE39DE">
        <w:rPr>
          <w:rStyle w:val="Fotnotsreferens"/>
        </w:rPr>
        <w:lastRenderedPageBreak/>
        <w:t>1</w:t>
      </w:r>
      <w:r w:rsidRPr="00EE39DE">
        <w:t xml:space="preserve"> Yrkande 2 hänvisat till SoU.</w:t>
      </w:r>
    </w:p>
    <w:p w:rsidR="00EE39DE" w:rsidRPr="00EE39DE" w:rsidRDefault="00EE39DE">
      <w:pPr>
        <w:pStyle w:val="Rubrik1"/>
      </w:pPr>
      <w:r w:rsidRPr="00EE39DE">
        <w:br w:type="page"/>
        <w:t>Motivering</w:t>
      </w:r>
    </w:p>
    <w:p w:rsidR="00EE39DE" w:rsidRPr="00EE39DE" w:rsidRDefault="00EE39DE">
      <w:r w:rsidRPr="00EE39DE">
        <w:t>Åtgärder har i viss omfattning vidtagits för att förhindra barnäktenskap och tvångsäktenskap. Proposition 2003/04:48 och förändring av den civilrättsliga lagstiftningen om äktenskap vilka trädde i kraft den 1 maj 2004 markerade att barn- och tvångsäktenskap inte accepteras i Sverige. Lagändringarna innebar bland annat en skärpning av villkoren för att få tillstånd att ingå äktenskap före 18 års ålder. Länsstyrelsens tillstånd fordras samt att det finns särskilda skäl.</w:t>
      </w:r>
    </w:p>
    <w:p w:rsidR="00EE39DE" w:rsidRPr="00EE39DE" w:rsidRDefault="00EE39DE">
      <w:pPr>
        <w:pStyle w:val="Normaltindrag"/>
      </w:pPr>
      <w:r w:rsidRPr="00EE39DE">
        <w:t xml:space="preserve">Utredningen från 2008, </w:t>
      </w:r>
      <w:r w:rsidRPr="00EE39DE">
        <w:rPr>
          <w:bCs/>
        </w:rPr>
        <w:t>Människohandel och barnäktenskap – ett förstärkt straffrättsligt skydd (</w:t>
      </w:r>
      <w:r w:rsidRPr="00EE39DE">
        <w:t>SOU 2008:41)</w:t>
      </w:r>
      <w:r w:rsidRPr="00EE39DE">
        <w:rPr>
          <w:bCs/>
        </w:rPr>
        <w:t xml:space="preserve">, utredde bland annat om </w:t>
      </w:r>
      <w:r w:rsidRPr="00EE39DE">
        <w:t>det straffrättsliga skyddet mot barn- och tvångsäktenskap är tillfredsställande. Utredningens bedömning och förslag tog inte fasta på det behov vi anser föreligga för en skärpt straffbeläggning.</w:t>
      </w:r>
    </w:p>
    <w:p w:rsidR="00EE39DE" w:rsidRPr="00EE39DE" w:rsidRDefault="00EE39DE">
      <w:pPr>
        <w:pStyle w:val="Normaltindrag"/>
      </w:pPr>
      <w:r w:rsidRPr="00EE39DE">
        <w:t>Vi anser att lagens skydd fortfarande är otillräckligt. Tvångsäktenskap och barnäktenskap är visserligen inte tillåtet i Sverige idag, men det är heller inte kriminaliserat. Lagstiftningen behöver skärpas för</w:t>
      </w:r>
      <w:r w:rsidRPr="00EE39DE">
        <w:t xml:space="preserve"> att bättre förebygga och förhindra barnäktenskap och tvångsäktenskap.</w:t>
      </w:r>
    </w:p>
    <w:p w:rsidR="00EE39DE" w:rsidRPr="00EE39DE" w:rsidRDefault="00EE39DE">
      <w:pPr>
        <w:pStyle w:val="Normaltindrag"/>
      </w:pPr>
      <w:r w:rsidRPr="00EE39DE">
        <w:t>Vi förslår en lagändring i syfte att kriminalisera den som är drivande part i att äktenskap ingås med barn eller genom tvång. Den drivande parten behöver inte vara en av de två som ingår äktenskap. Även föräldrar, eller andra dr</w:t>
      </w:r>
      <w:r w:rsidRPr="00EE39DE">
        <w:t>i</w:t>
      </w:r>
      <w:r w:rsidRPr="00EE39DE">
        <w:t>vande parter, bör kunna ställas straffrättsligt till svars när barnen gifts bort mot sin vilja. Lagen bör även vara tillämplig när barn som är bofasta i Sverige gifts bort i ett land där lagen är mer tillåtande till tvångsäktenskap och bar</w:t>
      </w:r>
      <w:r w:rsidRPr="00EE39DE">
        <w:t>n</w:t>
      </w:r>
      <w:r w:rsidRPr="00EE39DE">
        <w:t>äktenskap.</w:t>
      </w:r>
    </w:p>
    <w:p w:rsidR="00EE39DE" w:rsidRPr="00EE39DE" w:rsidRDefault="00EE39DE">
      <w:pPr>
        <w:pStyle w:val="Normaltindrag"/>
      </w:pPr>
      <w:r w:rsidRPr="00EE39DE">
        <w:t>Vi önskar därtill en översyn av gällande lagstiftning i syfte att hjälpa och stödja dem som, mot sin vilja, idag befinner sig i ett äktenskap som ingåtts när någon av parterna varit barn alternativt om det ingåtts genom tvång.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E39DE">
        <w:trPr>
          <w:cantSplit/>
        </w:trPr>
        <w:tc>
          <w:tcPr>
            <w:tcW w:w="3046" w:type="dxa"/>
          </w:tcPr>
          <w:p w:rsidR="00EE39DE" w:rsidRPr="00EE39DE" w:rsidRDefault="00EE39DE">
            <w:pPr>
              <w:pStyle w:val="UnderskriftDatum"/>
              <w:spacing w:before="240"/>
            </w:pPr>
            <w:r w:rsidRPr="00EE39DE">
              <w:t>Stockholm den 23 september 2009</w:t>
            </w:r>
          </w:p>
        </w:tc>
        <w:tc>
          <w:tcPr>
            <w:tcW w:w="3047" w:type="dxa"/>
          </w:tcPr>
          <w:p w:rsidR="00EE39DE" w:rsidRPr="00EE39DE" w:rsidRDefault="00EE39DE">
            <w:pPr>
              <w:pStyle w:val="Underskrifter"/>
              <w:spacing w:before="240"/>
            </w:pPr>
          </w:p>
        </w:tc>
      </w:tr>
      <w:tr w:rsidR="00000000" w:rsidRPr="00EE39DE">
        <w:trPr>
          <w:cantSplit/>
        </w:trPr>
        <w:tc>
          <w:tcPr>
            <w:tcW w:w="3046" w:type="dxa"/>
          </w:tcPr>
          <w:p w:rsidR="00EE39DE" w:rsidRPr="00EE39DE" w:rsidRDefault="00EE39DE">
            <w:pPr>
              <w:pStyle w:val="Underskrifter"/>
            </w:pPr>
            <w:r w:rsidRPr="00EE39DE">
              <w:t>Mikael Cederbratt (m)</w:t>
            </w:r>
          </w:p>
        </w:tc>
        <w:tc>
          <w:tcPr>
            <w:tcW w:w="3046" w:type="dxa"/>
          </w:tcPr>
          <w:p w:rsidR="00EE39DE" w:rsidRPr="00EE39DE" w:rsidRDefault="00EE39DE">
            <w:pPr>
              <w:pStyle w:val="Underskrifter"/>
            </w:pPr>
            <w:r w:rsidRPr="00EE39DE">
              <w:t>Maria Plass (m)</w:t>
            </w:r>
          </w:p>
        </w:tc>
      </w:tr>
    </w:tbl>
    <w:p w:rsidR="00EE39DE" w:rsidRPr="00EE39DE" w:rsidRDefault="00EE39DE">
      <w:pPr>
        <w:pStyle w:val="Normaltindrag"/>
      </w:pPr>
    </w:p>
    <w:sectPr w:rsidR="00000000" w:rsidRPr="00EE39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39DE" w:rsidRPr="00EE39DE" w:rsidRDefault="00EE39DE">
      <w:r w:rsidRPr="00EE39DE">
        <w:separator/>
      </w:r>
    </w:p>
  </w:endnote>
  <w:endnote w:type="continuationSeparator" w:id="0">
    <w:p w:rsidR="00EE39DE" w:rsidRPr="00EE39DE" w:rsidRDefault="00EE39DE">
      <w:r w:rsidRPr="00EE39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39DE" w:rsidRPr="00EE39DE" w:rsidRDefault="00EE39DE">
    <w:pPr>
      <w:pStyle w:val="Sidfot"/>
    </w:pPr>
    <w:r w:rsidRPr="00EE39D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4045497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39DE" w:rsidRDefault="00EE39D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E39DE" w:rsidRDefault="00EE39D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39DE" w:rsidRPr="00EE39DE" w:rsidRDefault="00EE39DE">
    <w:pPr>
      <w:pStyle w:val="Sidfot"/>
    </w:pPr>
    <w:r w:rsidRPr="00EE39D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151440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39DE" w:rsidRDefault="00EE39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39DE" w:rsidRDefault="00EE39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39DE" w:rsidRPr="00EE39DE" w:rsidRDefault="00EE39DE">
    <w:pPr>
      <w:pStyle w:val="Sidfot"/>
    </w:pPr>
    <w:r w:rsidRPr="00EE39D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483834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39DE" w:rsidRDefault="00EE39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39DE" w:rsidRDefault="00EE39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39DE" w:rsidRPr="00EE39DE" w:rsidRDefault="00EE39DE">
      <w:r w:rsidRPr="00EE39DE">
        <w:separator/>
      </w:r>
    </w:p>
  </w:footnote>
  <w:footnote w:type="continuationSeparator" w:id="0">
    <w:p w:rsidR="00EE39DE" w:rsidRPr="00EE39DE" w:rsidRDefault="00EE39DE">
      <w:r w:rsidRPr="00EE39D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39DE" w:rsidRPr="00EE39DE" w:rsidRDefault="00EE39DE">
    <w:pPr>
      <w:pStyle w:val="Sidhuvud"/>
    </w:pPr>
    <w:r w:rsidRPr="00EE39D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562084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39DE" w:rsidRDefault="00EE39D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E39DE" w:rsidRDefault="00EE39D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39DE" w:rsidRPr="00EE39DE" w:rsidRDefault="00EE39DE">
    <w:pPr>
      <w:pStyle w:val="Sidhuvud"/>
    </w:pPr>
    <w:r w:rsidRPr="00EE39D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5527285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39DE" w:rsidRDefault="00EE39D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E39DE" w:rsidRDefault="00EE39D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39DE" w:rsidRPr="00EE39DE" w:rsidRDefault="00EE39DE">
    <w:pPr>
      <w:pStyle w:val="FSHNormal"/>
      <w:tabs>
        <w:tab w:val="right" w:pos="5840"/>
      </w:tabs>
    </w:pPr>
    <w:r w:rsidRPr="00EE39DE">
      <w:br/>
    </w:r>
    <w:r w:rsidRPr="00EE39DE">
      <w:fldChar w:fldCharType="begin" w:fldLock="1"/>
    </w:r>
    <w:r w:rsidRPr="00EE39DE">
      <w:instrText xml:space="preserve"> DOCPROPERTY</w:instrText>
    </w:r>
    <w:r w:rsidRPr="00EE39DE">
      <w:rPr>
        <w:sz w:val="18"/>
      </w:rPr>
      <w:instrText xml:space="preserve"> "YearUser" *\charformat </w:instrText>
    </w:r>
    <w:r w:rsidRPr="00EE39DE">
      <w:fldChar w:fldCharType="separate"/>
    </w:r>
    <w:r w:rsidRPr="00EE39DE">
      <w:t>2009/10</w:t>
    </w:r>
    <w:r w:rsidRPr="00EE39DE">
      <w:fldChar w:fldCharType="end"/>
    </w:r>
    <w:r w:rsidRPr="00EE39DE">
      <w:t xml:space="preserve"> </w:t>
    </w:r>
    <w:r w:rsidRPr="00EE39DE">
      <w:tab/>
      <w:t xml:space="preserve">mnr: </w:t>
    </w:r>
    <w:r w:rsidRPr="00EE39DE">
      <w:fldChar w:fldCharType="begin" w:fldLock="1"/>
    </w:r>
    <w:r w:rsidRPr="00EE39DE">
      <w:instrText xml:space="preserve"> DOCPROPERTY</w:instrText>
    </w:r>
    <w:r w:rsidRPr="00EE39DE">
      <w:rPr>
        <w:sz w:val="18"/>
      </w:rPr>
      <w:instrText xml:space="preserve"> "Motionsnummer" *\charformat </w:instrText>
    </w:r>
    <w:r w:rsidRPr="00EE39DE">
      <w:fldChar w:fldCharType="separate"/>
    </w:r>
    <w:r w:rsidRPr="00EE39DE">
      <w:t>Ju211</w:t>
    </w:r>
    <w:r w:rsidRPr="00EE39DE">
      <w:fldChar w:fldCharType="end"/>
    </w:r>
    <w:r w:rsidRPr="00EE39DE">
      <w:br/>
    </w:r>
    <w:r w:rsidRPr="00EE39DE">
      <w:fldChar w:fldCharType="begin" w:fldLock="1"/>
    </w:r>
    <w:r w:rsidRPr="00EE39DE">
      <w:instrText xml:space="preserve"> DOCPROPERTY</w:instrText>
    </w:r>
    <w:r w:rsidRPr="00EE39DE">
      <w:rPr>
        <w:sz w:val="18"/>
      </w:rPr>
      <w:instrText xml:space="preserve"> "Samling" *\charformat </w:instrText>
    </w:r>
    <w:r w:rsidRPr="00EE39DE">
      <w:fldChar w:fldCharType="end"/>
    </w:r>
    <w:r w:rsidRPr="00EE39DE">
      <w:tab/>
      <w:t xml:space="preserve">pnr: </w:t>
    </w:r>
    <w:r w:rsidRPr="00EE39DE">
      <w:fldChar w:fldCharType="begin" w:fldLock="1"/>
    </w:r>
    <w:r w:rsidRPr="00EE39DE">
      <w:instrText xml:space="preserve"> DOCPROPERTY</w:instrText>
    </w:r>
    <w:r w:rsidRPr="00EE39DE">
      <w:rPr>
        <w:sz w:val="18"/>
      </w:rPr>
      <w:instrText xml:space="preserve"> "Partinummer" *\charformat </w:instrText>
    </w:r>
    <w:r w:rsidRPr="00EE39DE">
      <w:fldChar w:fldCharType="separate"/>
    </w:r>
    <w:r w:rsidRPr="00EE39DE">
      <w:t>m1175</w:t>
    </w:r>
    <w:r w:rsidRPr="00EE39DE">
      <w:fldChar w:fldCharType="end"/>
    </w:r>
  </w:p>
  <w:p w:rsidR="00EE39DE" w:rsidRPr="00EE39DE" w:rsidRDefault="00EE39DE">
    <w:pPr>
      <w:pStyle w:val="FSHRub1"/>
    </w:pPr>
    <w:r w:rsidRPr="00EE39DE">
      <w:t>Motion till riksdagen</w:t>
    </w:r>
    <w:r w:rsidRPr="00EE39DE">
      <w:br/>
    </w:r>
    <w:r w:rsidRPr="00EE39DE">
      <w:fldChar w:fldCharType="begin" w:fldLock="1"/>
    </w:r>
    <w:r w:rsidRPr="00EE39DE">
      <w:instrText xml:space="preserve"> DOCPROPERTY "YearUser" *\charformat </w:instrText>
    </w:r>
    <w:r w:rsidRPr="00EE39DE">
      <w:fldChar w:fldCharType="separate"/>
    </w:r>
    <w:r w:rsidRPr="00EE39DE">
      <w:t>2009/10</w:t>
    </w:r>
    <w:r w:rsidRPr="00EE39DE">
      <w:fldChar w:fldCharType="end"/>
    </w:r>
    <w:r w:rsidRPr="00EE39DE">
      <w:t>:</w:t>
    </w:r>
    <w:r w:rsidRPr="00EE39DE">
      <w:fldChar w:fldCharType="begin" w:fldLock="1"/>
    </w:r>
    <w:r w:rsidRPr="00EE39DE">
      <w:instrText xml:space="preserve"> DOCPROPERTY "Motionsnummer" *\charformat </w:instrText>
    </w:r>
    <w:r w:rsidRPr="00EE39DE">
      <w:fldChar w:fldCharType="separate"/>
    </w:r>
    <w:r w:rsidRPr="00EE39DE">
      <w:t>Ju211</w:t>
    </w:r>
    <w:r w:rsidRPr="00EE39DE">
      <w:fldChar w:fldCharType="end"/>
    </w:r>
  </w:p>
  <w:p w:rsidR="00EE39DE" w:rsidRPr="00EE39DE" w:rsidRDefault="00EE39DE">
    <w:pPr>
      <w:pStyle w:val="FSHNormalS5"/>
    </w:pPr>
    <w:r w:rsidRPr="00EE39DE">
      <w:fldChar w:fldCharType="begin" w:fldLock="1"/>
    </w:r>
    <w:r w:rsidRPr="00EE39DE">
      <w:instrText xml:space="preserve"> DOCPROPERTY "MotionarText" *\charformat </w:instrText>
    </w:r>
    <w:r w:rsidRPr="00EE39DE">
      <w:fldChar w:fldCharType="separate"/>
    </w:r>
    <w:r w:rsidRPr="00EE39DE">
      <w:t>av Mikael Cederbratt och Maria Plass (m)</w:t>
    </w:r>
    <w:r w:rsidRPr="00EE39DE">
      <w:fldChar w:fldCharType="end"/>
    </w:r>
    <w:r w:rsidRPr="00EE39DE">
      <w:br/>
    </w:r>
    <w:r w:rsidRPr="00EE39DE">
      <w:fldChar w:fldCharType="begin" w:fldLock="1"/>
    </w:r>
    <w:r w:rsidRPr="00EE39DE">
      <w:instrText xml:space="preserve"> DOCPROPERTY "SvarFrasKort" *\charformat </w:instrText>
    </w:r>
    <w:r w:rsidRPr="00EE39DE">
      <w:fldChar w:fldCharType="end"/>
    </w:r>
  </w:p>
  <w:p w:rsidR="00EE39DE" w:rsidRPr="00EE39DE" w:rsidRDefault="00EE39DE">
    <w:pPr>
      <w:pStyle w:val="FSHTitel"/>
    </w:pPr>
    <w:r w:rsidRPr="00EE39DE">
      <w:fldChar w:fldCharType="begin" w:fldLock="1"/>
    </w:r>
    <w:r w:rsidRPr="00EE39DE">
      <w:instrText xml:space="preserve"> DOCPROPERTY</w:instrText>
    </w:r>
    <w:r w:rsidRPr="00EE39DE">
      <w:rPr>
        <w:sz w:val="18"/>
      </w:rPr>
      <w:instrText xml:space="preserve"> "RubrikSvar" *\charformat </w:instrText>
    </w:r>
    <w:r w:rsidRPr="00EE39DE">
      <w:fldChar w:fldCharType="separate"/>
    </w:r>
    <w:r w:rsidRPr="00EE39DE">
      <w:t>Barnäktenskap och tvångsäktenskap</w:t>
    </w:r>
    <w:r w:rsidRPr="00EE39DE">
      <w:fldChar w:fldCharType="end"/>
    </w:r>
  </w:p>
  <w:p w:rsidR="00EE39DE" w:rsidRPr="00EE39DE" w:rsidRDefault="00EE39DE">
    <w:pPr>
      <w:pStyle w:val="Normal00"/>
    </w:pPr>
  </w:p>
  <w:p w:rsidR="00EE39DE" w:rsidRPr="00EE39DE" w:rsidRDefault="00EE39D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3DC73E2E"/>
    <w:multiLevelType w:val="hybridMultilevel"/>
    <w:tmpl w:val="DA2EA436"/>
    <w:lvl w:ilvl="0" w:tplc="4FF4DA0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4" w15:restartNumberingAfterBreak="0">
    <w:nsid w:val="49521AB4"/>
    <w:multiLevelType w:val="hybridMultilevel"/>
    <w:tmpl w:val="53185A28"/>
    <w:lvl w:ilvl="0" w:tplc="D050424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A421AA"/>
    <w:multiLevelType w:val="hybridMultilevel"/>
    <w:tmpl w:val="400A4D64"/>
    <w:lvl w:ilvl="0" w:tplc="2A50A35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5DE36EA"/>
    <w:multiLevelType w:val="hybridMultilevel"/>
    <w:tmpl w:val="976A48EA"/>
    <w:lvl w:ilvl="0" w:tplc="B8681C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DB2E66"/>
    <w:multiLevelType w:val="hybridMultilevel"/>
    <w:tmpl w:val="0FD250D4"/>
    <w:lvl w:ilvl="0" w:tplc="C5B6554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862E96"/>
    <w:multiLevelType w:val="hybridMultilevel"/>
    <w:tmpl w:val="DCFAF220"/>
    <w:lvl w:ilvl="0" w:tplc="47AE2D2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9732276">
    <w:abstractNumId w:val="8"/>
  </w:num>
  <w:num w:numId="2" w16cid:durableId="1471437373">
    <w:abstractNumId w:val="9"/>
  </w:num>
  <w:num w:numId="3" w16cid:durableId="586841810">
    <w:abstractNumId w:val="8"/>
  </w:num>
  <w:num w:numId="4" w16cid:durableId="529028007">
    <w:abstractNumId w:val="9"/>
  </w:num>
  <w:num w:numId="5" w16cid:durableId="2053114063">
    <w:abstractNumId w:val="16"/>
  </w:num>
  <w:num w:numId="6" w16cid:durableId="348333456">
    <w:abstractNumId w:val="10"/>
  </w:num>
  <w:num w:numId="7" w16cid:durableId="790519900">
    <w:abstractNumId w:val="11"/>
  </w:num>
  <w:num w:numId="8" w16cid:durableId="105278216">
    <w:abstractNumId w:val="13"/>
  </w:num>
  <w:num w:numId="9" w16cid:durableId="1930114544">
    <w:abstractNumId w:val="8"/>
  </w:num>
  <w:num w:numId="10" w16cid:durableId="1872962032">
    <w:abstractNumId w:val="3"/>
  </w:num>
  <w:num w:numId="11" w16cid:durableId="543521501">
    <w:abstractNumId w:val="2"/>
  </w:num>
  <w:num w:numId="12" w16cid:durableId="982470031">
    <w:abstractNumId w:val="1"/>
  </w:num>
  <w:num w:numId="13" w16cid:durableId="697049669">
    <w:abstractNumId w:val="0"/>
  </w:num>
  <w:num w:numId="14" w16cid:durableId="2075203345">
    <w:abstractNumId w:val="9"/>
  </w:num>
  <w:num w:numId="15" w16cid:durableId="461658519">
    <w:abstractNumId w:val="7"/>
  </w:num>
  <w:num w:numId="16" w16cid:durableId="1241256188">
    <w:abstractNumId w:val="6"/>
  </w:num>
  <w:num w:numId="17" w16cid:durableId="1314139340">
    <w:abstractNumId w:val="5"/>
  </w:num>
  <w:num w:numId="18" w16cid:durableId="1287589149">
    <w:abstractNumId w:val="4"/>
  </w:num>
  <w:num w:numId="19" w16cid:durableId="964000553">
    <w:abstractNumId w:val="12"/>
  </w:num>
  <w:num w:numId="20" w16cid:durableId="776558207">
    <w:abstractNumId w:val="17"/>
  </w:num>
  <w:num w:numId="21" w16cid:durableId="228001404">
    <w:abstractNumId w:val="15"/>
  </w:num>
  <w:num w:numId="22" w16cid:durableId="1616134860">
    <w:abstractNumId w:val="18"/>
  </w:num>
  <w:num w:numId="23" w16cid:durableId="1448235937">
    <w:abstractNumId w:val="14"/>
  </w:num>
  <w:num w:numId="24" w16cid:durableId="5362348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0_2009-09-23"/>
    <w:docVar w:name="PersonGUIDs" w:val="{4C749FD3-4C8E-4436-AC94-FD2503B65423},{E11C0B4B-C3A6-4506-BE4E-CB6E034BEDA7}"/>
  </w:docVars>
  <w:rsids>
    <w:rsidRoot w:val="001F4345"/>
    <w:rsid w:val="001F4345"/>
    <w:rsid w:val="00EE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18FB575F-FC2C-447D-A33E-CFB79182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4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2012</Characters>
  <Application>Microsoft Office Word</Application>
  <DocSecurity>4</DocSecurity>
  <Lines>64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m1175</vt:lpstr>
    </vt:vector>
  </TitlesOfParts>
  <Company>Riksdagen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m1175</dc:title>
  <dc:subject>m1175</dc:subject>
  <dc:creator>Riksdagen</dc:creator>
  <cp:keywords>Riksdagen</cp:keywords>
  <dc:description>Nya formatmallshantering för förslag</dc:description>
  <cp:lastModifiedBy>Lars Brink</cp:lastModifiedBy>
  <cp:revision>2</cp:revision>
  <cp:lastPrinted>2009-10-20T07:33:00Z</cp:lastPrinted>
  <dcterms:created xsi:type="dcterms:W3CDTF">2025-12-17T20:06:00Z</dcterms:created>
  <dcterms:modified xsi:type="dcterms:W3CDTF">2025-12-17T20:06:00Z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mot2000_510_2009-09-23</vt:lpwstr>
  </property>
  <property fmtid="{D5CDD505-2E9C-101B-9397-08002B2CF9AE}" pid="3" name="version">
    <vt:lpwstr>mot2000_510_2009-09-23</vt:lpwstr>
  </property>
  <property fmtid="{D5CDD505-2E9C-101B-9397-08002B2CF9AE}" pid="4" name="dokumenttyp">
    <vt:lpwstr>motion</vt:lpwstr>
  </property>
  <property fmtid="{D5CDD505-2E9C-101B-9397-08002B2CF9AE}" pid="5" name="Sekr">
    <vt:lpwstr>ch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Barnäktenskap och tvångsäktenskap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Barnäktenskap och tvångsäktenskap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m1175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Mikael Cederbratt och Maria Plass (m)</vt:lpwstr>
  </property>
  <property fmtid="{D5CDD505-2E9C-101B-9397-08002B2CF9AE}" pid="26" name="MotionarLista">
    <vt:lpwstr>Cederbratt, Mikael (m)\Plass, Maria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Cederbratt (m), Maria Plass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2009</vt:lpwstr>
  </property>
  <property fmtid="{D5CDD505-2E9C-101B-9397-08002B2CF9AE}" pid="44" name="NotesUID">
    <vt:lpwstr>christina.heikel@riksdagen.se</vt:lpwstr>
  </property>
  <property fmtid="{D5CDD505-2E9C-101B-9397-08002B2CF9AE}" pid="45" name="ReservUID">
    <vt:lpwstr>ca0408aa</vt:lpwstr>
  </property>
  <property fmtid="{D5CDD505-2E9C-101B-9397-08002B2CF9AE}" pid="46" name="MotionID">
    <vt:lpwstr>20092010000000000109000011750069</vt:lpwstr>
  </property>
  <property fmtid="{D5CDD505-2E9C-101B-9397-08002B2CF9AE}" pid="47" name="datum">
    <vt:lpwstr>090923</vt:lpwstr>
  </property>
  <property fmtid="{D5CDD505-2E9C-101B-9397-08002B2CF9AE}" pid="48" name="avsändar-e-post">
    <vt:lpwstr>christina.heikel@riksdagen.se</vt:lpwstr>
  </property>
  <property fmtid="{D5CDD505-2E9C-101B-9397-08002B2CF9AE}" pid="49" name="id">
    <vt:lpwstr>20092010000000000109000011750069</vt:lpwstr>
  </property>
  <property fmtid="{D5CDD505-2E9C-101B-9397-08002B2CF9AE}" pid="50" name="nummer">
    <vt:lpwstr>211</vt:lpwstr>
  </property>
  <property fmtid="{D5CDD505-2E9C-101B-9397-08002B2CF9AE}" pid="51" name="utskottsbeteckning">
    <vt:lpwstr>Ju</vt:lpwstr>
  </property>
  <property fmtid="{D5CDD505-2E9C-101B-9397-08002B2CF9AE}" pid="52" name="GlobalUID">
    <vt:lpwstr>{5AB080E9-B728-4077-A429-445923DC676B}</vt:lpwstr>
  </property>
  <property fmtid="{D5CDD505-2E9C-101B-9397-08002B2CF9AE}" pid="53" name="Överföringar">
    <vt:i4>0</vt:i4>
  </property>
  <property fmtid="{D5CDD505-2E9C-101B-9397-08002B2CF9AE}" pid="54" name="Checksum">
    <vt:lpwstr>*1008717398105*</vt:lpwstr>
  </property>
  <property fmtid="{D5CDD505-2E9C-101B-9397-08002B2CF9AE}" pid="55" name="skuggnummer">
    <vt:lpwstr>198</vt:lpwstr>
  </property>
  <property fmtid="{D5CDD505-2E9C-101B-9397-08002B2CF9AE}" pid="56" name="urixVersion">
    <vt:lpwstr>4.0.0.9</vt:lpwstr>
  </property>
  <property fmtid="{D5CDD505-2E9C-101B-9397-08002B2CF9AE}" pid="57" name="urixOrigin">
    <vt:lpwstr>091020 10:06:10.861</vt:lpwstr>
  </property>
  <property fmtid="{D5CDD505-2E9C-101B-9397-08002B2CF9AE}" pid="58" name="urixGuid">
    <vt:lpwstr>{E49BF875-2DD9-4967-9976-33D3E86A977C}</vt:lpwstr>
  </property>
</Properties>
</file>