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700C6B813294973A4052C508BF2C30A"/>
        </w:placeholder>
        <w15:appearance w15:val="hidden"/>
        <w:text/>
      </w:sdtPr>
      <w:sdtEndPr/>
      <w:sdtContent>
        <w:p w:rsidRPr="009D614C" w:rsidR="00AF30DD" w:rsidP="009D614C" w:rsidRDefault="00AF30DD" w14:paraId="61F1F637" w14:textId="77777777">
          <w:pPr>
            <w:pStyle w:val="RubrikFrslagTIllRiksdagsbeslut"/>
          </w:pPr>
          <w:r w:rsidRPr="009D614C">
            <w:t>Förslag till riksdagsbeslut</w:t>
          </w:r>
        </w:p>
      </w:sdtContent>
    </w:sdt>
    <w:sdt>
      <w:sdtPr>
        <w:alias w:val="Yrkande 1"/>
        <w:tag w:val="a8eda5be-2c06-4fb8-a566-136dde337810"/>
        <w:id w:val="1340268591"/>
        <w:lock w:val="sdtLocked"/>
      </w:sdtPr>
      <w:sdtEndPr/>
      <w:sdtContent>
        <w:p w:rsidR="00690EE5" w:rsidRDefault="00816D70" w14:paraId="61F1F638" w14:textId="3EDF2C11">
          <w:pPr>
            <w:pStyle w:val="Frslagstext"/>
          </w:pPr>
          <w:r>
            <w:t>Riksdagen ställer sig bakom det som anförs i motionen om att regeringen bör återkomma med förslag om hur man löpande ska redovisa hur avräkningarna från biståndet för migrationskostnader förhåller sig till biståndets mål</w:t>
          </w:r>
          <w:r w:rsidR="00570201">
            <w:t>,</w:t>
          </w:r>
          <w:r>
            <w:t xml:space="preserve"> och</w:t>
          </w:r>
          <w:r w:rsidR="00570201">
            <w:t xml:space="preserve"> detta</w:t>
          </w:r>
          <w:r>
            <w:t xml:space="preserve"> tillkännager </w:t>
          </w:r>
          <w:r w:rsidR="00570201">
            <w:t xml:space="preserve">riksdagen </w:t>
          </w:r>
          <w:r>
            <w:t>för regeringen.</w:t>
          </w:r>
        </w:p>
      </w:sdtContent>
    </w:sdt>
    <w:sdt>
      <w:sdtPr>
        <w:alias w:val="Yrkande 2"/>
        <w:tag w:val="46cd0c91-b14e-4d59-89ca-e26789f718f3"/>
        <w:id w:val="-581917780"/>
        <w:lock w:val="sdtLocked"/>
      </w:sdtPr>
      <w:sdtEndPr/>
      <w:sdtContent>
        <w:p w:rsidR="00690EE5" w:rsidRDefault="00816D70" w14:paraId="61F1F639" w14:textId="77777777">
          <w:pPr>
            <w:pStyle w:val="Frslagstext"/>
          </w:pPr>
          <w:r>
            <w:t>Riksdagen ställer sig bakom det som anförs i motionen om att regeringen löpande ska redovisa vilka migrationskostnader som avräknas i Openaid och tillkännager detta för regeringen.</w:t>
          </w:r>
        </w:p>
      </w:sdtContent>
    </w:sdt>
    <w:sdt>
      <w:sdtPr>
        <w:alias w:val="Yrkande 3"/>
        <w:tag w:val="0aa8acc8-7cb0-462e-bb51-728827302594"/>
        <w:id w:val="1670449259"/>
        <w:lock w:val="sdtLocked"/>
      </w:sdtPr>
      <w:sdtEndPr/>
      <w:sdtContent>
        <w:p w:rsidR="00690EE5" w:rsidRDefault="00816D70" w14:paraId="61F1F63A" w14:textId="4CD2D738">
          <w:pPr>
            <w:pStyle w:val="Frslagstext"/>
          </w:pPr>
          <w:r>
            <w:t>Riksdagen ställer sig bakom det som anförs i motionen om att regeringen bör få i uppdrag att genomföra en oberoende översyn av i vilken mån avräkningarna från biståndsbudgeten är förenliga med OECD</w:t>
          </w:r>
          <w:r w:rsidR="00570201">
            <w:t>-Dac</w:t>
          </w:r>
          <w:r>
            <w:t>s riktlinjer och tillkännager detta för regeringen.</w:t>
          </w:r>
        </w:p>
      </w:sdtContent>
    </w:sdt>
    <w:sdt>
      <w:sdtPr>
        <w:alias w:val="Yrkande 4"/>
        <w:tag w:val="98314346-cab7-4eaa-98ca-9760c52ee215"/>
        <w:id w:val="1205147117"/>
        <w:lock w:val="sdtLocked"/>
      </w:sdtPr>
      <w:sdtEndPr/>
      <w:sdtContent>
        <w:p w:rsidR="00690EE5" w:rsidRDefault="00816D70" w14:paraId="61F1F63B" w14:textId="77777777">
          <w:pPr>
            <w:pStyle w:val="Frslagstext"/>
          </w:pPr>
          <w:r>
            <w:t>Riksdagen ställer sig bakom det som anförs i motionen om den kommande översynen av avräkningarna från biståndet och tillkännager detta för regeringen.</w:t>
          </w:r>
        </w:p>
      </w:sdtContent>
    </w:sdt>
    <w:p w:rsidRPr="009D614C" w:rsidR="001F007C" w:rsidP="009D614C" w:rsidRDefault="001F007C" w14:paraId="61F1F640" w14:textId="77777777">
      <w:pPr>
        <w:pStyle w:val="Rubrik1numrerat"/>
      </w:pPr>
      <w:bookmarkStart w:name="MotionsStart" w:id="0"/>
      <w:bookmarkEnd w:id="0"/>
      <w:r w:rsidRPr="009D614C">
        <w:t>Inledning</w:t>
      </w:r>
    </w:p>
    <w:p w:rsidRPr="00B62E04" w:rsidR="001F007C" w:rsidP="00B62E04" w:rsidRDefault="001F007C" w14:paraId="61F1F641" w14:textId="373B0BFC">
      <w:pPr>
        <w:pStyle w:val="Normalutanindragellerluft"/>
      </w:pPr>
      <w:r w:rsidRPr="00B62E04">
        <w:t xml:space="preserve">Regeringen har lagt fram en skrivelse till riksdagen med anledning av Riksrevisionens granskning av förutsägbarheten och långsiktigheten inom biståndet. Skrivelsen beskriver vilka åtgärder regeringen avser </w:t>
      </w:r>
      <w:r w:rsidR="009D614C">
        <w:t xml:space="preserve">att </w:t>
      </w:r>
      <w:r w:rsidRPr="00B62E04">
        <w:t>ta för att möta den kritik som Riksrevisionen presenterar. Vänsterpartiet välkomnar både Riksrevisionen</w:t>
      </w:r>
      <w:r w:rsidRPr="00B62E04" w:rsidR="00A957BC">
        <w:t>s</w:t>
      </w:r>
      <w:r w:rsidRPr="00B62E04">
        <w:t xml:space="preserve"> rapport och regeringens vilja att åtgärda de brister som finns när det gäller långsiktighet och förutsägbarhet inom biståndet. </w:t>
      </w:r>
    </w:p>
    <w:p w:rsidR="001F007C" w:rsidP="00B62E04" w:rsidRDefault="001F007C" w14:paraId="61F1F642" w14:textId="798E79E1">
      <w:r>
        <w:lastRenderedPageBreak/>
        <w:t>Under 2015 gjordes flera framsteg inom det intern</w:t>
      </w:r>
      <w:r w:rsidR="009D614C">
        <w:t>ationella utvecklingssamarbetet, bl.a.</w:t>
      </w:r>
      <w:r>
        <w:t xml:space="preserve"> antagandet av de nya hållbarhetsmålen i Agenda 2030 och klimatmötet i Paris, men även överenskommelsen Addis Ababa Action Agenda om utvecklingsfinansiering och Sendaikonferensen där ett nytt ramverk för katastrofriskreducering antogs. Sammantaget lägger dessa framsteg grund</w:t>
      </w:r>
      <w:r w:rsidR="00951DED">
        <w:t>en för en utvecklingsagenda som både kan möta dagens utmaningar och nå de nya ambitiösa utvecklingsmålen.</w:t>
      </w:r>
    </w:p>
    <w:p w:rsidR="001F007C" w:rsidP="00B62E04" w:rsidRDefault="001F007C" w14:paraId="61F1F643" w14:textId="50DA1E8E">
      <w:r>
        <w:t>Regeringen har</w:t>
      </w:r>
      <w:r w:rsidR="00A957BC">
        <w:t xml:space="preserve"> under 2016</w:t>
      </w:r>
      <w:r>
        <w:t xml:space="preserve">, med stöd </w:t>
      </w:r>
      <w:r w:rsidR="00A957BC">
        <w:t>av</w:t>
      </w:r>
      <w:r>
        <w:t xml:space="preserve"> framstegen från 2015, presenterat två skrivelser som sk</w:t>
      </w:r>
      <w:r w:rsidR="009D614C">
        <w:t>a styra det svenska biståndet: om nystarten av p</w:t>
      </w:r>
      <w:r>
        <w:t>olitik</w:t>
      </w:r>
      <w:r w:rsidR="009D614C">
        <w:t>en</w:t>
      </w:r>
      <w:r>
        <w:t xml:space="preserve"> för globa</w:t>
      </w:r>
      <w:r w:rsidR="00354A07">
        <w:t>l utveckling (skr. 2015/16:</w:t>
      </w:r>
      <w:bookmarkStart w:name="_GoBack" w:id="1"/>
      <w:bookmarkEnd w:id="1"/>
      <w:r>
        <w:t>182) och Policyramverket för svensk</w:t>
      </w:r>
      <w:r w:rsidR="00A957BC">
        <w:t>t</w:t>
      </w:r>
      <w:r>
        <w:t xml:space="preserve"> utvecklingssamarbete och humanitärt bistånd (skr. 2016/17:60). De slår fast samstämmigheten inom den svenska utvecklingspolitiken respektive inriktningen för det svenska biståndet. De bekräftar också det av riksdagen uttalade målet att det sve</w:t>
      </w:r>
      <w:r w:rsidR="009D614C">
        <w:t>nska biståndet ska uppgå till 1 </w:t>
      </w:r>
      <w:r>
        <w:t>procent av bruttonationalinkomsten (BNI) och det övergripande målet för svenskt bistånd som antag</w:t>
      </w:r>
      <w:r w:rsidR="009D614C">
        <w:t>its av riksdagen: a</w:t>
      </w:r>
      <w:r>
        <w:t>tt skapa förutsättningar för bättre levnadsvillkor för människor som leve</w:t>
      </w:r>
      <w:r w:rsidR="00445484">
        <w:t>r i fattigdom och förtryck. Båda</w:t>
      </w:r>
      <w:r>
        <w:t xml:space="preserve"> skrivelserna har många förtjänster och Vänsterpartiet har </w:t>
      </w:r>
      <w:r w:rsidR="002E651A">
        <w:t xml:space="preserve">i stort </w:t>
      </w:r>
      <w:r>
        <w:t>välkomnat dem. Däremot ser vi brister i hur de omsätts i praktik</w:t>
      </w:r>
      <w:r w:rsidR="009D614C">
        <w:t>en</w:t>
      </w:r>
      <w:r>
        <w:t xml:space="preserve">. På flera områden driver regeringen en politik som hämmar den internationella utvecklingen och biståndets effektivitet. Avräkningarna från biståndet för flyktingmottagande är ett av de tydligaste exemplen på detta.  </w:t>
      </w:r>
    </w:p>
    <w:p w:rsidRPr="001F007C" w:rsidR="001F007C" w:rsidP="001F007C" w:rsidRDefault="001F007C" w14:paraId="61F1F644" w14:textId="77777777">
      <w:pPr>
        <w:pStyle w:val="Rubrik2numrerat"/>
      </w:pPr>
      <w:r w:rsidRPr="001F007C">
        <w:t>Avräkningarna i</w:t>
      </w:r>
      <w:r w:rsidR="00E669F6">
        <w:t> </w:t>
      </w:r>
      <w:r w:rsidRPr="001F007C">
        <w:t>dag</w:t>
      </w:r>
    </w:p>
    <w:p w:rsidRPr="009D614C" w:rsidR="001F007C" w:rsidP="009D614C" w:rsidRDefault="001F007C" w14:paraId="61F1F645" w14:textId="7A539571">
      <w:pPr>
        <w:pStyle w:val="Normalutanindragellerluft"/>
      </w:pPr>
      <w:r w:rsidRPr="009D614C">
        <w:t xml:space="preserve">Sedan början av 1990-talet går en del av det svenska biståndet till kostnader för mottagande av asylsökande i Sverige. Dessa </w:t>
      </w:r>
      <w:r w:rsidRPr="009D614C" w:rsidR="00E669F6">
        <w:t>s.k.</w:t>
      </w:r>
      <w:r w:rsidRPr="009D614C">
        <w:t xml:space="preserve"> avräkninga</w:t>
      </w:r>
      <w:r w:rsidRPr="009D614C" w:rsidR="002E651A">
        <w:t>r för asylkostnader ska utgå från</w:t>
      </w:r>
      <w:r w:rsidR="009D614C">
        <w:t xml:space="preserve"> riktlinjer från b</w:t>
      </w:r>
      <w:r w:rsidRPr="009D614C">
        <w:t>iståndskommittén vid Organi</w:t>
      </w:r>
      <w:r w:rsidRPr="009D614C">
        <w:lastRenderedPageBreak/>
        <w:t>sationen för ekonomiskt</w:t>
      </w:r>
      <w:r w:rsidR="009D614C">
        <w:t xml:space="preserve"> samarbete och utveckling (OECD-Dac</w:t>
      </w:r>
      <w:r w:rsidRPr="009D614C">
        <w:t>). Riktlinjerna är breda och lämnar stor</w:t>
      </w:r>
      <w:r w:rsidRPr="009D614C" w:rsidR="0000588C">
        <w:t>t</w:t>
      </w:r>
      <w:r w:rsidRPr="009D614C">
        <w:t xml:space="preserve"> utrymme för staterna att utforma sina egna modeller för hur avräkningarna beräknas. Det finns därför också stora skillnader mellan hur olika länder hanterar avräkningarna. </w:t>
      </w:r>
    </w:p>
    <w:p w:rsidR="001F007C" w:rsidP="00B62E04" w:rsidRDefault="001F007C" w14:paraId="61F1F646" w14:textId="77777777">
      <w:r>
        <w:t>Riksrevisionen har granskat de svenska avräkningarna under perioden januari 2010 ti</w:t>
      </w:r>
      <w:r w:rsidR="000A7AFB">
        <w:t xml:space="preserve">ll </w:t>
      </w:r>
      <w:r w:rsidR="002E651A">
        <w:t>april 2016 och lämnar tydlig</w:t>
      </w:r>
      <w:r>
        <w:t xml:space="preserve"> kritik</w:t>
      </w:r>
      <w:r w:rsidR="002E651A">
        <w:t xml:space="preserve"> på flera centrala punkter</w:t>
      </w:r>
      <w:r>
        <w:t xml:space="preserve">. Hanteringen av avräkningarna gör att biståndet brister i förutsägbarhet och att regeringen tvingats göra stora ändringar i </w:t>
      </w:r>
      <w:r w:rsidR="000A7AFB">
        <w:t>stats</w:t>
      </w:r>
      <w:r>
        <w:t>budgeten med kort varsel</w:t>
      </w:r>
      <w:r w:rsidR="000A7AFB">
        <w:t>,</w:t>
      </w:r>
      <w:r>
        <w:t xml:space="preserve"> och vid flera tillfällen unde</w:t>
      </w:r>
      <w:r w:rsidR="002E651A">
        <w:t>r innevarande år. B</w:t>
      </w:r>
      <w:r>
        <w:t xml:space="preserve">eredskapen för att säkerställa en långsiktig och förutsägbar biståndsverksamhet har varit låg. Riksrevisionen ifrågasätter också om den nuvarande beräkningsmodellen för avräkningarna är lämplig och ser en risk att de avräkningar som görs inte motsvarar förutsedda kostnader under året. Sammantaget kan detta få stor effekt på de tillgängliga resurserna för biståndsverksamheten. Även redovisningen av avräkningarna kritiseras. </w:t>
      </w:r>
      <w:r w:rsidR="00951DED">
        <w:t>Riksrevisionens granskning skapar stora frågetecken runt svenskt bistånd. Vad har egentligen avräknats och kunde dessa avräkningar varit mind</w:t>
      </w:r>
      <w:r w:rsidR="00A957BC">
        <w:t>re? Skulle svenskt bistånd</w:t>
      </w:r>
      <w:r w:rsidR="00951DED">
        <w:t xml:space="preserve"> ha</w:t>
      </w:r>
      <w:r w:rsidR="00A957BC">
        <w:t xml:space="preserve"> kunnat vara</w:t>
      </w:r>
      <w:r w:rsidR="00951DED">
        <w:t xml:space="preserve"> mer förutsägbart och skulle de stora svängningarna i avräkningar kunnat undvikas?</w:t>
      </w:r>
    </w:p>
    <w:p w:rsidR="001F007C" w:rsidP="00B62E04" w:rsidRDefault="001F007C" w14:paraId="61F1F647" w14:textId="7399087F">
      <w:r>
        <w:t>Som svar på Riksrevisionens kritik aviserar regeringen ett par åtgärder. Viktigast är den översyn av modellen för avräkningarna som ska genomföras och redovisas i en kommande budgetpropositi</w:t>
      </w:r>
      <w:r w:rsidR="000A7AFB">
        <w:t xml:space="preserve">on. Vänsterpartiet välkomnar </w:t>
      </w:r>
      <w:r>
        <w:t>översyn</w:t>
      </w:r>
      <w:r w:rsidR="000A7AFB">
        <w:t>en</w:t>
      </w:r>
      <w:r>
        <w:t xml:space="preserve"> och </w:t>
      </w:r>
      <w:r w:rsidR="000A7AFB">
        <w:t>fler</w:t>
      </w:r>
      <w:r w:rsidR="009D614C">
        <w:t>a</w:t>
      </w:r>
      <w:r w:rsidR="000A7AFB">
        <w:t xml:space="preserve"> av de andra åtgärderna. G</w:t>
      </w:r>
      <w:r>
        <w:t xml:space="preserve">enom denna motion vill vi förtydliga vad </w:t>
      </w:r>
      <w:r w:rsidR="0000588C">
        <w:t xml:space="preserve">vi anser att </w:t>
      </w:r>
      <w:r>
        <w:t>översyn</w:t>
      </w:r>
      <w:r w:rsidR="000A7AFB">
        <w:t>en</w:t>
      </w:r>
      <w:r>
        <w:t xml:space="preserve"> bör innehålla. </w:t>
      </w:r>
    </w:p>
    <w:p w:rsidRPr="009D614C" w:rsidR="001F007C" w:rsidP="009D614C" w:rsidRDefault="001F007C" w14:paraId="61F1F648" w14:textId="77777777">
      <w:pPr>
        <w:pStyle w:val="Rubrik1numrerat"/>
      </w:pPr>
      <w:r w:rsidRPr="009D614C">
        <w:lastRenderedPageBreak/>
        <w:t>Ett starkt bistånd som gör skillnad</w:t>
      </w:r>
    </w:p>
    <w:p w:rsidRPr="00B62E04" w:rsidR="001F007C" w:rsidP="00B62E04" w:rsidRDefault="001F007C" w14:paraId="61F1F649" w14:textId="77777777">
      <w:pPr>
        <w:pStyle w:val="Normalutanindragellerluft"/>
      </w:pPr>
      <w:r w:rsidRPr="00B62E04">
        <w:t>Vänsterpartiet</w:t>
      </w:r>
      <w:r w:rsidR="00E669F6">
        <w:t>s</w:t>
      </w:r>
      <w:r w:rsidRPr="00B62E04">
        <w:t xml:space="preserve"> </w:t>
      </w:r>
      <w:r w:rsidRPr="00B62E04" w:rsidR="004F2E72">
        <w:t xml:space="preserve">biståndspolitik utgår från internationell solidaritet. Vi </w:t>
      </w:r>
      <w:r w:rsidRPr="00B62E04">
        <w:t xml:space="preserve">vill att </w:t>
      </w:r>
      <w:r w:rsidRPr="00B62E04" w:rsidR="004F2E72">
        <w:t>Sveriges utvecklingspolitik</w:t>
      </w:r>
      <w:r w:rsidRPr="00B62E04">
        <w:t xml:space="preserve"> ska vara omfattande, förutsägbar, l</w:t>
      </w:r>
      <w:r w:rsidRPr="00B62E04" w:rsidR="002E651A">
        <w:t>ångsiktig oc</w:t>
      </w:r>
      <w:r w:rsidRPr="00B62E04" w:rsidR="0000588C">
        <w:t>h transparent. Den</w:t>
      </w:r>
      <w:r w:rsidRPr="00B62E04" w:rsidR="002E651A">
        <w:t xml:space="preserve"> ska</w:t>
      </w:r>
      <w:r w:rsidRPr="00B62E04">
        <w:t xml:space="preserve"> </w:t>
      </w:r>
      <w:r w:rsidRPr="00B62E04" w:rsidR="002E651A">
        <w:t xml:space="preserve">bygga på ett starkt lokalt ägandeskap och </w:t>
      </w:r>
      <w:r w:rsidRPr="00B62E04">
        <w:t xml:space="preserve">utgå från </w:t>
      </w:r>
      <w:r w:rsidRPr="00B62E04" w:rsidR="002E651A">
        <w:t>bistånds</w:t>
      </w:r>
      <w:r w:rsidRPr="00B62E04">
        <w:t xml:space="preserve">effektivitetsagendan och våra övriga internationella åtaganden. </w:t>
      </w:r>
      <w:r w:rsidRPr="00B62E04" w:rsidR="004F2E72">
        <w:t xml:space="preserve">Det är så vi kan utforma en </w:t>
      </w:r>
      <w:r w:rsidRPr="00B62E04" w:rsidR="0000588C">
        <w:t xml:space="preserve">utvecklingspolitik </w:t>
      </w:r>
      <w:r w:rsidRPr="00B62E04" w:rsidR="004F2E72">
        <w:t xml:space="preserve">som gör skillnad. </w:t>
      </w:r>
      <w:r w:rsidRPr="00B62E04">
        <w:t xml:space="preserve">Vi står </w:t>
      </w:r>
      <w:r w:rsidRPr="00B62E04" w:rsidR="002E651A">
        <w:t xml:space="preserve">i stort </w:t>
      </w:r>
      <w:r w:rsidRPr="00B62E04">
        <w:t xml:space="preserve">bakom de mål som riksdagen satt upp och menar att politiken tydligt måste sträva mot dem. Det är utifrån dessa principer och riktlinjer Sverige kan bedriva ett bistånd som verkligen gör skillnad. </w:t>
      </w:r>
    </w:p>
    <w:p w:rsidR="001F007C" w:rsidP="00B62E04" w:rsidRDefault="001F007C" w14:paraId="61F1F64A" w14:textId="15FD1A93">
      <w:r>
        <w:t>Riksrevisionens granskning är begrä</w:t>
      </w:r>
      <w:r w:rsidR="002E651A">
        <w:t>nsad till frågor om förutsägbarhet för biståndet utifrån avräkningar för asylkostnader</w:t>
      </w:r>
      <w:r>
        <w:t xml:space="preserve"> men visar på tydliga brister inom de granskade områdena. Vänster</w:t>
      </w:r>
      <w:r w:rsidR="009D614C">
        <w:t>partiet har länge varit kritiskt</w:t>
      </w:r>
      <w:r>
        <w:t xml:space="preserve"> mot att avräkningar görs från biståndet för flyktingmottagande. </w:t>
      </w:r>
      <w:r w:rsidR="00E669F6">
        <w:t>Vi försvarar</w:t>
      </w:r>
      <w:r w:rsidR="004F2E72">
        <w:t xml:space="preserve"> asylrätten. </w:t>
      </w:r>
      <w:r>
        <w:t>Flyktingmottagandet ska vara humant och välkomna</w:t>
      </w:r>
      <w:r w:rsidR="009D614C">
        <w:t>n</w:t>
      </w:r>
      <w:r>
        <w:t>de och ordentligt fina</w:t>
      </w:r>
      <w:r w:rsidR="004F2E72">
        <w:t>nsierat</w:t>
      </w:r>
      <w:r>
        <w:t>.</w:t>
      </w:r>
      <w:r w:rsidR="004F2E72">
        <w:t xml:space="preserve"> Men flyktingmottagande i Sverig</w:t>
      </w:r>
      <w:r w:rsidR="005F6524">
        <w:t>e är inte bistånd. Vi tycker</w:t>
      </w:r>
      <w:r w:rsidR="004F2E72">
        <w:t xml:space="preserve"> i grunden inte </w:t>
      </w:r>
      <w:r w:rsidR="005F6524">
        <w:t xml:space="preserve">att det </w:t>
      </w:r>
      <w:r w:rsidR="004F2E72">
        <w:t>är rimligt att världens fattiga, hungriga och fört</w:t>
      </w:r>
      <w:r w:rsidR="009D614C">
        <w:t>r</w:t>
      </w:r>
      <w:r w:rsidR="004F2E72">
        <w:t>yckta ska betala</w:t>
      </w:r>
      <w:r>
        <w:t xml:space="preserve"> </w:t>
      </w:r>
      <w:r w:rsidR="004F2E72">
        <w:t xml:space="preserve">för asylkostnader i Sverige genom uteblivet bistånd. </w:t>
      </w:r>
      <w:r w:rsidR="005D1C8B">
        <w:t>Vänsterpartiet ser att Sverige som ett av världens rikaste länder måste klar</w:t>
      </w:r>
      <w:r w:rsidR="009D614C">
        <w:t>a av att leva upp till sina</w:t>
      </w:r>
      <w:r w:rsidR="005D1C8B">
        <w:t xml:space="preserve"> åtaganden </w:t>
      </w:r>
      <w:r w:rsidR="009D614C">
        <w:t xml:space="preserve">både </w:t>
      </w:r>
      <w:r w:rsidR="005D1C8B">
        <w:t xml:space="preserve">när det kommer till asylrätten och när det kommer till utvecklingspolitiken. Med en annan ekonomisk politik skulle det vara fullt möjligt. </w:t>
      </w:r>
      <w:r>
        <w:t xml:space="preserve">Vi vill se en förändring av de skattesystem som är riggade för att gynna de rikaste i samhället så att vi kan utveckla välfärden i Sverige, stärka flyktingmottagandet och samtidigt fullfölja våra internationella åtaganden om att utrota fattigdomen i världen. </w:t>
      </w:r>
      <w:r w:rsidR="000A29D0">
        <w:t xml:space="preserve">Därför anser Vänsterpartiet att Sverige i grunden bör minska avräkningarna för asylkostnader med målet att de helt ska </w:t>
      </w:r>
      <w:r w:rsidR="003D2FC3">
        <w:t>avvecklas</w:t>
      </w:r>
      <w:r w:rsidR="000A29D0">
        <w:t>.</w:t>
      </w:r>
    </w:p>
    <w:p w:rsidR="001F007C" w:rsidP="00B62E04" w:rsidRDefault="001F007C" w14:paraId="61F1F64B" w14:textId="260591E2">
      <w:r>
        <w:t>Avräkningarna från biståndet sänder också signalen att bistånd är en form av välgörenhet som</w:t>
      </w:r>
      <w:r w:rsidR="009D614C">
        <w:t xml:space="preserve"> vi kan unna oss när vi har råd</w:t>
      </w:r>
      <w:r>
        <w:t xml:space="preserve"> och dra in när vi </w:t>
      </w:r>
      <w:r>
        <w:lastRenderedPageBreak/>
        <w:t>tycker att vi har behov att täck</w:t>
      </w:r>
      <w:r w:rsidR="000A7AFB">
        <w:t>a</w:t>
      </w:r>
      <w:r>
        <w:t xml:space="preserve"> i Sverige. Det är en syn som ligger långt ifrån </w:t>
      </w:r>
      <w:r w:rsidR="005D1C8B">
        <w:t xml:space="preserve">både Vänsterpartiets syn på bistånd och </w:t>
      </w:r>
      <w:r w:rsidR="003D2FC3">
        <w:t>h</w:t>
      </w:r>
      <w:r w:rsidR="005D1C8B">
        <w:t>ur man internationellt i</w:t>
      </w:r>
      <w:r w:rsidR="00E669F6">
        <w:t> </w:t>
      </w:r>
      <w:r w:rsidR="005D1C8B">
        <w:t>dag definierar bistånd. Efter mer än 60 år av svenskt statligt bistånd vet vi att partnerskap, långsiktighet och ett starkt lokalt ägandeskap och ansvarsutkrävande är förutsättningar för att biståndet ska ge långsiktiga resultat. Det är också kärnan i den globala biståndseffektivitetsagendan</w:t>
      </w:r>
      <w:r>
        <w:t xml:space="preserve"> </w:t>
      </w:r>
      <w:r w:rsidR="005D1C8B">
        <w:t>som utvecklats se</w:t>
      </w:r>
      <w:r w:rsidR="00E669F6">
        <w:t>da</w:t>
      </w:r>
      <w:r w:rsidR="005D1C8B">
        <w:t>n 2005</w:t>
      </w:r>
      <w:r>
        <w:t xml:space="preserve">. </w:t>
      </w:r>
    </w:p>
    <w:p w:rsidR="006A1D6F" w:rsidP="00B62E04" w:rsidRDefault="001F007C" w14:paraId="61F1F64C" w14:textId="6EC88F33">
      <w:r>
        <w:t>Utöver invändningar mot principerna bakom avräkningarna i sig ser Vänsterpartiet stora brister i den modell som används för att beräkna avräkningarnas storlek. Den nuvarande modellen är konstruerad på e</w:t>
      </w:r>
      <w:r w:rsidR="000A7AFB">
        <w:t>t</w:t>
      </w:r>
      <w:r>
        <w:t xml:space="preserve">t </w:t>
      </w:r>
      <w:r w:rsidR="005A0A94">
        <w:t xml:space="preserve">sätt </w:t>
      </w:r>
      <w:r>
        <w:t xml:space="preserve">som gör att den inte beskriver de verkliga kostnaderna </w:t>
      </w:r>
      <w:r w:rsidR="005A0A94">
        <w:t xml:space="preserve">för </w:t>
      </w:r>
      <w:r w:rsidR="009D614C">
        <w:t>flyktingmottagandet, bl.a.</w:t>
      </w:r>
      <w:r>
        <w:t xml:space="preserve"> för att den utgår från att alla kostnader för en asy</w:t>
      </w:r>
      <w:r w:rsidR="00AE3941">
        <w:t>lsökande uppstår det år personen</w:t>
      </w:r>
      <w:r>
        <w:t xml:space="preserve"> söker asyl. </w:t>
      </w:r>
      <w:r w:rsidR="00C073A7">
        <w:t>År 2015 sökte över 160 </w:t>
      </w:r>
      <w:r>
        <w:t>000 människor asyl i Sverige. En övervägande majoritet av dem gjorde det under årets si</w:t>
      </w:r>
      <w:r w:rsidR="005A0A94">
        <w:t>s</w:t>
      </w:r>
      <w:r>
        <w:t xml:space="preserve">ta månader. Kostnaderna för mottagandet av dessa människor </w:t>
      </w:r>
      <w:r w:rsidR="003D2FC3">
        <w:t xml:space="preserve">belastar </w:t>
      </w:r>
      <w:r>
        <w:t xml:space="preserve">därför i praktiken budgeten för 2016, men </w:t>
      </w:r>
      <w:r w:rsidR="009D614C">
        <w:t>på grund av</w:t>
      </w:r>
      <w:r>
        <w:t xml:space="preserve"> den modell som används för att beräkna avräkningarna </w:t>
      </w:r>
      <w:r w:rsidR="005A0A94">
        <w:t>be</w:t>
      </w:r>
      <w:r>
        <w:t xml:space="preserve">räknas de </w:t>
      </w:r>
      <w:r w:rsidR="005A0A94">
        <w:t>belastas budgeten för</w:t>
      </w:r>
      <w:r>
        <w:t xml:space="preserve"> 2015. Modellen är också väldigt känslig för antalet asylsökande som anländer och hur många dygn det tar från asylansökan ti</w:t>
      </w:r>
      <w:r w:rsidR="003D2FC3">
        <w:t>ll kommunplacering. Det är dessutom</w:t>
      </w:r>
      <w:r>
        <w:t xml:space="preserve"> otydligt vad som ingår i den dygnskostnad som används i modellen. </w:t>
      </w:r>
    </w:p>
    <w:p w:rsidR="006A1D6F" w:rsidP="00B62E04" w:rsidRDefault="006A1D6F" w14:paraId="61F1F64D" w14:textId="46DAD375">
      <w:r>
        <w:t xml:space="preserve">De stora bristerna i modellen blev tydliga i budgeten för 2016. I höstbudgeten som presenterades </w:t>
      </w:r>
      <w:r w:rsidR="00772039">
        <w:t xml:space="preserve">den 21 september 2015 </w:t>
      </w:r>
      <w:r>
        <w:t xml:space="preserve">slog man fast att </w:t>
      </w:r>
      <w:r w:rsidR="00772039">
        <w:t>8,2</w:t>
      </w:r>
      <w:r>
        <w:t xml:space="preserve"> miljarder, motsvarande </w:t>
      </w:r>
      <w:r w:rsidR="00772039">
        <w:t>19</w:t>
      </w:r>
      <w:r w:rsidR="009D614C">
        <w:t> procent</w:t>
      </w:r>
      <w:r w:rsidR="005172B9">
        <w:t xml:space="preserve"> av biståndsbudgeten</w:t>
      </w:r>
      <w:r w:rsidR="009D614C">
        <w:t>,</w:t>
      </w:r>
      <w:r w:rsidR="005172B9">
        <w:t xml:space="preserve"> skulle avräknas för flyktingkostnader. Budgeten gru</w:t>
      </w:r>
      <w:r w:rsidR="005F6524">
        <w:t xml:space="preserve">ndade sig på prognoser som någon månad senare </w:t>
      </w:r>
      <w:r w:rsidR="005172B9">
        <w:t xml:space="preserve">visade sig vara felaktiga. </w:t>
      </w:r>
      <w:r w:rsidR="00772039">
        <w:t>Redan n</w:t>
      </w:r>
      <w:r w:rsidR="005172B9">
        <w:t xml:space="preserve">är riksdagen skulle fatta beslut om budgeten i december 2015 var det tydligt att budgetförslaget skulle </w:t>
      </w:r>
      <w:r w:rsidR="00772039">
        <w:t>behöva</w:t>
      </w:r>
      <w:r w:rsidR="005172B9">
        <w:t xml:space="preserve"> justeras. Finansministern</w:t>
      </w:r>
      <w:r w:rsidR="00C073A7">
        <w:t xml:space="preserve"> talade om att så mycket som 60 </w:t>
      </w:r>
      <w:r w:rsidR="009D614C">
        <w:t>procent</w:t>
      </w:r>
      <w:r w:rsidR="005172B9">
        <w:t xml:space="preserve"> av biståndet skulle kunna komma att avräknas. Regeringen och Vänsterpartiet </w:t>
      </w:r>
      <w:r w:rsidR="005172B9">
        <w:lastRenderedPageBreak/>
        <w:t xml:space="preserve">enades efter förhandlingar om en vårändringsbudget där avräkningarna ökade till </w:t>
      </w:r>
      <w:r w:rsidR="00AF6A4D">
        <w:t>12,2</w:t>
      </w:r>
      <w:r w:rsidR="005172B9">
        <w:t xml:space="preserve"> miljarder, motsvarande </w:t>
      </w:r>
      <w:r w:rsidR="00975EDE">
        <w:t>28</w:t>
      </w:r>
      <w:r w:rsidR="00C073A7">
        <w:t> </w:t>
      </w:r>
      <w:r w:rsidR="009D614C">
        <w:t>procent</w:t>
      </w:r>
      <w:r w:rsidR="005172B9">
        <w:t xml:space="preserve"> av biståndet. Men under sommaren visade </w:t>
      </w:r>
      <w:r w:rsidR="00AE3941">
        <w:t xml:space="preserve">det </w:t>
      </w:r>
      <w:r w:rsidR="005172B9">
        <w:t>si</w:t>
      </w:r>
      <w:r w:rsidR="00AE3941">
        <w:t>g att betydligt färre</w:t>
      </w:r>
      <w:r w:rsidR="005172B9">
        <w:t xml:space="preserve"> än beräknat </w:t>
      </w:r>
      <w:r w:rsidR="00975EDE">
        <w:t>sökte asyl i Sverige</w:t>
      </w:r>
      <w:r w:rsidR="005F6524">
        <w:t xml:space="preserve"> under 2016</w:t>
      </w:r>
      <w:r w:rsidR="00975EDE">
        <w:t xml:space="preserve"> o</w:t>
      </w:r>
      <w:r w:rsidR="005172B9">
        <w:t>ch i höständringsbudgeten minskade</w:t>
      </w:r>
      <w:r w:rsidR="00975EDE">
        <w:t>s</w:t>
      </w:r>
      <w:r w:rsidR="005172B9">
        <w:t xml:space="preserve"> avräkningarna</w:t>
      </w:r>
      <w:r w:rsidR="00975EDE">
        <w:t xml:space="preserve"> </w:t>
      </w:r>
      <w:r w:rsidR="005172B9">
        <w:t xml:space="preserve">till </w:t>
      </w:r>
      <w:r w:rsidR="00975EDE">
        <w:t>5,9</w:t>
      </w:r>
      <w:r w:rsidR="005172B9">
        <w:t xml:space="preserve"> miljarder kronor. Denna stora ryckighet och kortsiktighet fick självklart långtgående konsekvense</w:t>
      </w:r>
      <w:r w:rsidR="009D614C">
        <w:t>r för många av Sveriges partner</w:t>
      </w:r>
      <w:r w:rsidR="005172B9">
        <w:t xml:space="preserve">. Internationella organisationer fick först besked att Sverige skulle minska sitt stöd och </w:t>
      </w:r>
      <w:r w:rsidR="00C073A7">
        <w:t>t.o.m.</w:t>
      </w:r>
      <w:r w:rsidR="005172B9">
        <w:t xml:space="preserve"> bryta ingångna avtal, för att några månader se</w:t>
      </w:r>
      <w:r w:rsidR="00AE3941">
        <w:t>nar</w:t>
      </w:r>
      <w:r w:rsidR="00C073A7">
        <w:t>e</w:t>
      </w:r>
      <w:r w:rsidR="00AE3941">
        <w:t xml:space="preserve"> </w:t>
      </w:r>
      <w:r w:rsidR="009D614C">
        <w:t>få nya besked. Många aktörer i s</w:t>
      </w:r>
      <w:r w:rsidR="005172B9">
        <w:t xml:space="preserve">yd har med rätta frågat sig om man kan lita på Sveriges stöd och löften. Det har skadat Sveriges trovärdighet som biståndsaktör. </w:t>
      </w:r>
    </w:p>
    <w:p w:rsidR="001F007C" w:rsidP="00B62E04" w:rsidRDefault="001F007C" w14:paraId="61F1F64E" w14:textId="77777777">
      <w:r>
        <w:t xml:space="preserve">Sammantaget gör dessa brister i modellen </w:t>
      </w:r>
      <w:r w:rsidR="00AE3941">
        <w:t xml:space="preserve">för att beräkna avräkningarna </w:t>
      </w:r>
      <w:r>
        <w:t>att biståndets transparen</w:t>
      </w:r>
      <w:r w:rsidR="00AE3941">
        <w:t>s</w:t>
      </w:r>
      <w:r>
        <w:t>, f</w:t>
      </w:r>
      <w:r w:rsidR="00AE3941">
        <w:t>örutsägbarhet och långsiktighet</w:t>
      </w:r>
      <w:r w:rsidR="005172B9">
        <w:t xml:space="preserve"> </w:t>
      </w:r>
      <w:r>
        <w:t>brister</w:t>
      </w:r>
      <w:r w:rsidR="00AE3941">
        <w:t xml:space="preserve"> kraftigt</w:t>
      </w:r>
      <w:r>
        <w:t xml:space="preserve">. I slutändan drabbar detta biståndets mottagare, människor som lever i fattigdom och förtryck. </w:t>
      </w:r>
    </w:p>
    <w:p w:rsidRPr="00B62E04" w:rsidR="001F007C" w:rsidP="00B62E04" w:rsidRDefault="001F007C" w14:paraId="61F1F64F" w14:textId="77777777">
      <w:pPr>
        <w:pStyle w:val="Rubrik2numrerat"/>
      </w:pPr>
      <w:r w:rsidRPr="00B62E04">
        <w:t xml:space="preserve">En förändrad modell för avräkningarna </w:t>
      </w:r>
    </w:p>
    <w:p w:rsidRPr="00B62E04" w:rsidR="001F007C" w:rsidP="00B62E04" w:rsidRDefault="001F007C" w14:paraId="61F1F650" w14:textId="77777777">
      <w:pPr>
        <w:pStyle w:val="Normalutanindragellerluft"/>
      </w:pPr>
      <w:r w:rsidRPr="00B62E04">
        <w:t xml:space="preserve">Målet för den svenska biståndspolitiken som slagits fast av riksdagen </w:t>
      </w:r>
      <w:r w:rsidRPr="00B62E04" w:rsidR="005172B9">
        <w:t xml:space="preserve">är att skapa förutsättningar för bättre levnadsvillkor för människor som lever i fattigdom och förtryck. Detta </w:t>
      </w:r>
      <w:r w:rsidRPr="00B62E04">
        <w:t xml:space="preserve">gäller för hela utgiftsområde 7, internationellt bistånd. De kostnader som avräknas från biståndet för att finansiera flyktingmottagande är </w:t>
      </w:r>
      <w:r w:rsidRPr="00B62E04" w:rsidR="005A0A94">
        <w:t xml:space="preserve">trots det </w:t>
      </w:r>
      <w:r w:rsidRPr="00B62E04">
        <w:t>inte underställda målet och utvärderas inte</w:t>
      </w:r>
      <w:r w:rsidRPr="00B62E04" w:rsidR="005172B9">
        <w:t xml:space="preserve"> heller</w:t>
      </w:r>
      <w:r w:rsidRPr="00B62E04">
        <w:t xml:space="preserve"> gentemot det. Avräkningarna följer heller inte regeringens landprioritering eller tematiska prioritering inom biståndet. </w:t>
      </w:r>
    </w:p>
    <w:p w:rsidR="001F007C" w:rsidP="00B62E04" w:rsidRDefault="001F007C" w14:paraId="61F1F651" w14:textId="77777777">
      <w:r>
        <w:t>Avräkningarna motverkar dessutom de principer som finns i effektivitetsagendan om mottagarländernas ägarskap över planering och prioritering i</w:t>
      </w:r>
      <w:r w:rsidR="00AE3941">
        <w:t>nom</w:t>
      </w:r>
      <w:r>
        <w:t xml:space="preserve"> biståndet, fokus på resultat, transparens och inkluderande partnerskap mellan givare och mottagare som Sverige ställt sig bakom. Samtliga utgifter inom utgiftsområde 7 bör underställas målet för biståndet och </w:t>
      </w:r>
      <w:r>
        <w:lastRenderedPageBreak/>
        <w:t>utvärderas i enlighet med det. Regeringen bör återkomma med förslag om löpande redovisning av hur avräkningarna från biståndet för migrationskostnader förhåller sig till biståndets mål. Detta bör riksdagen ställa sig bakom och ge regeringen tillkänna</w:t>
      </w:r>
      <w:r w:rsidR="00C073A7">
        <w:t>.</w:t>
      </w:r>
      <w:r>
        <w:t xml:space="preserve"> </w:t>
      </w:r>
    </w:p>
    <w:p w:rsidR="001F007C" w:rsidP="00B62E04" w:rsidRDefault="001F007C" w14:paraId="61F1F652" w14:textId="17CD79A6">
      <w:r>
        <w:t>Öppenhet har länge varit ett honnörsord inom svenskt bistånd. Genom satsningen Openaid som lanserades 2011 redovisas det svenska biståndet på ett förhållandevis transparent sätt, även om satsningen fått kriti</w:t>
      </w:r>
      <w:r w:rsidR="00397F37">
        <w:t>k för vissa brister. På webbplatsen</w:t>
      </w:r>
      <w:r>
        <w:t xml:space="preserve"> openaid.se går att läsa i viss detalj hur biståndet fördelas på olik</w:t>
      </w:r>
      <w:r w:rsidR="005A0A94">
        <w:t>a</w:t>
      </w:r>
      <w:r>
        <w:t xml:space="preserve"> områden</w:t>
      </w:r>
      <w:r w:rsidR="005172B9">
        <w:t>, till olika länder</w:t>
      </w:r>
      <w:r>
        <w:t xml:space="preserve"> och inom olika insatser. </w:t>
      </w:r>
      <w:r w:rsidR="005F6524">
        <w:t>D</w:t>
      </w:r>
      <w:r>
        <w:t xml:space="preserve">et </w:t>
      </w:r>
      <w:r w:rsidR="005F6524">
        <w:t xml:space="preserve">går </w:t>
      </w:r>
      <w:r w:rsidR="00A55349">
        <w:t>bl.a.</w:t>
      </w:r>
      <w:r w:rsidR="005F6524">
        <w:t xml:space="preserve"> </w:t>
      </w:r>
      <w:r>
        <w:t xml:space="preserve">att hitta information om biståndet för 2015, indelat i sex </w:t>
      </w:r>
      <w:r w:rsidR="005A0A94">
        <w:t>huvud</w:t>
      </w:r>
      <w:r>
        <w:t>kategorier. Den i särklass största, som uppgår till 20,2 miljarder kr</w:t>
      </w:r>
      <w:r w:rsidR="00A55349">
        <w:t>onor</w:t>
      </w:r>
      <w:r>
        <w:t>, är flyktingmottagande i Sverige. Den som vill läsa vidare om denna post,</w:t>
      </w:r>
      <w:r w:rsidR="00AE3941">
        <w:t xml:space="preserve"> som är nästan lika stor som de</w:t>
      </w:r>
      <w:r>
        <w:t xml:space="preserve"> andra och tredje största posterna tillsammans</w:t>
      </w:r>
      <w:r w:rsidR="00397F37">
        <w:t>,</w:t>
      </w:r>
      <w:r>
        <w:t xml:space="preserve"> möts av en förklaring på en mening: ”Avräkning från biståndsbudgeten för kostnader relaterade till flyktingmottagning i Sverige, som klassific</w:t>
      </w:r>
      <w:r w:rsidR="00397F37">
        <w:t>eras som bistånd av OECD-Dac.”</w:t>
      </w:r>
      <w:r w:rsidR="00A54C38">
        <w:t xml:space="preserve"> Det finns i</w:t>
      </w:r>
      <w:r>
        <w:t>ngen specificering av vad dessa dryga 20 miljarder finansierar och ingen tydligare förklaring</w:t>
      </w:r>
      <w:r w:rsidRPr="0073541B">
        <w:t xml:space="preserve">. </w:t>
      </w:r>
      <w:r w:rsidRPr="0073541B" w:rsidR="00A54C38">
        <w:t>Det står inte heller att den summa som faktiskt avräknades från biståndet för flyktingmottagande under 2015</w:t>
      </w:r>
      <w:r w:rsidRPr="0073541B" w:rsidR="00AF6A4D">
        <w:t xml:space="preserve"> var knappt 8,9 miljarder kronor, och att den summa som redovisas är avräkningarnas storlek enligt den modell regeringen använder, men som denna gång inte gick att tillämpa fullt ut. </w:t>
      </w:r>
      <w:r w:rsidRPr="0073541B">
        <w:t>Denna</w:t>
      </w:r>
      <w:r>
        <w:t xml:space="preserve"> brist på transparens är ett stort problem och måste åtgärdas. Regeringen ska löpande redovisa vilka migrationskostnader som avräknas i Openaid. Detta bör riksdagen ställa sig bakom och ge regeringen till känna. </w:t>
      </w:r>
    </w:p>
    <w:p w:rsidR="001F007C" w:rsidP="00B62E04" w:rsidRDefault="001F007C" w14:paraId="61F1F653" w14:textId="77777777">
      <w:r>
        <w:t>De senaste åren har vi sett stora förändringar i antalet asylsökande, vilket skapar stora svängningar i</w:t>
      </w:r>
      <w:r w:rsidR="005A0A94">
        <w:t xml:space="preserve"> den totala biståndsvolymen. </w:t>
      </w:r>
      <w:r>
        <w:t xml:space="preserve">Antalet asylsökande är svårt att förutse eftersom det till stor del beror på </w:t>
      </w:r>
      <w:r w:rsidR="005F6524">
        <w:t xml:space="preserve">händelser i </w:t>
      </w:r>
      <w:r>
        <w:t>omvärld</w:t>
      </w:r>
      <w:r w:rsidR="005F6524">
        <w:t>en</w:t>
      </w:r>
      <w:r>
        <w:t xml:space="preserve">. Antalet dygn i asylprocessen varierar delvis till följd av antalet </w:t>
      </w:r>
      <w:r>
        <w:lastRenderedPageBreak/>
        <w:t xml:space="preserve">asylsökande, men det har inte varit den största källan till osäkerhet kring avräkningarna. En stor brist med dagens modell är dygnskostnaden. Här brister också transparensen. Regeringen har hittills inte redovisat vad som är inkluderat i dygnskostnaden de använder i sin beräkningsmodell. Concord visar i rapporten </w:t>
      </w:r>
      <w:r w:rsidR="00535795">
        <w:t xml:space="preserve">En säker finansiering av biståndet </w:t>
      </w:r>
      <w:r>
        <w:t>att avräknad kostnad per</w:t>
      </w:r>
      <w:r w:rsidR="00A55349">
        <w:t xml:space="preserve"> asylansökan har stigit från 55 </w:t>
      </w:r>
      <w:r>
        <w:t>000 kronor i genomsnitt under</w:t>
      </w:r>
      <w:r w:rsidR="00A55349">
        <w:t xml:space="preserve"> regeringen Persson till ca 100 </w:t>
      </w:r>
      <w:r>
        <w:t xml:space="preserve">000 under </w:t>
      </w:r>
      <w:r w:rsidR="00A55349">
        <w:t>regeringen Reinfeldt och ca 150 </w:t>
      </w:r>
      <w:r>
        <w:t xml:space="preserve">000 under regeringen Löfven utan någon tydlig förklaring. </w:t>
      </w:r>
    </w:p>
    <w:p w:rsidRPr="00446BC7" w:rsidR="001F007C" w:rsidP="00B62E04" w:rsidRDefault="001F007C" w14:paraId="61F1F654" w14:textId="28725151">
      <w:r>
        <w:t xml:space="preserve">Concord har också granskat hur avräkningarna förhåller </w:t>
      </w:r>
      <w:r w:rsidR="00397F37">
        <w:t>sig till de riktlinjer som OECD-Dac</w:t>
      </w:r>
      <w:r>
        <w:t xml:space="preserve"> satt upp. Enligt rapporten är minst en femtedel av de kostnader som inkluderas i avräkningar inte </w:t>
      </w:r>
      <w:r w:rsidR="00951DED">
        <w:t xml:space="preserve">förenliga </w:t>
      </w:r>
      <w:r w:rsidR="00397F37">
        <w:t>med OECD-Dac</w:t>
      </w:r>
      <w:r>
        <w:t>s riktlinjer. Bristen på transparens gör det svårt at</w:t>
      </w:r>
      <w:r w:rsidR="005A0A94">
        <w:t>t granska denna fråga i detalj</w:t>
      </w:r>
      <w:r w:rsidR="005F6524">
        <w:t>,</w:t>
      </w:r>
      <w:r>
        <w:t xml:space="preserve"> me</w:t>
      </w:r>
      <w:r w:rsidR="005A0A94">
        <w:t xml:space="preserve">n </w:t>
      </w:r>
      <w:r>
        <w:t>Concord har funnit att kostnader för adm</w:t>
      </w:r>
      <w:r w:rsidR="00397F37">
        <w:t>inistration, systemutveckling/it, resor, utbildning för M</w:t>
      </w:r>
      <w:r>
        <w:t xml:space="preserve">igrationsverkets personal, löner och kontor inkluderats i avräkningarna trots att de inte nämns i riktlinjerna. Periodvis har även kostnader för bevakning av asylboenden inkluderats. Dessutom finns kostnader som </w:t>
      </w:r>
      <w:r w:rsidR="00535795">
        <w:t xml:space="preserve">direkt </w:t>
      </w:r>
      <w:r>
        <w:t xml:space="preserve">verkar bryta mot riktlinjerna, som </w:t>
      </w:r>
      <w:r w:rsidR="00DC772D">
        <w:t xml:space="preserve">t.ex. </w:t>
      </w:r>
      <w:r>
        <w:t>kostnader för organiserad sysselsättning, undervisning i svenska och andra integrationsfrämjande insatser. Svenska regeringar har under alla år hävda</w:t>
      </w:r>
      <w:r w:rsidR="00397F37">
        <w:t>t att avräkningarna följer OECD-Dac</w:t>
      </w:r>
      <w:r>
        <w:t>s riktlinjer. Concords rapport visar att det troligen inte är korrekt. Det har heller inte granskats närmare vilka kostnader som avräknas</w:t>
      </w:r>
      <w:r w:rsidR="00397F37">
        <w:t>,</w:t>
      </w:r>
      <w:r>
        <w:t xml:space="preserve"> och den bristande transparensen har omöjli</w:t>
      </w:r>
      <w:r w:rsidR="00397F37">
        <w:t>ggjort en sådan bedömning. OECD-Dac</w:t>
      </w:r>
      <w:r>
        <w:t xml:space="preserve"> har inte heller haft tillgång till fullständigt material vid sina granskningar och Riksrevisionen hade inte i uppdrag att granska avr</w:t>
      </w:r>
      <w:r w:rsidR="00397F37">
        <w:t>äkningarna i relation till OECD-Dac</w:t>
      </w:r>
      <w:r>
        <w:t>s riktlinjer. R</w:t>
      </w:r>
      <w:r w:rsidR="004C6145">
        <w:t>egeringen bör få i uppdrag att genomföra</w:t>
      </w:r>
      <w:r w:rsidR="005A0A94">
        <w:t xml:space="preserve"> en oberoende översyn av</w:t>
      </w:r>
      <w:r>
        <w:t xml:space="preserve"> i vilken mån </w:t>
      </w:r>
      <w:r w:rsidRPr="00446BC7">
        <w:t>avräkningarna från bistånd</w:t>
      </w:r>
      <w:r w:rsidR="00397F37">
        <w:t>sbudgeten är förenliga med OECD-Dac</w:t>
      </w:r>
      <w:r w:rsidRPr="00446BC7">
        <w:t xml:space="preserve">s regler. Detta bör riksdagen ställa sig bakom och ge regeringen till känna.  </w:t>
      </w:r>
    </w:p>
    <w:p w:rsidRPr="00446BC7" w:rsidR="000A29D0" w:rsidP="00B62E04" w:rsidRDefault="001F007C" w14:paraId="61F1F655" w14:textId="44A6495F">
      <w:r w:rsidRPr="00446BC7">
        <w:lastRenderedPageBreak/>
        <w:t xml:space="preserve">Regeringen aviserar i skrivelsen en översyn av modellen för hur avräkningarna beräknas. Den nuvarande modellen innehåller flera brister som beskrivs ovan. Dessa brister behöver analyseras noggrant för att </w:t>
      </w:r>
      <w:r w:rsidR="00397F37">
        <w:t xml:space="preserve">man ska </w:t>
      </w:r>
      <w:r w:rsidRPr="00446BC7">
        <w:t xml:space="preserve">finna en så ändamålsenlig modell som möjligt. Vänsterpartiet anser att det finns flera alternativ att beakta </w:t>
      </w:r>
      <w:r w:rsidRPr="00446BC7" w:rsidR="00951DED">
        <w:t xml:space="preserve">i </w:t>
      </w:r>
      <w:r w:rsidR="00535795">
        <w:t>en sådan översyn</w:t>
      </w:r>
      <w:r w:rsidRPr="00446BC7">
        <w:t xml:space="preserve">. </w:t>
      </w:r>
    </w:p>
    <w:p w:rsidRPr="00446BC7" w:rsidR="001F007C" w:rsidP="00B62E04" w:rsidRDefault="001F007C" w14:paraId="61F1F656" w14:textId="6B292514">
      <w:r w:rsidRPr="00446BC7">
        <w:t>Den nuvarande modellen beräknar inte de faktiska kostnaderna för flyktingmottagande</w:t>
      </w:r>
      <w:r w:rsidRPr="00446BC7" w:rsidR="00975EDE">
        <w:t>t</w:t>
      </w:r>
      <w:r w:rsidR="00535795">
        <w:t>,</w:t>
      </w:r>
      <w:r w:rsidRPr="00446BC7" w:rsidR="004C6145">
        <w:t xml:space="preserve"> vilket beskrivs </w:t>
      </w:r>
      <w:r w:rsidR="00535795">
        <w:t xml:space="preserve">närmare </w:t>
      </w:r>
      <w:r w:rsidRPr="00446BC7" w:rsidR="004C6145">
        <w:t>ovan.</w:t>
      </w:r>
      <w:r w:rsidRPr="00446BC7">
        <w:t xml:space="preserve"> </w:t>
      </w:r>
      <w:r w:rsidRPr="00446BC7" w:rsidR="004C6145">
        <w:t>En anledning till de stora variationerna i avräkningarnas storlek är att de bygger på prognoser med stor osäkerhet. Budgetarna för 2016 visar tydlig</w:t>
      </w:r>
      <w:r w:rsidR="00DC772D">
        <w:t>t</w:t>
      </w:r>
      <w:r w:rsidRPr="00446BC7" w:rsidR="004C6145">
        <w:t xml:space="preserve"> de brister som finns och vilka konsekvenser de får. Ett sätt att öka förutsägbarheten skulle v</w:t>
      </w:r>
      <w:r w:rsidR="00535795">
        <w:t xml:space="preserve">ara att använda kostnaderna för </w:t>
      </w:r>
      <w:r w:rsidRPr="00446BC7" w:rsidR="004C6145">
        <w:t>flyktingmottagandet för föregående år som underlag för avräkningarna för det kommande året.</w:t>
      </w:r>
      <w:r w:rsidRPr="00446BC7" w:rsidR="00E0098D">
        <w:t xml:space="preserve"> Det skulle också innebära att man finansierade faktiska kostnader, även om det var kostnader för föregående år. </w:t>
      </w:r>
      <w:r w:rsidRPr="00446BC7" w:rsidR="004C6145">
        <w:t xml:space="preserve">Migrationsverket har redan delvis börjat använda denna princip. </w:t>
      </w:r>
      <w:r w:rsidRPr="00446BC7">
        <w:t>I verkets senaste pr</w:t>
      </w:r>
      <w:r w:rsidR="00397F37">
        <w:t>ognos från oktober 2016 beräknar</w:t>
      </w:r>
      <w:r w:rsidRPr="00446BC7">
        <w:t xml:space="preserve"> </w:t>
      </w:r>
      <w:r w:rsidR="00397F37">
        <w:t xml:space="preserve">man </w:t>
      </w:r>
      <w:r w:rsidRPr="00446BC7">
        <w:t>dygnskostnaden utifrån årsredovisningen för 2015, i</w:t>
      </w:r>
      <w:r w:rsidR="00DC772D">
        <w:t> </w:t>
      </w:r>
      <w:r w:rsidRPr="00446BC7">
        <w:t xml:space="preserve">stället för </w:t>
      </w:r>
      <w:r w:rsidR="00397F37">
        <w:t>att som i tidigare prognoser utgå</w:t>
      </w:r>
      <w:r w:rsidRPr="00446BC7">
        <w:t xml:space="preserve"> från prognostiserade kostnader och utgifter. Statsbudgeten får inte </w:t>
      </w:r>
      <w:r w:rsidRPr="00446BC7" w:rsidR="004A625B">
        <w:t>finansiera</w:t>
      </w:r>
      <w:r w:rsidRPr="00446BC7">
        <w:t xml:space="preserve"> kostnader från föregående år, men </w:t>
      </w:r>
      <w:r w:rsidRPr="00446BC7" w:rsidR="00661D39">
        <w:t>d</w:t>
      </w:r>
      <w:r w:rsidRPr="00446BC7">
        <w:t>et skulle i detta fall inte handla om at</w:t>
      </w:r>
      <w:r w:rsidRPr="00446BC7" w:rsidR="00E0098D">
        <w:t>t finansiera tidigare kostnader</w:t>
      </w:r>
      <w:r w:rsidRPr="00446BC7">
        <w:t xml:space="preserve"> utan </w:t>
      </w:r>
      <w:r w:rsidRPr="00446BC7" w:rsidR="00E0098D">
        <w:t>endast</w:t>
      </w:r>
      <w:r w:rsidRPr="00446BC7">
        <w:t xml:space="preserve"> a</w:t>
      </w:r>
      <w:r w:rsidRPr="00446BC7" w:rsidR="004A625B">
        <w:t>t</w:t>
      </w:r>
      <w:r w:rsidRPr="00446BC7">
        <w:t xml:space="preserve">t använda tidigare utfall som prognos för kommande avräkningar. En sådan lösning skulle </w:t>
      </w:r>
      <w:r w:rsidRPr="00446BC7" w:rsidR="00661D39">
        <w:t>göra a</w:t>
      </w:r>
      <w:r w:rsidRPr="00446BC7">
        <w:t>vräkningarna mer förutsägbara och ändringsbudgetar skulle aldrig behöva bli nödvändiga.</w:t>
      </w:r>
      <w:r w:rsidRPr="00446BC7" w:rsidR="00B43A19">
        <w:t xml:space="preserve"> De</w:t>
      </w:r>
      <w:r w:rsidRPr="00446BC7" w:rsidR="00E0098D">
        <w:t xml:space="preserve">nna möjlighet bör </w:t>
      </w:r>
      <w:r w:rsidRPr="00446BC7" w:rsidR="00B43A19">
        <w:t>regeringen ta med i sin översyn av modellen.</w:t>
      </w:r>
    </w:p>
    <w:p w:rsidRPr="00446BC7" w:rsidR="001F007C" w:rsidP="00B62E04" w:rsidRDefault="001F007C" w14:paraId="61F1F657" w14:textId="77777777">
      <w:r w:rsidRPr="00446BC7">
        <w:t>Ett annat alternativ är att ta fram en modell som mycket tydligare bygger på Migrationsverkets prognoser och tar hänsyn till när asylsökande väntas söka asyl i Sverige och beräkna</w:t>
      </w:r>
      <w:r w:rsidRPr="00446BC7" w:rsidR="00661D39">
        <w:t>r</w:t>
      </w:r>
      <w:r w:rsidRPr="00446BC7">
        <w:t xml:space="preserve"> antalet dagar i </w:t>
      </w:r>
      <w:r w:rsidRPr="00446BC7" w:rsidR="00975EDE">
        <w:t xml:space="preserve">asylprocessen </w:t>
      </w:r>
      <w:r w:rsidRPr="00446BC7" w:rsidR="004A625B">
        <w:t xml:space="preserve">under </w:t>
      </w:r>
      <w:r w:rsidRPr="00446BC7" w:rsidR="00975EDE">
        <w:t>budgetåret</w:t>
      </w:r>
      <w:r w:rsidRPr="00446BC7" w:rsidR="004A625B">
        <w:t xml:space="preserve"> </w:t>
      </w:r>
      <w:r w:rsidRPr="00446BC7" w:rsidR="00975EDE">
        <w:t xml:space="preserve">utifrån prognoserna. </w:t>
      </w:r>
      <w:r w:rsidRPr="00446BC7" w:rsidR="00B43A19">
        <w:t>Även detta bör regeringen ta i beaktande i översynen av modellen.</w:t>
      </w:r>
      <w:r w:rsidRPr="00446BC7">
        <w:t xml:space="preserve"> </w:t>
      </w:r>
    </w:p>
    <w:p w:rsidRPr="00446BC7" w:rsidR="001F007C" w:rsidP="00B62E04" w:rsidRDefault="004A625B" w14:paraId="61F1F658" w14:textId="3E457603">
      <w:r w:rsidRPr="00446BC7">
        <w:lastRenderedPageBreak/>
        <w:t xml:space="preserve">I den nuvarande modellen </w:t>
      </w:r>
      <w:r w:rsidRPr="00446BC7" w:rsidR="001F007C">
        <w:t>räknas antalet dygn från ankomst till kommunplacering. I Tyskland räknas dygnen från bifallen asylansökan och ett år framåt. I Storbritannien räkna</w:t>
      </w:r>
      <w:r w:rsidRPr="00446BC7" w:rsidR="00975EDE">
        <w:t xml:space="preserve">s antalet dygn </w:t>
      </w:r>
      <w:r w:rsidRPr="00446BC7" w:rsidR="001F007C">
        <w:t xml:space="preserve">från asylansökan till att </w:t>
      </w:r>
      <w:r w:rsidRPr="00446BC7">
        <w:t>asyl</w:t>
      </w:r>
      <w:r w:rsidRPr="00446BC7" w:rsidR="001F007C">
        <w:t>beslut fattas. I framt</w:t>
      </w:r>
      <w:r w:rsidR="00DC772D">
        <w:t>agandet av en ny svensk modell</w:t>
      </w:r>
      <w:r w:rsidRPr="00446BC7" w:rsidR="001F007C">
        <w:t xml:space="preserve"> bör de</w:t>
      </w:r>
      <w:r w:rsidRPr="00446BC7" w:rsidR="00951DED">
        <w:t>ssa alternativ utredas</w:t>
      </w:r>
      <w:r w:rsidRPr="00446BC7" w:rsidR="001F007C">
        <w:t>. De</w:t>
      </w:r>
      <w:r w:rsidR="00DC772D">
        <w:t>n</w:t>
      </w:r>
      <w:r w:rsidRPr="00446BC7" w:rsidR="001F007C">
        <w:t xml:space="preserve"> tyska modellen medför större förutsägbarhet och omfattar färre personer eftersom endast de som får asyl inkluderas. Antalet dygn är däremot konstant </w:t>
      </w:r>
      <w:r w:rsidR="00397F37">
        <w:t>eftersom riktlinjerna från OECD-Dac</w:t>
      </w:r>
      <w:r w:rsidRPr="00446BC7" w:rsidR="001F007C">
        <w:t xml:space="preserve"> begränsar möjl</w:t>
      </w:r>
      <w:r w:rsidR="00210D4D">
        <w:t>igheterna att göra avräkningar</w:t>
      </w:r>
      <w:r w:rsidR="00397F37">
        <w:t xml:space="preserve"> till en ettårsperiod</w:t>
      </w:r>
      <w:r w:rsidRPr="00446BC7" w:rsidR="001F007C">
        <w:t xml:space="preserve"> och asylbeslut </w:t>
      </w:r>
      <w:r w:rsidRPr="00446BC7" w:rsidR="00210D4D">
        <w:t xml:space="preserve">inte </w:t>
      </w:r>
      <w:r w:rsidRPr="00446BC7" w:rsidR="001F007C">
        <w:t>finns som en slutpunkt som i den brittiska modellen. Riktlinjerna från OECD</w:t>
      </w:r>
      <w:r w:rsidR="00397F37">
        <w:t>-Dac</w:t>
      </w:r>
      <w:r w:rsidRPr="00446BC7">
        <w:t xml:space="preserve"> säger d</w:t>
      </w:r>
      <w:r w:rsidRPr="00446BC7" w:rsidR="001F007C">
        <w:t>ock att avräkningarna inte får finansiera kostnader för integrationsinsatser</w:t>
      </w:r>
      <w:r w:rsidR="00397F37">
        <w:t>,</w:t>
      </w:r>
      <w:r w:rsidRPr="00446BC7" w:rsidR="001F007C">
        <w:t xml:space="preserve"> vilket är</w:t>
      </w:r>
      <w:r w:rsidRPr="00446BC7" w:rsidR="00975EDE">
        <w:t xml:space="preserve"> en</w:t>
      </w:r>
      <w:r w:rsidRPr="00446BC7" w:rsidR="001F007C">
        <w:t xml:space="preserve"> viktig del av insatserna för den som fått uppehållstillstånd. En avgränsning mellan dessa insatser och de som får finansieras enligt riktlinjerna kan vara svår att göra. Denna fas av mottagandet kan också anses mindre motiverad at</w:t>
      </w:r>
      <w:r w:rsidRPr="00446BC7">
        <w:t>t</w:t>
      </w:r>
      <w:r w:rsidRPr="00446BC7" w:rsidR="001F007C">
        <w:t xml:space="preserve"> finansiera denna väg. </w:t>
      </w:r>
      <w:r w:rsidRPr="00446BC7" w:rsidR="00B43A19">
        <w:t xml:space="preserve">En närmare undersökning av den tyska och </w:t>
      </w:r>
      <w:r w:rsidR="00397F37">
        <w:t xml:space="preserve">den </w:t>
      </w:r>
      <w:r w:rsidRPr="00446BC7" w:rsidR="00B43A19">
        <w:t xml:space="preserve">brittiska modellen bör inkluderas i regeringens översyn. </w:t>
      </w:r>
    </w:p>
    <w:p w:rsidR="00B43A19" w:rsidP="00B62E04" w:rsidRDefault="00B43A19" w14:paraId="61F1F659" w14:textId="77777777">
      <w:r w:rsidRPr="00B43A19">
        <w:t>Riksrevisionen menar att regeringen i större utsträckning bör använda Migrationsverkets anslagskredit för</w:t>
      </w:r>
      <w:r>
        <w:t xml:space="preserve"> att minska ändringsbudgeteringen. Vänsterpartiet instämmer i Riksrevisionens bedömning att det vore ett bra sätt att hantera </w:t>
      </w:r>
      <w:r w:rsidR="00E0098D">
        <w:t xml:space="preserve">eventuella </w:t>
      </w:r>
      <w:r>
        <w:t xml:space="preserve">ökade kostnader under innevarande budgetår, inom vissa begränsningar. Det skulle leda till en större förutsägbarhet inom biståndet. </w:t>
      </w:r>
      <w:r w:rsidR="006B2749">
        <w:t>Möjligheten att använda</w:t>
      </w:r>
      <w:r>
        <w:t xml:space="preserve"> anslagskrediter bör därför inkluderas i översynen av modellen. </w:t>
      </w:r>
    </w:p>
    <w:p w:rsidR="001F007C" w:rsidP="00B62E04" w:rsidRDefault="001F007C" w14:paraId="61F1F65A" w14:textId="51DF1BB1">
      <w:r>
        <w:t xml:space="preserve">Den nuvarande modellen för att beräkna avräkningarna har resulterat i stora </w:t>
      </w:r>
      <w:r w:rsidR="006B2749">
        <w:t xml:space="preserve">variationer i </w:t>
      </w:r>
      <w:r>
        <w:t>avräkningarna</w:t>
      </w:r>
      <w:r w:rsidR="006B2749">
        <w:t>s storlek</w:t>
      </w:r>
      <w:r>
        <w:t xml:space="preserve"> mellan olika år, eftersom antalet asylsökande har stor betydelse för hur stora avräkningarna blir. Sverige är också det land som gjort störst avräkningar under de senaste fem åren. Regeringen har nu satt ett tak för avräkningarna</w:t>
      </w:r>
      <w:r w:rsidR="00CC504F">
        <w:t xml:space="preserve"> som innebär att maximalt 30 </w:t>
      </w:r>
      <w:r w:rsidR="00397F37">
        <w:t>procent</w:t>
      </w:r>
      <w:r>
        <w:t xml:space="preserve"> av biståndsbudgeten får användas till avräkningar. Detta för att </w:t>
      </w:r>
      <w:r>
        <w:lastRenderedPageBreak/>
        <w:t>Sverige ska leva up</w:t>
      </w:r>
      <w:r w:rsidR="00397F37">
        <w:t>p till det av FN fastslagna 0,7-procents</w:t>
      </w:r>
      <w:r>
        <w:t>målet</w:t>
      </w:r>
      <w:r w:rsidR="00661D39">
        <w:t>, även om man understige</w:t>
      </w:r>
      <w:r w:rsidR="00397F37">
        <w:t>r det av riksdagen fastslagna enprocents</w:t>
      </w:r>
      <w:r w:rsidR="00661D39">
        <w:t>målet</w:t>
      </w:r>
      <w:r>
        <w:t>. Vänsterpartiet menar att detta tak är för högt. Både för att det urholkar biståndet och för att det medger alldeles för stora variationer i de belopp som används till faktiskt bistånd</w:t>
      </w:r>
      <w:r w:rsidR="006B2749">
        <w:t>,</w:t>
      </w:r>
      <w:r w:rsidR="004A625B">
        <w:t xml:space="preserve"> vilket </w:t>
      </w:r>
      <w:r w:rsidR="00951DED">
        <w:t>minskar</w:t>
      </w:r>
      <w:r w:rsidR="004A625B">
        <w:t xml:space="preserve"> förutsägbarheten och långsiktigheten inom biståndet. </w:t>
      </w:r>
      <w:r w:rsidR="00B43A19">
        <w:t xml:space="preserve">Även möjligheten att införa ett lägre tak för avräkningarna bör ingå i översynen av modellen för avräkningarna. </w:t>
      </w:r>
    </w:p>
    <w:p w:rsidR="005F5EB4" w:rsidP="00B62E04" w:rsidRDefault="005F5EB4" w14:paraId="61F1F65B" w14:textId="762E1910">
      <w:r>
        <w:t>Sammantaget vill Vänsterpartiet att regeringen i sin kommande översyn bör eftersträva att</w:t>
      </w:r>
      <w:r w:rsidR="00E0098D">
        <w:t xml:space="preserve"> ta fram en </w:t>
      </w:r>
      <w:r w:rsidR="00397F37">
        <w:t>ny modell för avräkningarna som</w:t>
      </w:r>
    </w:p>
    <w:p w:rsidR="005F5EB4" w:rsidP="00B01B9C" w:rsidRDefault="00397F37" w14:paraId="61F1F65C" w14:textId="20B67A5C">
      <w:pPr>
        <w:pStyle w:val="ListaNummer"/>
      </w:pPr>
      <w:r>
        <w:t>i</w:t>
      </w:r>
      <w:r w:rsidR="005F5EB4">
        <w:t>nnebär en ökad f</w:t>
      </w:r>
      <w:r w:rsidR="006B2749">
        <w:t>örutsägbarhet i sv</w:t>
      </w:r>
      <w:r>
        <w:t>enskt bistånd</w:t>
      </w:r>
    </w:p>
    <w:p w:rsidR="005F5EB4" w:rsidP="00B01B9C" w:rsidRDefault="00397F37" w14:paraId="61F1F65D" w14:textId="4D032FA9">
      <w:pPr>
        <w:pStyle w:val="ListaNummer"/>
      </w:pPr>
      <w:r>
        <w:t>i</w:t>
      </w:r>
      <w:r w:rsidR="005F5EB4">
        <w:t xml:space="preserve">nnebär att avräkningarna för asylkostnader </w:t>
      </w:r>
      <w:r>
        <w:t>tydligt och långsiktigt minskar</w:t>
      </w:r>
      <w:r w:rsidR="005F5EB4">
        <w:t xml:space="preserve"> </w:t>
      </w:r>
    </w:p>
    <w:p w:rsidR="005F5EB4" w:rsidP="00B01B9C" w:rsidRDefault="00397F37" w14:paraId="61F1F65E" w14:textId="30DECAA2">
      <w:pPr>
        <w:pStyle w:val="ListaNummer"/>
      </w:pPr>
      <w:r>
        <w:t>följer OECD-Dacs riktlinjer</w:t>
      </w:r>
    </w:p>
    <w:p w:rsidR="005F5EB4" w:rsidP="00B01B9C" w:rsidRDefault="00397F37" w14:paraId="61F1F65F" w14:textId="042EC2C2">
      <w:pPr>
        <w:pStyle w:val="ListaNummer"/>
      </w:pPr>
      <w:r>
        <w:t>i</w:t>
      </w:r>
      <w:r w:rsidR="005F5EB4">
        <w:t>nnebär att avräkningarna redovisas och fö</w:t>
      </w:r>
      <w:r>
        <w:t>ljs upp på ett transparent sätt</w:t>
      </w:r>
    </w:p>
    <w:p w:rsidR="005F5EB4" w:rsidP="00B01B9C" w:rsidRDefault="00397F37" w14:paraId="61F1F660" w14:textId="36D1993B">
      <w:pPr>
        <w:pStyle w:val="ListaNummer"/>
      </w:pPr>
      <w:r>
        <w:t>u</w:t>
      </w:r>
      <w:r w:rsidR="005F5EB4">
        <w:t>tgår från de verkliga kostnaderna för asylsökande.</w:t>
      </w:r>
    </w:p>
    <w:p w:rsidRPr="008431ED" w:rsidR="001F007C" w:rsidP="008431ED" w:rsidRDefault="001F007C" w14:paraId="61F1F661" w14:textId="77777777">
      <w:pPr>
        <w:pStyle w:val="Normalutanindragellerluft"/>
      </w:pPr>
      <w:r w:rsidRPr="008431ED">
        <w:t>Den kommande översynen av avräkningarna från biståndet bör ta avvägningar</w:t>
      </w:r>
      <w:r w:rsidRPr="008431ED" w:rsidR="004A625B">
        <w:t xml:space="preserve">na ovan </w:t>
      </w:r>
      <w:r w:rsidRPr="008431ED">
        <w:t xml:space="preserve">i beaktande. Detta bör riksdagen ställa sig bakom och ge regeringen till känna. </w:t>
      </w:r>
    </w:p>
    <w:p w:rsidRPr="00093F48" w:rsidR="00093F48" w:rsidP="00093F48" w:rsidRDefault="00093F48" w14:paraId="61F1F664" w14:textId="77777777">
      <w:pPr>
        <w:pStyle w:val="Normalutanindragellerluft"/>
      </w:pPr>
    </w:p>
    <w:sdt>
      <w:sdtPr>
        <w:rPr>
          <w:i/>
          <w:noProof/>
        </w:rPr>
        <w:alias w:val="CC_Underskrifter"/>
        <w:tag w:val="CC_Underskrifter"/>
        <w:id w:val="583496634"/>
        <w:lock w:val="sdtContentLocked"/>
        <w:placeholder>
          <w:docPart w:val="B8633CBC0333402EA15C673FAF49313B"/>
        </w:placeholder>
        <w15:appearance w15:val="hidden"/>
      </w:sdtPr>
      <w:sdtEndPr>
        <w:rPr>
          <w:i w:val="0"/>
          <w:noProof w:val="0"/>
        </w:rPr>
      </w:sdtEndPr>
      <w:sdtContent>
        <w:p w:rsidR="004801AC" w:rsidP="00A97125" w:rsidRDefault="00354A07" w14:paraId="61F1F6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Linde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Birger Lahti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AE171F" w:rsidRDefault="00AE171F" w14:paraId="61F1F672" w14:textId="77777777"/>
    <w:sectPr w:rsidR="00AE171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1F674" w14:textId="77777777" w:rsidR="00487527" w:rsidRDefault="00487527" w:rsidP="000C1CAD">
      <w:pPr>
        <w:spacing w:line="240" w:lineRule="auto"/>
      </w:pPr>
      <w:r>
        <w:separator/>
      </w:r>
    </w:p>
  </w:endnote>
  <w:endnote w:type="continuationSeparator" w:id="0">
    <w:p w14:paraId="61F1F675" w14:textId="77777777" w:rsidR="00487527" w:rsidRDefault="004875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1F67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1F67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54A07">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1F672" w14:textId="77777777" w:rsidR="00487527" w:rsidRDefault="00487527" w:rsidP="000C1CAD">
      <w:pPr>
        <w:spacing w:line="240" w:lineRule="auto"/>
      </w:pPr>
      <w:r>
        <w:separator/>
      </w:r>
    </w:p>
  </w:footnote>
  <w:footnote w:type="continuationSeparator" w:id="0">
    <w:p w14:paraId="61F1F673" w14:textId="77777777" w:rsidR="00487527" w:rsidRDefault="004875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1F1F6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F1F686" wp14:anchorId="61F1F6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54A07" w14:paraId="61F1F687" w14:textId="77777777">
                          <w:pPr>
                            <w:jc w:val="right"/>
                          </w:pPr>
                          <w:sdt>
                            <w:sdtPr>
                              <w:alias w:val="CC_Noformat_Partikod"/>
                              <w:tag w:val="CC_Noformat_Partikod"/>
                              <w:id w:val="-53464382"/>
                              <w:placeholder>
                                <w:docPart w:val="58273E9DFF1D46B3BB5D611FA663FD6B"/>
                              </w:placeholder>
                              <w:text/>
                            </w:sdtPr>
                            <w:sdtEndPr/>
                            <w:sdtContent>
                              <w:r w:rsidR="001F007C">
                                <w:t>V</w:t>
                              </w:r>
                            </w:sdtContent>
                          </w:sdt>
                          <w:sdt>
                            <w:sdtPr>
                              <w:alias w:val="CC_Noformat_Partinummer"/>
                              <w:tag w:val="CC_Noformat_Partinummer"/>
                              <w:id w:val="-1709555926"/>
                              <w:placeholder>
                                <w:docPart w:val="9A9D4111FD644A579980D5500104EF43"/>
                              </w:placeholder>
                              <w:text/>
                            </w:sdtPr>
                            <w:sdtEndPr/>
                            <w:sdtContent>
                              <w:r w:rsidR="00725446">
                                <w:t>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1F1F6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431ED" w14:paraId="61F1F687" w14:textId="77777777">
                    <w:pPr>
                      <w:jc w:val="right"/>
                    </w:pPr>
                    <w:sdt>
                      <w:sdtPr>
                        <w:alias w:val="CC_Noformat_Partikod"/>
                        <w:tag w:val="CC_Noformat_Partikod"/>
                        <w:id w:val="-53464382"/>
                        <w:placeholder>
                          <w:docPart w:val="58273E9DFF1D46B3BB5D611FA663FD6B"/>
                        </w:placeholder>
                        <w:text/>
                      </w:sdtPr>
                      <w:sdtEndPr/>
                      <w:sdtContent>
                        <w:r w:rsidR="001F007C">
                          <w:t>V</w:t>
                        </w:r>
                      </w:sdtContent>
                    </w:sdt>
                    <w:sdt>
                      <w:sdtPr>
                        <w:alias w:val="CC_Noformat_Partinummer"/>
                        <w:tag w:val="CC_Noformat_Partinummer"/>
                        <w:id w:val="-1709555926"/>
                        <w:placeholder>
                          <w:docPart w:val="9A9D4111FD644A579980D5500104EF43"/>
                        </w:placeholder>
                        <w:text/>
                      </w:sdtPr>
                      <w:sdtEndPr/>
                      <w:sdtContent>
                        <w:r w:rsidR="00725446">
                          <w:t>017</w:t>
                        </w:r>
                      </w:sdtContent>
                    </w:sdt>
                  </w:p>
                </w:txbxContent>
              </v:textbox>
              <w10:wrap anchorx="page"/>
            </v:shape>
          </w:pict>
        </mc:Fallback>
      </mc:AlternateContent>
    </w:r>
  </w:p>
  <w:p w:rsidRPr="00293C4F" w:rsidR="007A5507" w:rsidP="00776B74" w:rsidRDefault="007A5507" w14:paraId="61F1F6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54A07" w14:paraId="61F1F678" w14:textId="77777777">
    <w:pPr>
      <w:jc w:val="right"/>
    </w:pPr>
    <w:sdt>
      <w:sdtPr>
        <w:alias w:val="CC_Noformat_Partikod"/>
        <w:tag w:val="CC_Noformat_Partikod"/>
        <w:id w:val="559911109"/>
        <w:text/>
      </w:sdtPr>
      <w:sdtEndPr/>
      <w:sdtContent>
        <w:r w:rsidR="001F007C">
          <w:t>V</w:t>
        </w:r>
      </w:sdtContent>
    </w:sdt>
    <w:sdt>
      <w:sdtPr>
        <w:alias w:val="CC_Noformat_Partinummer"/>
        <w:tag w:val="CC_Noformat_Partinummer"/>
        <w:id w:val="1197820850"/>
        <w:text/>
      </w:sdtPr>
      <w:sdtEndPr/>
      <w:sdtContent>
        <w:r w:rsidR="00725446">
          <w:t>017</w:t>
        </w:r>
      </w:sdtContent>
    </w:sdt>
  </w:p>
  <w:p w:rsidR="007A5507" w:rsidP="00776B74" w:rsidRDefault="007A5507" w14:paraId="61F1F67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54A07" w14:paraId="61F1F67C" w14:textId="77777777">
    <w:pPr>
      <w:jc w:val="right"/>
    </w:pPr>
    <w:sdt>
      <w:sdtPr>
        <w:alias w:val="CC_Noformat_Partikod"/>
        <w:tag w:val="CC_Noformat_Partikod"/>
        <w:id w:val="1471015553"/>
        <w:text/>
      </w:sdtPr>
      <w:sdtEndPr/>
      <w:sdtContent>
        <w:r w:rsidR="001F007C">
          <w:t>V</w:t>
        </w:r>
      </w:sdtContent>
    </w:sdt>
    <w:sdt>
      <w:sdtPr>
        <w:alias w:val="CC_Noformat_Partinummer"/>
        <w:tag w:val="CC_Noformat_Partinummer"/>
        <w:id w:val="-2014525982"/>
        <w:text/>
      </w:sdtPr>
      <w:sdtEndPr/>
      <w:sdtContent>
        <w:r w:rsidR="00725446">
          <w:t>017</w:t>
        </w:r>
      </w:sdtContent>
    </w:sdt>
  </w:p>
  <w:p w:rsidR="007A5507" w:rsidP="00A314CF" w:rsidRDefault="00354A07" w14:paraId="09A15F26"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007A5507" w:rsidP="00A314CF" w:rsidRDefault="007A5507" w14:paraId="7DD5C761" w14:textId="77777777">
    <w:pPr>
      <w:pStyle w:val="FSHNormal"/>
      <w:spacing w:before="40"/>
    </w:pPr>
  </w:p>
  <w:p w:rsidRPr="008227B3" w:rsidR="007A5507" w:rsidP="008227B3" w:rsidRDefault="00354A07" w14:paraId="61F1F67F" w14:textId="77777777">
    <w:pPr>
      <w:pStyle w:val="MotionTIllRiksdagen"/>
    </w:pPr>
    <w:sdt>
      <w:sdtPr>
        <w:alias w:val="CC_Boilerplate_1"/>
        <w:tag w:val="CC_Boilerplate_1"/>
        <w:id w:val="2134750458"/>
        <w:lock w:val="sdtContentLocked"/>
        <w:placeholder>
          <w:docPart w:val="7EE3C67FE02449C4B537144C7F85B16C"/>
        </w:placeholder>
        <w15:appearance w15:val="hidden"/>
        <w:text/>
      </w:sdtPr>
      <w:sdtEndPr/>
      <w:sdtContent>
        <w:r w:rsidRPr="008227B3" w:rsidR="007A5507">
          <w:t>Motion till riksdagen </w:t>
        </w:r>
      </w:sdtContent>
    </w:sdt>
  </w:p>
  <w:p w:rsidRPr="008227B3" w:rsidR="007A5507" w:rsidP="00B37A37" w:rsidRDefault="00354A07" w14:paraId="61F1F680" w14:textId="77777777">
    <w:pPr>
      <w:pStyle w:val="MotionTIllRiksdagen"/>
    </w:pPr>
    <w:sdt>
      <w:sdtPr>
        <w:rPr>
          <w:rStyle w:val="BeteckningChar"/>
        </w:rPr>
        <w:alias w:val="CC_Noformat_Riksmote"/>
        <w:tag w:val="CC_Noformat_Riksmote"/>
        <w:id w:val="1201050710"/>
        <w:lock w:val="sdtContentLocked"/>
        <w:placeholder>
          <w:docPart w:val="3CF6815A440F4C088666D087FA24B9DF"/>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:3580</w:t>
        </w:r>
      </w:sdtContent>
    </w:sdt>
  </w:p>
  <w:p w:rsidR="007A5507" w:rsidP="00E03A3D" w:rsidRDefault="00354A07" w14:paraId="61F1F681" w14:textId="77777777">
    <w:pPr>
      <w:pStyle w:val="Motionr"/>
    </w:pPr>
    <w:sdt>
      <w:sdtPr>
        <w:alias w:val="CC_Noformat_Avtext"/>
        <w:tag w:val="CC_Noformat_Avtext"/>
        <w:id w:val="-2020768203"/>
        <w:lock w:val="sdtContentLocked"/>
        <w:placeholder>
          <w:docPart w:val="50A284DBD5C34D258E321348C4FFE199"/>
        </w:placeholder>
        <w15:appearance w15:val="hidden"/>
        <w:text/>
      </w:sdtPr>
      <w:sdtEndPr/>
      <w:sdtContent>
        <w:r>
          <w:t>av Hans Linde m.fl. (V)</w:t>
        </w:r>
      </w:sdtContent>
    </w:sdt>
  </w:p>
  <w:sdt>
    <w:sdtPr>
      <w:alias w:val="CC_Noformat_Rubtext"/>
      <w:tag w:val="CC_Noformat_Rubtext"/>
      <w:id w:val="-218060500"/>
      <w:lock w:val="sdtLocked"/>
      <w15:appearance w15:val="hidden"/>
      <w:text/>
    </w:sdtPr>
    <w:sdtEndPr/>
    <w:sdtContent>
      <w:p w:rsidR="007A5507" w:rsidP="00283E0F" w:rsidRDefault="00EB0FA1" w14:paraId="61F1F682" w14:textId="49A801C7">
        <w:pPr>
          <w:pStyle w:val="FSHRub2"/>
        </w:pPr>
        <w:r>
          <w:t>med anledning av skr. 2016/17:64 Riksrevisionens rapport om förutsägbarhet och långsiktighet inom biståndet</w:t>
        </w:r>
      </w:p>
    </w:sdtContent>
  </w:sdt>
  <w:sdt>
    <w:sdtPr>
      <w:alias w:val="CC_Boilerplate_3"/>
      <w:tag w:val="CC_Boilerplate_3"/>
      <w:id w:val="1606463544"/>
      <w:lock w:val="sdtContentLocked"/>
      <w:placeholder>
        <w:docPart w:val="7EE3C67FE02449C4B537144C7F85B16C"/>
      </w:placeholder>
      <w15:appearance w15:val="hidden"/>
      <w:text w:multiLine="1"/>
    </w:sdtPr>
    <w:sdtEndPr/>
    <w:sdtContent>
      <w:p w:rsidR="007A5507" w:rsidP="00283E0F" w:rsidRDefault="007A5507" w14:paraId="61F1F68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B55CB7"/>
    <w:multiLevelType w:val="hybridMultilevel"/>
    <w:tmpl w:val="22F80D78"/>
    <w:lvl w:ilvl="0" w:tplc="041D000F">
      <w:start w:val="1"/>
      <w:numFmt w:val="decimal"/>
      <w:lvlText w:val="%1."/>
      <w:lvlJc w:val="left"/>
      <w:pPr>
        <w:ind w:left="1211" w:hanging="360"/>
      </w:pPr>
    </w:lvl>
    <w:lvl w:ilvl="1" w:tplc="041D0019" w:tentative="1">
      <w:start w:val="1"/>
      <w:numFmt w:val="lowerLetter"/>
      <w:lvlText w:val="%2."/>
      <w:lvlJc w:val="left"/>
      <w:pPr>
        <w:ind w:left="1931" w:hanging="360"/>
      </w:pPr>
    </w:lvl>
    <w:lvl w:ilvl="2" w:tplc="041D001B" w:tentative="1">
      <w:start w:val="1"/>
      <w:numFmt w:val="lowerRoman"/>
      <w:lvlText w:val="%3."/>
      <w:lvlJc w:val="right"/>
      <w:pPr>
        <w:ind w:left="2651" w:hanging="180"/>
      </w:pPr>
    </w:lvl>
    <w:lvl w:ilvl="3" w:tplc="041D000F" w:tentative="1">
      <w:start w:val="1"/>
      <w:numFmt w:val="decimal"/>
      <w:lvlText w:val="%4."/>
      <w:lvlJc w:val="left"/>
      <w:pPr>
        <w:ind w:left="3371" w:hanging="360"/>
      </w:pPr>
    </w:lvl>
    <w:lvl w:ilvl="4" w:tplc="041D0019" w:tentative="1">
      <w:start w:val="1"/>
      <w:numFmt w:val="lowerLetter"/>
      <w:lvlText w:val="%5."/>
      <w:lvlJc w:val="left"/>
      <w:pPr>
        <w:ind w:left="4091" w:hanging="360"/>
      </w:pPr>
    </w:lvl>
    <w:lvl w:ilvl="5" w:tplc="041D001B" w:tentative="1">
      <w:start w:val="1"/>
      <w:numFmt w:val="lowerRoman"/>
      <w:lvlText w:val="%6."/>
      <w:lvlJc w:val="right"/>
      <w:pPr>
        <w:ind w:left="4811" w:hanging="180"/>
      </w:pPr>
    </w:lvl>
    <w:lvl w:ilvl="6" w:tplc="041D000F" w:tentative="1">
      <w:start w:val="1"/>
      <w:numFmt w:val="decimal"/>
      <w:lvlText w:val="%7."/>
      <w:lvlJc w:val="left"/>
      <w:pPr>
        <w:ind w:left="5531" w:hanging="360"/>
      </w:pPr>
    </w:lvl>
    <w:lvl w:ilvl="7" w:tplc="041D0019" w:tentative="1">
      <w:start w:val="1"/>
      <w:numFmt w:val="lowerLetter"/>
      <w:lvlText w:val="%8."/>
      <w:lvlJc w:val="left"/>
      <w:pPr>
        <w:ind w:left="6251" w:hanging="360"/>
      </w:pPr>
    </w:lvl>
    <w:lvl w:ilvl="8" w:tplc="041D001B" w:tentative="1">
      <w:start w:val="1"/>
      <w:numFmt w:val="lowerRoman"/>
      <w:lvlText w:val="%9."/>
      <w:lvlJc w:val="right"/>
      <w:pPr>
        <w:ind w:left="6971"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4E14FEE"/>
    <w:multiLevelType w:val="hybridMultilevel"/>
    <w:tmpl w:val="37BA3AF4"/>
    <w:lvl w:ilvl="0" w:tplc="E5940C0A">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30"/>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2"/>
  </w:num>
  <w:num w:numId="33">
    <w:abstractNumId w:val="20"/>
  </w:num>
  <w:num w:numId="34">
    <w:abstractNumId w:val="23"/>
  </w:num>
  <w:num w:numId="35">
    <w:abstractNumId w:val="31"/>
    <w:lvlOverride w:ilvl="0">
      <w:startOverride w:val="1"/>
    </w:lvlOverride>
  </w:num>
  <w:num w:numId="36">
    <w:abstractNumId w:val="28"/>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F007C"/>
    <w:rsid w:val="000014AF"/>
    <w:rsid w:val="000030B6"/>
    <w:rsid w:val="00003CCB"/>
    <w:rsid w:val="0000588C"/>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29D0"/>
    <w:rsid w:val="000A3770"/>
    <w:rsid w:val="000A52B8"/>
    <w:rsid w:val="000A6935"/>
    <w:rsid w:val="000A7AFB"/>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B7929"/>
    <w:rsid w:val="001C185A"/>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6F5A"/>
    <w:rsid w:val="001F007C"/>
    <w:rsid w:val="001F22DC"/>
    <w:rsid w:val="001F369D"/>
    <w:rsid w:val="001F4293"/>
    <w:rsid w:val="00200BAB"/>
    <w:rsid w:val="002013EA"/>
    <w:rsid w:val="00202D08"/>
    <w:rsid w:val="002048F3"/>
    <w:rsid w:val="0020768B"/>
    <w:rsid w:val="00207EDF"/>
    <w:rsid w:val="00210D4D"/>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51A"/>
    <w:rsid w:val="002E6FF5"/>
    <w:rsid w:val="002F01E7"/>
    <w:rsid w:val="002F38D4"/>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4A07"/>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97F37"/>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2FC3"/>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5484"/>
    <w:rsid w:val="00446BC7"/>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527"/>
    <w:rsid w:val="00487D43"/>
    <w:rsid w:val="00487D91"/>
    <w:rsid w:val="00487FB5"/>
    <w:rsid w:val="00490C47"/>
    <w:rsid w:val="00492987"/>
    <w:rsid w:val="0049397A"/>
    <w:rsid w:val="004A1326"/>
    <w:rsid w:val="004A2270"/>
    <w:rsid w:val="004A625B"/>
    <w:rsid w:val="004B01B7"/>
    <w:rsid w:val="004B0E94"/>
    <w:rsid w:val="004B16EE"/>
    <w:rsid w:val="004B1A11"/>
    <w:rsid w:val="004B1A5C"/>
    <w:rsid w:val="004B262F"/>
    <w:rsid w:val="004B2D94"/>
    <w:rsid w:val="004B5B5E"/>
    <w:rsid w:val="004B5C44"/>
    <w:rsid w:val="004B7B5D"/>
    <w:rsid w:val="004C08A1"/>
    <w:rsid w:val="004C5B7D"/>
    <w:rsid w:val="004C6145"/>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2E7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2B9"/>
    <w:rsid w:val="00517749"/>
    <w:rsid w:val="0052069A"/>
    <w:rsid w:val="005231E7"/>
    <w:rsid w:val="0052357B"/>
    <w:rsid w:val="00526C4A"/>
    <w:rsid w:val="005305C6"/>
    <w:rsid w:val="005315D0"/>
    <w:rsid w:val="00535795"/>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0201"/>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0A94"/>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1C8B"/>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5EB4"/>
    <w:rsid w:val="005F6524"/>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1D39"/>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0EE5"/>
    <w:rsid w:val="00692476"/>
    <w:rsid w:val="00692BFC"/>
    <w:rsid w:val="00692EC8"/>
    <w:rsid w:val="006934C8"/>
    <w:rsid w:val="00693B89"/>
    <w:rsid w:val="00693BBE"/>
    <w:rsid w:val="00694848"/>
    <w:rsid w:val="006963AF"/>
    <w:rsid w:val="00696B2A"/>
    <w:rsid w:val="00697CD5"/>
    <w:rsid w:val="006A1413"/>
    <w:rsid w:val="006A1D6F"/>
    <w:rsid w:val="006A46A8"/>
    <w:rsid w:val="006A5CAE"/>
    <w:rsid w:val="006A64C1"/>
    <w:rsid w:val="006B2749"/>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5446"/>
    <w:rsid w:val="00726E82"/>
    <w:rsid w:val="00731450"/>
    <w:rsid w:val="007340C5"/>
    <w:rsid w:val="0073541B"/>
    <w:rsid w:val="00735C4E"/>
    <w:rsid w:val="0073635E"/>
    <w:rsid w:val="00740A2E"/>
    <w:rsid w:val="00740AB7"/>
    <w:rsid w:val="0074142B"/>
    <w:rsid w:val="007422FE"/>
    <w:rsid w:val="00742C8B"/>
    <w:rsid w:val="00743791"/>
    <w:rsid w:val="00744159"/>
    <w:rsid w:val="00746376"/>
    <w:rsid w:val="00747598"/>
    <w:rsid w:val="00750A72"/>
    <w:rsid w:val="00751817"/>
    <w:rsid w:val="00751DF5"/>
    <w:rsid w:val="00754410"/>
    <w:rsid w:val="007556B6"/>
    <w:rsid w:val="007558B3"/>
    <w:rsid w:val="007604D8"/>
    <w:rsid w:val="0076159E"/>
    <w:rsid w:val="007656BA"/>
    <w:rsid w:val="007660A9"/>
    <w:rsid w:val="0076741A"/>
    <w:rsid w:val="007676AE"/>
    <w:rsid w:val="00767F7C"/>
    <w:rsid w:val="007716C7"/>
    <w:rsid w:val="00771909"/>
    <w:rsid w:val="00772039"/>
    <w:rsid w:val="00773A80"/>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E743F"/>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6D70"/>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1ED"/>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58B8"/>
    <w:rsid w:val="0088630D"/>
    <w:rsid w:val="00887289"/>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1DED"/>
    <w:rsid w:val="009527EA"/>
    <w:rsid w:val="00955EC2"/>
    <w:rsid w:val="009564E1"/>
    <w:rsid w:val="009573B3"/>
    <w:rsid w:val="00961460"/>
    <w:rsid w:val="009616DC"/>
    <w:rsid w:val="00961DB8"/>
    <w:rsid w:val="009639BD"/>
    <w:rsid w:val="00967184"/>
    <w:rsid w:val="00970635"/>
    <w:rsid w:val="00972DC8"/>
    <w:rsid w:val="00974758"/>
    <w:rsid w:val="0097574E"/>
    <w:rsid w:val="00975EDE"/>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614C"/>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38"/>
    <w:rsid w:val="00A54CB2"/>
    <w:rsid w:val="00A5506B"/>
    <w:rsid w:val="00A55349"/>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7BC"/>
    <w:rsid w:val="00A96870"/>
    <w:rsid w:val="00A969F4"/>
    <w:rsid w:val="00A97125"/>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4CD1"/>
    <w:rsid w:val="00AC66A9"/>
    <w:rsid w:val="00AD076C"/>
    <w:rsid w:val="00AD28F9"/>
    <w:rsid w:val="00AD2CD8"/>
    <w:rsid w:val="00AD3EDA"/>
    <w:rsid w:val="00AD66A9"/>
    <w:rsid w:val="00AD6D44"/>
    <w:rsid w:val="00AD75CE"/>
    <w:rsid w:val="00AD7694"/>
    <w:rsid w:val="00AD7DA2"/>
    <w:rsid w:val="00AE002B"/>
    <w:rsid w:val="00AE171F"/>
    <w:rsid w:val="00AE2568"/>
    <w:rsid w:val="00AE2DC5"/>
    <w:rsid w:val="00AE2FEF"/>
    <w:rsid w:val="00AE3941"/>
    <w:rsid w:val="00AE4D7A"/>
    <w:rsid w:val="00AE7FFD"/>
    <w:rsid w:val="00AF043C"/>
    <w:rsid w:val="00AF30DD"/>
    <w:rsid w:val="00AF456B"/>
    <w:rsid w:val="00AF4EB3"/>
    <w:rsid w:val="00AF6A4D"/>
    <w:rsid w:val="00B002C3"/>
    <w:rsid w:val="00B01029"/>
    <w:rsid w:val="00B01B9C"/>
    <w:rsid w:val="00B023CC"/>
    <w:rsid w:val="00B026D0"/>
    <w:rsid w:val="00B03325"/>
    <w:rsid w:val="00B04A2E"/>
    <w:rsid w:val="00B050FD"/>
    <w:rsid w:val="00B06B29"/>
    <w:rsid w:val="00B102BA"/>
    <w:rsid w:val="00B10819"/>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3A19"/>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2E04"/>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3A7"/>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04F"/>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C772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098D"/>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9F6"/>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0FA1"/>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B748F"/>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44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1F1F636"/>
  <w15:chartTrackingRefBased/>
  <w15:docId w15:val="{0455F697-9785-4F4A-B1A5-372E9744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00C6B813294973A4052C508BF2C30A"/>
        <w:category>
          <w:name w:val="Allmänt"/>
          <w:gallery w:val="placeholder"/>
        </w:category>
        <w:types>
          <w:type w:val="bbPlcHdr"/>
        </w:types>
        <w:behaviors>
          <w:behavior w:val="content"/>
        </w:behaviors>
        <w:guid w:val="{671642F6-1070-4057-A17E-E00916A5ECA1}"/>
      </w:docPartPr>
      <w:docPartBody>
        <w:p w:rsidR="00D66F4E" w:rsidRDefault="00813BE1">
          <w:pPr>
            <w:pStyle w:val="6700C6B813294973A4052C508BF2C30A"/>
          </w:pPr>
          <w:r w:rsidRPr="009A726D">
            <w:rPr>
              <w:rStyle w:val="Platshllartext"/>
            </w:rPr>
            <w:t>Klicka här för att ange text.</w:t>
          </w:r>
        </w:p>
      </w:docPartBody>
    </w:docPart>
    <w:docPart>
      <w:docPartPr>
        <w:name w:val="B8633CBC0333402EA15C673FAF49313B"/>
        <w:category>
          <w:name w:val="Allmänt"/>
          <w:gallery w:val="placeholder"/>
        </w:category>
        <w:types>
          <w:type w:val="bbPlcHdr"/>
        </w:types>
        <w:behaviors>
          <w:behavior w:val="content"/>
        </w:behaviors>
        <w:guid w:val="{7003A310-F16F-408F-B146-C04269DBAFF1}"/>
      </w:docPartPr>
      <w:docPartBody>
        <w:p w:rsidR="00D66F4E" w:rsidRDefault="00813BE1">
          <w:pPr>
            <w:pStyle w:val="B8633CBC0333402EA15C673FAF49313B"/>
          </w:pPr>
          <w:r w:rsidRPr="002551EA">
            <w:rPr>
              <w:rStyle w:val="Platshllartext"/>
              <w:color w:val="808080" w:themeColor="background1" w:themeShade="80"/>
            </w:rPr>
            <w:t>[Motionärernas namn]</w:t>
          </w:r>
        </w:p>
      </w:docPartBody>
    </w:docPart>
    <w:docPart>
      <w:docPartPr>
        <w:name w:val="58273E9DFF1D46B3BB5D611FA663FD6B"/>
        <w:category>
          <w:name w:val="Allmänt"/>
          <w:gallery w:val="placeholder"/>
        </w:category>
        <w:types>
          <w:type w:val="bbPlcHdr"/>
        </w:types>
        <w:behaviors>
          <w:behavior w:val="content"/>
        </w:behaviors>
        <w:guid w:val="{6BD3BBF4-72B7-46CC-B70C-584FE92C91DD}"/>
      </w:docPartPr>
      <w:docPartBody>
        <w:p w:rsidR="00D66F4E" w:rsidRDefault="00813BE1">
          <w:pPr>
            <w:pStyle w:val="58273E9DFF1D46B3BB5D611FA663FD6B"/>
          </w:pPr>
          <w:r>
            <w:rPr>
              <w:rStyle w:val="Platshllartext"/>
            </w:rPr>
            <w:t xml:space="preserve"> </w:t>
          </w:r>
        </w:p>
      </w:docPartBody>
    </w:docPart>
    <w:docPart>
      <w:docPartPr>
        <w:name w:val="9A9D4111FD644A579980D5500104EF43"/>
        <w:category>
          <w:name w:val="Allmänt"/>
          <w:gallery w:val="placeholder"/>
        </w:category>
        <w:types>
          <w:type w:val="bbPlcHdr"/>
        </w:types>
        <w:behaviors>
          <w:behavior w:val="content"/>
        </w:behaviors>
        <w:guid w:val="{221411C4-5000-42A7-95CB-FD6A4FA4B46D}"/>
      </w:docPartPr>
      <w:docPartBody>
        <w:p w:rsidR="00D66F4E" w:rsidRDefault="00813BE1">
          <w:pPr>
            <w:pStyle w:val="9A9D4111FD644A579980D5500104EF43"/>
          </w:pPr>
          <w:r>
            <w:t xml:space="preserve"> </w:t>
          </w:r>
        </w:p>
      </w:docPartBody>
    </w:docPart>
    <w:docPart>
      <w:docPartPr>
        <w:name w:val="DefaultPlaceholder_1081868574"/>
        <w:category>
          <w:name w:val="Allmänt"/>
          <w:gallery w:val="placeholder"/>
        </w:category>
        <w:types>
          <w:type w:val="bbPlcHdr"/>
        </w:types>
        <w:behaviors>
          <w:behavior w:val="content"/>
        </w:behaviors>
        <w:guid w:val="{A5F1E81E-EDC7-4E45-BDBF-4197E988A871}"/>
      </w:docPartPr>
      <w:docPartBody>
        <w:p w:rsidR="00D66F4E" w:rsidRDefault="00813BE1">
          <w:r w:rsidRPr="00227479">
            <w:rPr>
              <w:rStyle w:val="Platshllartext"/>
            </w:rPr>
            <w:t>Klicka här för att ange text.</w:t>
          </w:r>
        </w:p>
      </w:docPartBody>
    </w:docPart>
    <w:docPart>
      <w:docPartPr>
        <w:name w:val="7EE3C67FE02449C4B537144C7F85B16C"/>
        <w:category>
          <w:name w:val="Allmänt"/>
          <w:gallery w:val="placeholder"/>
        </w:category>
        <w:types>
          <w:type w:val="bbPlcHdr"/>
        </w:types>
        <w:behaviors>
          <w:behavior w:val="content"/>
        </w:behaviors>
        <w:guid w:val="{8C911B68-2BF6-4334-B9C1-0ED591A03500}"/>
      </w:docPartPr>
      <w:docPartBody>
        <w:p w:rsidR="00D66F4E" w:rsidRDefault="00813BE1">
          <w:r w:rsidRPr="00227479">
            <w:rPr>
              <w:rStyle w:val="Platshllartext"/>
            </w:rPr>
            <w:t>[ange din text här]</w:t>
          </w:r>
        </w:p>
      </w:docPartBody>
    </w:docPart>
    <w:docPart>
      <w:docPartPr>
        <w:name w:val="3CF6815A440F4C088666D087FA24B9DF"/>
        <w:category>
          <w:name w:val="Allmänt"/>
          <w:gallery w:val="placeholder"/>
        </w:category>
        <w:types>
          <w:type w:val="bbPlcHdr"/>
        </w:types>
        <w:behaviors>
          <w:behavior w:val="content"/>
        </w:behaviors>
        <w:guid w:val="{B3ED9497-25E9-428C-AD85-73993BFBA5DB}"/>
      </w:docPartPr>
      <w:docPartBody>
        <w:p w:rsidR="00D66F4E" w:rsidRDefault="00813BE1">
          <w:r w:rsidRPr="00227479">
            <w:rPr>
              <w:rStyle w:val="Platshllartext"/>
            </w:rPr>
            <w:t>[ange din text här]</w:t>
          </w:r>
        </w:p>
      </w:docPartBody>
    </w:docPart>
    <w:docPart>
      <w:docPartPr>
        <w:name w:val="50A284DBD5C34D258E321348C4FFE199"/>
        <w:category>
          <w:name w:val="Allmänt"/>
          <w:gallery w:val="placeholder"/>
        </w:category>
        <w:types>
          <w:type w:val="bbPlcHdr"/>
        </w:types>
        <w:behaviors>
          <w:behavior w:val="content"/>
        </w:behaviors>
        <w:guid w:val="{95D13D71-699E-438A-ACBF-E04E1353BF6A}"/>
      </w:docPartPr>
      <w:docPartBody>
        <w:p w:rsidR="00D66F4E" w:rsidRDefault="00813BE1">
          <w:r w:rsidRPr="0022747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BE1"/>
    <w:rsid w:val="003A2287"/>
    <w:rsid w:val="00813BE1"/>
    <w:rsid w:val="00D66F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3BE1"/>
    <w:rPr>
      <w:color w:val="F4B083" w:themeColor="accent2" w:themeTint="99"/>
    </w:rPr>
  </w:style>
  <w:style w:type="paragraph" w:customStyle="1" w:styleId="6700C6B813294973A4052C508BF2C30A">
    <w:name w:val="6700C6B813294973A4052C508BF2C30A"/>
  </w:style>
  <w:style w:type="paragraph" w:customStyle="1" w:styleId="D1FF62B26806407C934D36C521AD3E76">
    <w:name w:val="D1FF62B26806407C934D36C521AD3E76"/>
  </w:style>
  <w:style w:type="paragraph" w:customStyle="1" w:styleId="2DB29059D3434F45BFE54C4632FB6E57">
    <w:name w:val="2DB29059D3434F45BFE54C4632FB6E57"/>
  </w:style>
  <w:style w:type="paragraph" w:customStyle="1" w:styleId="B8633CBC0333402EA15C673FAF49313B">
    <w:name w:val="B8633CBC0333402EA15C673FAF49313B"/>
  </w:style>
  <w:style w:type="paragraph" w:customStyle="1" w:styleId="58273E9DFF1D46B3BB5D611FA663FD6B">
    <w:name w:val="58273E9DFF1D46B3BB5D611FA663FD6B"/>
  </w:style>
  <w:style w:type="paragraph" w:customStyle="1" w:styleId="9A9D4111FD644A579980D5500104EF43">
    <w:name w:val="9A9D4111FD644A579980D5500104EF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10146</RubrikLookup>
    <MotionGuid xmlns="00d11361-0b92-4bae-a181-288d6a55b763">66b76728-5671-4468-bdad-17b7998d04bb</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DEC675A2-545A-43EF-9879-8FB226177FAD}">
  <ds:schemaRefs>
    <ds:schemaRef ds:uri="http://schemas.microsoft.com/sharepoint/v3/contenttype/forms"/>
  </ds:schemaRefs>
</ds:datastoreItem>
</file>

<file path=customXml/itemProps3.xml><?xml version="1.0" encoding="utf-8"?>
<ds:datastoreItem xmlns:ds="http://schemas.openxmlformats.org/officeDocument/2006/customXml" ds:itemID="{3B73A6A9-5235-4667-8BC7-22DECED12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CD9787-9FC9-43F8-8F1A-7BCFD8AC1933}">
  <ds:schemaRefs>
    <ds:schemaRef ds:uri="http://schemas.riksdagen.se/motion"/>
  </ds:schemaRefs>
</ds:datastoreItem>
</file>

<file path=customXml/itemProps5.xml><?xml version="1.0" encoding="utf-8"?>
<ds:datastoreItem xmlns:ds="http://schemas.openxmlformats.org/officeDocument/2006/customXml" ds:itemID="{1F4FA410-6F70-4EA7-9A85-0A312507B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132</TotalTime>
  <Pages>7</Pages>
  <Words>2836</Words>
  <Characters>16992</Characters>
  <Application>Microsoft Office Word</Application>
  <DocSecurity>0</DocSecurity>
  <Lines>265</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201617V017 med anledning av regeringens skrivelse 2016 17 64 Riksrevisionens rapport om förutsägbarhet och långsiktighet inom biståndet</vt:lpstr>
      <vt:lpstr/>
    </vt:vector>
  </TitlesOfParts>
  <Company>Sveriges riksdag</Company>
  <LinksUpToDate>false</LinksUpToDate>
  <CharactersWithSpaces>19775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201617V017 med anledning av regeringens skrivelse 2016 17 64 Riksrevisionens rapport om förutsägbarhet och långsiktighet inom biståndet</dc:title>
  <dc:subject/>
  <dc:creator>Olle Svahn</dc:creator>
  <cp:keywords/>
  <dc:description/>
  <cp:lastModifiedBy>Kerstin Carlqvist</cp:lastModifiedBy>
  <cp:revision>22</cp:revision>
  <cp:lastPrinted>2017-01-13T10:32:00Z</cp:lastPrinted>
  <dcterms:created xsi:type="dcterms:W3CDTF">2017-01-13T09:37:00Z</dcterms:created>
  <dcterms:modified xsi:type="dcterms:W3CDTF">2017-04-18T10:38:00Z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*TAE07C095736C*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https://filur.riksdagen.se/drop/DropOffLibrary/TAE07C095736C.docx</vt:lpwstr>
  </property>
  <property fmtid="{D5CDD505-2E9C-101B-9397-08002B2CF9AE}" pid="13" name="RevisionsOn">
    <vt:lpwstr>1</vt:lpwstr>
  </property>
</Properties>
</file>