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BA507512384BA1ADDA01A17827604B"/>
        </w:placeholder>
        <w:text/>
      </w:sdtPr>
      <w:sdtEndPr/>
      <w:sdtContent>
        <w:p w:rsidRPr="009B062B" w:rsidR="00AF30DD" w:rsidP="00DA28CE" w:rsidRDefault="00AF30DD" w14:paraId="28EB34BA" w14:textId="77777777">
          <w:pPr>
            <w:pStyle w:val="Rubrik1"/>
            <w:spacing w:after="300"/>
          </w:pPr>
          <w:r w:rsidRPr="009B062B">
            <w:t>Förslag till riksdagsbeslut</w:t>
          </w:r>
        </w:p>
      </w:sdtContent>
    </w:sdt>
    <w:sdt>
      <w:sdtPr>
        <w:alias w:val="Yrkande 1"/>
        <w:tag w:val="12f71a88-6a61-4a48-a6ce-305ca948e999"/>
        <w:id w:val="623658874"/>
        <w:lock w:val="sdtLocked"/>
      </w:sdtPr>
      <w:sdtEndPr/>
      <w:sdtContent>
        <w:p w:rsidR="00224847" w:rsidRDefault="00966D63" w14:paraId="0E5CA0EB" w14:textId="324B29D9">
          <w:pPr>
            <w:pStyle w:val="Frslagstext"/>
            <w:numPr>
              <w:ilvl w:val="0"/>
              <w:numId w:val="0"/>
            </w:numPr>
          </w:pPr>
          <w:r>
            <w:t>Riksdagen ställer sig bakom det som anförs i motionen om att utreda hur klimatpolitiken kan utgå ifrån en princip om klimateffektivitet där klimatsatsningars påverkan på utsläpp omräknat i koldioxidekvivalenter ska redovisas samt att avsteg från denna princip särskilt ska motiveras,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575472E2EC428A89BF6B315EC70133"/>
        </w:placeholder>
        <w:text/>
      </w:sdtPr>
      <w:sdtEndPr/>
      <w:sdtContent>
        <w:p w:rsidRPr="009B062B" w:rsidR="006D79C9" w:rsidP="00333E95" w:rsidRDefault="006D79C9" w14:paraId="127124BB" w14:textId="77777777">
          <w:pPr>
            <w:pStyle w:val="Rubrik1"/>
          </w:pPr>
          <w:r>
            <w:t>Motivering</w:t>
          </w:r>
        </w:p>
      </w:sdtContent>
    </w:sdt>
    <w:p w:rsidRPr="00910C66" w:rsidR="00FF2D06" w:rsidP="00910C66" w:rsidRDefault="00FE1F62" w14:paraId="637C1EAB" w14:textId="77777777">
      <w:pPr>
        <w:pStyle w:val="Normalutanindragellerluft"/>
      </w:pPr>
      <w:r w:rsidRPr="00910C66">
        <w:t>Klimatet är vår tids kanske största utmaning och det är av största vikt att vi minskar den mänskliga påverkan på den globala uppvärmningen. Därför måste klimatsatsningar göras med hänsyn till vilken klimatnytta som uppnås per investerad krona.</w:t>
      </w:r>
    </w:p>
    <w:p w:rsidRPr="00910C66" w:rsidR="00FE1F62" w:rsidP="00910C66" w:rsidRDefault="00FE1F62" w14:paraId="2BB1686E" w14:textId="700A1858">
      <w:r w:rsidRPr="00910C66">
        <w:t>Tankesmedjan Timbro släppte under 2018 en klimatrapport som visade att om regeringen hade lagt sin klimatbudget om 2,9 miljarder på de mest ef</w:t>
      </w:r>
      <w:r w:rsidRPr="00910C66" w:rsidR="003C6053">
        <w:t>fektiva klimatåtgärderna, så</w:t>
      </w:r>
      <w:r w:rsidRPr="00910C66">
        <w:t xml:space="preserve">som internationella klimatinvesteringar, </w:t>
      </w:r>
      <w:r w:rsidRPr="00910C66">
        <w:lastRenderedPageBreak/>
        <w:t>hade utsläppen globalt kunnat minskas med 59 miljoner ton koldioxid. Det motsvarar nästan hela Sveriges årliga utsläpp av växthusgaser.</w:t>
      </w:r>
      <w:r w:rsidRPr="00910C66">
        <w:rPr>
          <w:vertAlign w:val="superscript"/>
        </w:rPr>
        <w:footnoteReference w:id="1"/>
      </w:r>
    </w:p>
    <w:p w:rsidRPr="00FF2D06" w:rsidR="00724959" w:rsidP="00FF2D06" w:rsidRDefault="00724959" w14:paraId="5000036D" w14:textId="422699A4">
      <w:r w:rsidRPr="00FF2D06">
        <w:t>För att tillse att klimatinvesteringar som görs med skattefinansierade medel är effektiva och</w:t>
      </w:r>
      <w:r w:rsidRPr="00FF2D06" w:rsidR="00266297">
        <w:t xml:space="preserve"> att</w:t>
      </w:r>
      <w:r w:rsidRPr="00FF2D06">
        <w:t xml:space="preserve"> klimatbudgeten används för att få största möjliga klimatnytta borde</w:t>
      </w:r>
      <w:r w:rsidRPr="00FF2D06" w:rsidR="00CD031C">
        <w:t xml:space="preserve"> det införas en princip om klimateffektivitet.</w:t>
      </w:r>
      <w:r w:rsidRPr="00FF2D06">
        <w:t xml:space="preserve"> </w:t>
      </w:r>
      <w:r w:rsidRPr="00FF2D06" w:rsidR="00CD031C">
        <w:t>M</w:t>
      </w:r>
      <w:r w:rsidRPr="00FF2D06" w:rsidR="00E7663D">
        <w:t>ä</w:t>
      </w:r>
      <w:r w:rsidRPr="00FF2D06" w:rsidR="00266297">
        <w:t xml:space="preserve">ngden </w:t>
      </w:r>
      <w:r w:rsidRPr="00FF2D06" w:rsidR="00AF19A8">
        <w:t xml:space="preserve">minskade koldioxidekvivalenter investeringen renderar i </w:t>
      </w:r>
      <w:r w:rsidRPr="00FF2D06" w:rsidR="00CD031C">
        <w:t xml:space="preserve">borde också tydligt </w:t>
      </w:r>
      <w:r w:rsidRPr="00FF2D06" w:rsidR="00AF19A8">
        <w:t xml:space="preserve">redovisas. </w:t>
      </w:r>
      <w:r w:rsidR="003C6053">
        <w:t>I v</w:t>
      </w:r>
      <w:r w:rsidRPr="00FF2D06" w:rsidR="00AF19A8">
        <w:t>arje klimatsatsning som inte har som primära mål att sänka utsläppen av växthusgaser bör det ytterligare motiveras varför avsteg ska göras från principen om klimateffektvitet.</w:t>
      </w:r>
      <w:bookmarkStart w:name="_GoBack" w:id="1"/>
      <w:bookmarkEnd w:id="1"/>
    </w:p>
    <w:sdt>
      <w:sdtPr>
        <w:rPr>
          <w:i/>
          <w:noProof/>
        </w:rPr>
        <w:alias w:val="CC_Underskrifter"/>
        <w:tag w:val="CC_Underskrifter"/>
        <w:id w:val="583496634"/>
        <w:lock w:val="sdtContentLocked"/>
        <w:placeholder>
          <w:docPart w:val="88C0517EA9D54CFF98C2EBCE57AF24CB"/>
        </w:placeholder>
      </w:sdtPr>
      <w:sdtEndPr>
        <w:rPr>
          <w:i w:val="0"/>
          <w:noProof w:val="0"/>
        </w:rPr>
      </w:sdtEndPr>
      <w:sdtContent>
        <w:p w:rsidR="00DA0E93" w:rsidP="007F0ECA" w:rsidRDefault="00DA0E93" w14:paraId="527590A0" w14:textId="77777777"/>
        <w:p w:rsidRPr="008E0FE2" w:rsidR="004801AC" w:rsidP="007F0ECA" w:rsidRDefault="00910C66" w14:paraId="2F054AE6" w14:textId="755375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C02944" w:rsidRDefault="00C02944" w14:paraId="315C61F1" w14:textId="77777777"/>
    <w:sectPr w:rsidR="00C029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48C3" w14:textId="77777777" w:rsidR="007C3ACB" w:rsidRDefault="007C3ACB" w:rsidP="000C1CAD">
      <w:pPr>
        <w:spacing w:line="240" w:lineRule="auto"/>
      </w:pPr>
      <w:r>
        <w:separator/>
      </w:r>
    </w:p>
  </w:endnote>
  <w:endnote w:type="continuationSeparator" w:id="0">
    <w:p w14:paraId="18BD4EF1" w14:textId="77777777" w:rsidR="007C3ACB" w:rsidRDefault="007C3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BB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0D54" w14:textId="25B9FC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0C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16B67" w14:textId="2C892AA6" w:rsidR="007C3ACB" w:rsidRPr="00910C66" w:rsidRDefault="007C3ACB" w:rsidP="00910C66">
      <w:pPr>
        <w:pStyle w:val="Sidfot"/>
      </w:pPr>
    </w:p>
  </w:footnote>
  <w:footnote w:type="continuationSeparator" w:id="0">
    <w:p w14:paraId="23B8F0FA" w14:textId="77777777" w:rsidR="007C3ACB" w:rsidRDefault="007C3ACB" w:rsidP="000C1CAD">
      <w:pPr>
        <w:spacing w:line="240" w:lineRule="auto"/>
      </w:pPr>
      <w:r>
        <w:continuationSeparator/>
      </w:r>
    </w:p>
  </w:footnote>
  <w:footnote w:id="1">
    <w:p w14:paraId="3A19CCF6" w14:textId="1307A19C" w:rsidR="00FE1F62" w:rsidRDefault="00FE1F62">
      <w:pPr>
        <w:pStyle w:val="Fotnotstext"/>
      </w:pPr>
      <w:r>
        <w:rPr>
          <w:rStyle w:val="Fotnotsreferens"/>
        </w:rPr>
        <w:footnoteRef/>
      </w:r>
      <w:r>
        <w:t xml:space="preserve"> </w:t>
      </w:r>
      <w:r w:rsidRPr="00FE1F62">
        <w:t>https://timbro.se/allmant/effektiv-klimatpolitik/</w:t>
      </w:r>
      <w:r w:rsidR="003C6053">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DA0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5EB80" wp14:anchorId="5D5CC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C66" w14:paraId="381AAD3C" w14:textId="77777777">
                          <w:pPr>
                            <w:jc w:val="right"/>
                          </w:pPr>
                          <w:sdt>
                            <w:sdtPr>
                              <w:alias w:val="CC_Noformat_Partikod"/>
                              <w:tag w:val="CC_Noformat_Partikod"/>
                              <w:id w:val="-53464382"/>
                              <w:placeholder>
                                <w:docPart w:val="60ABE5F2C6074A368918582AFA79A54D"/>
                              </w:placeholder>
                              <w:text/>
                            </w:sdtPr>
                            <w:sdtEndPr/>
                            <w:sdtContent>
                              <w:r w:rsidR="00FE1F62">
                                <w:t>M</w:t>
                              </w:r>
                            </w:sdtContent>
                          </w:sdt>
                          <w:sdt>
                            <w:sdtPr>
                              <w:alias w:val="CC_Noformat_Partinummer"/>
                              <w:tag w:val="CC_Noformat_Partinummer"/>
                              <w:id w:val="-1709555926"/>
                              <w:placeholder>
                                <w:docPart w:val="B459805D6BE8436BB097BF835066E1C0"/>
                              </w:placeholder>
                              <w:text/>
                            </w:sdtPr>
                            <w:sdtEndPr/>
                            <w:sdtContent>
                              <w:r w:rsidR="00227387">
                                <w:t>1755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CCB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C66" w14:paraId="381AAD3C" w14:textId="77777777">
                    <w:pPr>
                      <w:jc w:val="right"/>
                    </w:pPr>
                    <w:sdt>
                      <w:sdtPr>
                        <w:alias w:val="CC_Noformat_Partikod"/>
                        <w:tag w:val="CC_Noformat_Partikod"/>
                        <w:id w:val="-53464382"/>
                        <w:placeholder>
                          <w:docPart w:val="60ABE5F2C6074A368918582AFA79A54D"/>
                        </w:placeholder>
                        <w:text/>
                      </w:sdtPr>
                      <w:sdtEndPr/>
                      <w:sdtContent>
                        <w:r w:rsidR="00FE1F62">
                          <w:t>M</w:t>
                        </w:r>
                      </w:sdtContent>
                    </w:sdt>
                    <w:sdt>
                      <w:sdtPr>
                        <w:alias w:val="CC_Noformat_Partinummer"/>
                        <w:tag w:val="CC_Noformat_Partinummer"/>
                        <w:id w:val="-1709555926"/>
                        <w:placeholder>
                          <w:docPart w:val="B459805D6BE8436BB097BF835066E1C0"/>
                        </w:placeholder>
                        <w:text/>
                      </w:sdtPr>
                      <w:sdtEndPr/>
                      <w:sdtContent>
                        <w:r w:rsidR="00227387">
                          <w:t>1755</w:t>
                        </w:r>
                      </w:sdtContent>
                    </w:sdt>
                  </w:p>
                </w:txbxContent>
              </v:textbox>
              <w10:wrap anchorx="page"/>
            </v:shape>
          </w:pict>
        </mc:Fallback>
      </mc:AlternateContent>
    </w:r>
  </w:p>
  <w:p w:rsidRPr="00293C4F" w:rsidR="00262EA3" w:rsidP="00776B74" w:rsidRDefault="00262EA3" w14:paraId="16EFBE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248682" w14:textId="77777777">
    <w:pPr>
      <w:jc w:val="right"/>
    </w:pPr>
  </w:p>
  <w:p w:rsidR="00262EA3" w:rsidP="00776B74" w:rsidRDefault="00262EA3" w14:paraId="76490B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0C66" w14:paraId="5E2008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A71693" wp14:anchorId="1A285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C66" w14:paraId="0DFC79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1F62">
          <w:t>M</w:t>
        </w:r>
      </w:sdtContent>
    </w:sdt>
    <w:sdt>
      <w:sdtPr>
        <w:alias w:val="CC_Noformat_Partinummer"/>
        <w:tag w:val="CC_Noformat_Partinummer"/>
        <w:id w:val="-2014525982"/>
        <w:text/>
      </w:sdtPr>
      <w:sdtEndPr/>
      <w:sdtContent>
        <w:r w:rsidR="00227387">
          <w:t>1755</w:t>
        </w:r>
      </w:sdtContent>
    </w:sdt>
  </w:p>
  <w:p w:rsidRPr="008227B3" w:rsidR="00262EA3" w:rsidP="008227B3" w:rsidRDefault="00910C66" w14:paraId="29C296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C66" w14:paraId="290F12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:1633</w:t>
        </w:r>
      </w:sdtContent>
    </w:sdt>
  </w:p>
  <w:p w:rsidR="00262EA3" w:rsidP="00E03A3D" w:rsidRDefault="00910C66" w14:paraId="4242B29E"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FE1F62" w14:paraId="13CB3B22" w14:textId="77777777">
        <w:pPr>
          <w:pStyle w:val="FSHRub2"/>
        </w:pPr>
        <w:r>
          <w:t>Effektiv klimatpolitik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6A831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1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F6"/>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47"/>
    <w:rsid w:val="00225404"/>
    <w:rsid w:val="002257F5"/>
    <w:rsid w:val="0022738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9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05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A2"/>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9B"/>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59"/>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95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CB"/>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EC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C66"/>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D63"/>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9A8"/>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94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1C"/>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93"/>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CD"/>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3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62"/>
    <w:rsid w:val="00FE3142"/>
    <w:rsid w:val="00FE3C30"/>
    <w:rsid w:val="00FE3ED2"/>
    <w:rsid w:val="00FE3EFC"/>
    <w:rsid w:val="00FE4932"/>
    <w:rsid w:val="00FE53F5"/>
    <w:rsid w:val="00FE5C06"/>
    <w:rsid w:val="00FE5C73"/>
    <w:rsid w:val="00FF0BD9"/>
    <w:rsid w:val="00FF0BFA"/>
    <w:rsid w:val="00FF1084"/>
    <w:rsid w:val="00FF255F"/>
    <w:rsid w:val="00FF2AA3"/>
    <w:rsid w:val="00FF2D06"/>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2DEF8E"/>
  <w15:chartTrackingRefBased/>
  <w15:docId w15:val="{EA875922-B658-4FCE-AAE5-3A27D44F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E1F62"/>
    <w:rPr>
      <w:vertAlign w:val="superscript"/>
    </w:rPr>
  </w:style>
  <w:style w:type="character" w:styleId="Hyperlnk">
    <w:name w:val="Hyperlink"/>
    <w:basedOn w:val="Standardstycketeckensnitt"/>
    <w:uiPriority w:val="58"/>
    <w:semiHidden/>
    <w:locked/>
    <w:rsid w:val="00FF2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BA507512384BA1ADDA01A17827604B"/>
        <w:category>
          <w:name w:val="Allmänt"/>
          <w:gallery w:val="placeholder"/>
        </w:category>
        <w:types>
          <w:type w:val="bbPlcHdr"/>
        </w:types>
        <w:behaviors>
          <w:behavior w:val="content"/>
        </w:behaviors>
        <w:guid w:val="{B0590345-17CC-4F57-8778-79A6241FB660}"/>
      </w:docPartPr>
      <w:docPartBody>
        <w:p w:rsidR="005E7091" w:rsidRDefault="00146FB5">
          <w:pPr>
            <w:pStyle w:val="5BBA507512384BA1ADDA01A17827604B"/>
          </w:pPr>
          <w:r w:rsidRPr="005A0A93">
            <w:rPr>
              <w:rStyle w:val="Platshllartext"/>
            </w:rPr>
            <w:t>Förslag till riksdagsbeslut</w:t>
          </w:r>
        </w:p>
      </w:docPartBody>
    </w:docPart>
    <w:docPart>
      <w:docPartPr>
        <w:name w:val="AB575472E2EC428A89BF6B315EC70133"/>
        <w:category>
          <w:name w:val="Allmänt"/>
          <w:gallery w:val="placeholder"/>
        </w:category>
        <w:types>
          <w:type w:val="bbPlcHdr"/>
        </w:types>
        <w:behaviors>
          <w:behavior w:val="content"/>
        </w:behaviors>
        <w:guid w:val="{B1B5887D-FF43-456A-983A-607CB0A9FD57}"/>
      </w:docPartPr>
      <w:docPartBody>
        <w:p w:rsidR="005E7091" w:rsidRDefault="00146FB5">
          <w:pPr>
            <w:pStyle w:val="AB575472E2EC428A89BF6B315EC70133"/>
          </w:pPr>
          <w:r w:rsidRPr="005A0A93">
            <w:rPr>
              <w:rStyle w:val="Platshllartext"/>
            </w:rPr>
            <w:t>Motivering</w:t>
          </w:r>
        </w:p>
      </w:docPartBody>
    </w:docPart>
    <w:docPart>
      <w:docPartPr>
        <w:name w:val="60ABE5F2C6074A368918582AFA79A54D"/>
        <w:category>
          <w:name w:val="Allmänt"/>
          <w:gallery w:val="placeholder"/>
        </w:category>
        <w:types>
          <w:type w:val="bbPlcHdr"/>
        </w:types>
        <w:behaviors>
          <w:behavior w:val="content"/>
        </w:behaviors>
        <w:guid w:val="{49213B12-69EF-4BB6-ADA3-8F19ECF1AE18}"/>
      </w:docPartPr>
      <w:docPartBody>
        <w:p w:rsidR="005E7091" w:rsidRDefault="00146FB5">
          <w:pPr>
            <w:pStyle w:val="60ABE5F2C6074A368918582AFA79A54D"/>
          </w:pPr>
          <w:r>
            <w:rPr>
              <w:rStyle w:val="Platshllartext"/>
            </w:rPr>
            <w:t xml:space="preserve"> </w:t>
          </w:r>
        </w:p>
      </w:docPartBody>
    </w:docPart>
    <w:docPart>
      <w:docPartPr>
        <w:name w:val="B459805D6BE8436BB097BF835066E1C0"/>
        <w:category>
          <w:name w:val="Allmänt"/>
          <w:gallery w:val="placeholder"/>
        </w:category>
        <w:types>
          <w:type w:val="bbPlcHdr"/>
        </w:types>
        <w:behaviors>
          <w:behavior w:val="content"/>
        </w:behaviors>
        <w:guid w:val="{3F4E904D-98E8-4F4C-A84F-0DBEA2B83F14}"/>
      </w:docPartPr>
      <w:docPartBody>
        <w:p w:rsidR="005E7091" w:rsidRDefault="00146FB5">
          <w:pPr>
            <w:pStyle w:val="B459805D6BE8436BB097BF835066E1C0"/>
          </w:pPr>
          <w:r>
            <w:t xml:space="preserve"> </w:t>
          </w:r>
        </w:p>
      </w:docPartBody>
    </w:docPart>
    <w:docPart>
      <w:docPartPr>
        <w:name w:val="88C0517EA9D54CFF98C2EBCE57AF24CB"/>
        <w:category>
          <w:name w:val="Allmänt"/>
          <w:gallery w:val="placeholder"/>
        </w:category>
        <w:types>
          <w:type w:val="bbPlcHdr"/>
        </w:types>
        <w:behaviors>
          <w:behavior w:val="content"/>
        </w:behaviors>
        <w:guid w:val="{AF66ACE4-D79C-44C3-A224-08C9E0064678}"/>
      </w:docPartPr>
      <w:docPartBody>
        <w:p w:rsidR="00BA2855" w:rsidRDefault="00BA2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91"/>
    <w:rsid w:val="00146FB5"/>
    <w:rsid w:val="005E7091"/>
    <w:rsid w:val="00BA2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BA507512384BA1ADDA01A17827604B">
    <w:name w:val="5BBA507512384BA1ADDA01A17827604B"/>
  </w:style>
  <w:style w:type="paragraph" w:customStyle="1" w:styleId="EDEB9C4436EB4A53926E058ECD29354E">
    <w:name w:val="EDEB9C4436EB4A53926E058ECD2935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516A799020494BA2284E2905D48BE6">
    <w:name w:val="C5516A799020494BA2284E2905D48BE6"/>
  </w:style>
  <w:style w:type="paragraph" w:customStyle="1" w:styleId="AB575472E2EC428A89BF6B315EC70133">
    <w:name w:val="AB575472E2EC428A89BF6B315EC70133"/>
  </w:style>
  <w:style w:type="paragraph" w:customStyle="1" w:styleId="9DF5132F32F54EABA4DACF3187433E02">
    <w:name w:val="9DF5132F32F54EABA4DACF3187433E02"/>
  </w:style>
  <w:style w:type="paragraph" w:customStyle="1" w:styleId="6C84FADAB78C479D8DC76DAD921618F3">
    <w:name w:val="6C84FADAB78C479D8DC76DAD921618F3"/>
  </w:style>
  <w:style w:type="paragraph" w:customStyle="1" w:styleId="60ABE5F2C6074A368918582AFA79A54D">
    <w:name w:val="60ABE5F2C6074A368918582AFA79A54D"/>
  </w:style>
  <w:style w:type="paragraph" w:customStyle="1" w:styleId="B459805D6BE8436BB097BF835066E1C0">
    <w:name w:val="B459805D6BE8436BB097BF835066E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F3EC9-7679-4F20-8198-D7D57E71C255}"/>
</file>

<file path=customXml/itemProps2.xml><?xml version="1.0" encoding="utf-8"?>
<ds:datastoreItem xmlns:ds="http://schemas.openxmlformats.org/officeDocument/2006/customXml" ds:itemID="{9F92F6E2-2C1D-485B-9C9F-DB1A80909D7C}"/>
</file>

<file path=customXml/itemProps3.xml><?xml version="1.0" encoding="utf-8"?>
<ds:datastoreItem xmlns:ds="http://schemas.openxmlformats.org/officeDocument/2006/customXml" ds:itemID="{C56E8E9D-E4AA-4CB7-9FC3-43AD2D09B9C5}"/>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1282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M1755 Effektiv klimatpolitik</vt:lpstr>
      <vt:lpstr>
      </vt:lpstr>
    </vt:vector>
  </TitlesOfParts>
  <Company>Sveriges riksdag</Company>
  <LinksUpToDate>false</LinksUpToDate>
  <CharactersWithSpaces>1477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