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FFC" w:rsidRPr="00C5058A" w:rsidRDefault="00B23FFC" w:rsidP="00D7627D">
      <w:pPr>
        <w:pStyle w:val="Hemstlrubrik"/>
      </w:pPr>
      <w:r w:rsidRPr="00C5058A">
        <w:t>Förslag till riksdagsbeslut</w:t>
      </w:r>
    </w:p>
    <w:p w:rsidR="00562F0F" w:rsidRPr="00C5058A" w:rsidRDefault="00562F0F">
      <w:pPr>
        <w:pStyle w:val="Hemstlatt"/>
        <w:ind w:left="0"/>
      </w:pPr>
      <w:r w:rsidRPr="00C5058A">
        <w:t>Riksdagen tillkännager för regeringen som sin mening vad i motionen anförs om att principen kring ersättningar är att individen inte ska få försämrad ersättning vid</w:t>
      </w:r>
      <w:r w:rsidRPr="00C5058A">
        <w:rPr>
          <w:color w:val="000000"/>
        </w:rPr>
        <w:t xml:space="preserve"> utsträckt prövningstid eller oklar ansvarsup</w:t>
      </w:r>
      <w:r w:rsidRPr="00C5058A">
        <w:rPr>
          <w:color w:val="000000"/>
        </w:rPr>
        <w:t>p</w:t>
      </w:r>
      <w:r w:rsidRPr="00C5058A">
        <w:rPr>
          <w:color w:val="000000"/>
        </w:rPr>
        <w:t>delning mellan a-kassa och sjukförsäkring.</w:t>
      </w:r>
      <w:r w:rsidRPr="00C5058A">
        <w:t xml:space="preserve"> </w:t>
      </w:r>
    </w:p>
    <w:p w:rsidR="00E84F25" w:rsidRPr="00C5058A" w:rsidRDefault="007C6092" w:rsidP="00D7627D">
      <w:pPr>
        <w:pStyle w:val="Rubrik1"/>
      </w:pPr>
      <w:r w:rsidRPr="00C5058A">
        <w:t>Motivering</w:t>
      </w:r>
    </w:p>
    <w:p w:rsidR="00B23FFC" w:rsidRPr="00C5058A" w:rsidRDefault="00B23FFC" w:rsidP="00B4646E">
      <w:r w:rsidRPr="00C5058A">
        <w:t>Det har framkommit vid ett antal tillfällen att personer hamnar mellan stola</w:t>
      </w:r>
      <w:r w:rsidRPr="00C5058A">
        <w:t>r</w:t>
      </w:r>
      <w:r w:rsidRPr="00C5058A">
        <w:t xml:space="preserve">na när de yrkar på sjukpenning eller sjukersättning då </w:t>
      </w:r>
      <w:r w:rsidR="00B4646E" w:rsidRPr="00C5058A">
        <w:t xml:space="preserve">Försäkringskassan </w:t>
      </w:r>
      <w:r w:rsidRPr="00C5058A">
        <w:t>sedan avslår yrkandet. Det är genom ett läkarintyg med helt eller delvis ne</w:t>
      </w:r>
      <w:r w:rsidRPr="00C5058A">
        <w:t>d</w:t>
      </w:r>
      <w:r w:rsidRPr="00C5058A">
        <w:t>satt arbetsförmåga som personen yrkar på sjukersättning eller sjukpenning. Detta intyg skickas in till F</w:t>
      </w:r>
      <w:r w:rsidR="00B4646E" w:rsidRPr="00C5058A">
        <w:t>örsäkringskassan som meddelar a</w:t>
      </w:r>
      <w:r w:rsidRPr="00C5058A">
        <w:t>-kassan via sina kassakort att sjukdom råder.</w:t>
      </w:r>
    </w:p>
    <w:p w:rsidR="00B23FFC" w:rsidRPr="00C5058A" w:rsidRDefault="00B23FFC" w:rsidP="00B4646E">
      <w:pPr>
        <w:pStyle w:val="Normaltindrag"/>
      </w:pPr>
      <w:r w:rsidRPr="00C5058A">
        <w:t>Det tar sedan en tid innan beslut kommer och om det då är ett avslag från Försäkringskassan finns det ingen som tar kostnaden mellan yrkande och beslut. Detta för att a-kassan anser att personen inte alls står till arbetsmar</w:t>
      </w:r>
      <w:r w:rsidRPr="00C5058A">
        <w:t>k</w:t>
      </w:r>
      <w:r w:rsidRPr="00C5058A">
        <w:t xml:space="preserve">nadens förfogande då personen inte kan ta vilka jobb som helst, medan </w:t>
      </w:r>
      <w:r w:rsidR="00B4646E" w:rsidRPr="00C5058A">
        <w:t>Fö</w:t>
      </w:r>
      <w:r w:rsidR="00B4646E" w:rsidRPr="00C5058A">
        <w:t>r</w:t>
      </w:r>
      <w:r w:rsidR="00B4646E" w:rsidRPr="00C5058A">
        <w:t xml:space="preserve">säkringskassan </w:t>
      </w:r>
      <w:r w:rsidRPr="00C5058A">
        <w:t>uppenbarligen tycker det.</w:t>
      </w:r>
    </w:p>
    <w:p w:rsidR="00B23FFC" w:rsidRPr="00C5058A" w:rsidRDefault="00B23FFC" w:rsidP="00B4646E">
      <w:pPr>
        <w:pStyle w:val="Normaltindrag"/>
      </w:pPr>
      <w:r w:rsidRPr="00C5058A">
        <w:t>Någonstans måste man ta beslut om vem som bestämmer vad ”helt nedsatt arbetsförmåga” betyder. Är det läkarens uppgift eller Försäkringskassans uppgift att avgöra om en sjuk är arbetsför, helt eller delvis. Om en läkare skriver ”helt nedsatt arbetsförmåga” så utgår han ifrån personens arbetsfö</w:t>
      </w:r>
      <w:r w:rsidRPr="00C5058A">
        <w:t>r</w:t>
      </w:r>
      <w:r w:rsidRPr="00C5058A">
        <w:t>måga, inte ifrån vilka yrken som finns i landet. Försäkringskassan gör precis tvärtom. Dom utgår från vilka yrken som finns i landet.</w:t>
      </w:r>
    </w:p>
    <w:p w:rsidR="00B23FFC" w:rsidRPr="00C5058A" w:rsidRDefault="00B23FFC" w:rsidP="00B4646E">
      <w:pPr>
        <w:pStyle w:val="Normaltindrag"/>
      </w:pPr>
      <w:r w:rsidRPr="00C5058A">
        <w:t>Dessa uppgifter som ovan nämnts gör att vi tycker att en person som söker sjukpenning eller sjukersättning måste stå skadeslös under tiden ärendet li</w:t>
      </w:r>
      <w:r w:rsidRPr="00C5058A">
        <w:t>g</w:t>
      </w:r>
      <w:r w:rsidRPr="00C5058A">
        <w:t>ger inne för prövning, något som nu inte blir fallet. Det vill säga att en perso</w:t>
      </w:r>
      <w:r w:rsidR="00B4646E" w:rsidRPr="00C5058A">
        <w:t xml:space="preserve">n </w:t>
      </w:r>
      <w:r w:rsidR="00B4646E" w:rsidRPr="00C5058A">
        <w:lastRenderedPageBreak/>
        <w:t>som erhåller ersättning från a</w:t>
      </w:r>
      <w:r w:rsidRPr="00C5058A">
        <w:t>-kassa eller annat håll aldrig hamnar i en situ</w:t>
      </w:r>
      <w:r w:rsidRPr="00C5058A">
        <w:t>a</w:t>
      </w:r>
      <w:r w:rsidRPr="00C5058A">
        <w:t xml:space="preserve">tion som innebär att man förlorar ersättningen under den tid som ett yrkande på sjukersättning behandlas och där personer sedan får avslag. Principen måste vara att personen alltid </w:t>
      </w:r>
      <w:r w:rsidR="00B4646E" w:rsidRPr="00C5058A">
        <w:t xml:space="preserve">skall </w:t>
      </w:r>
      <w:r w:rsidRPr="00C5058A">
        <w:t>hållas skadeslös.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058A">
        <w:trPr>
          <w:cantSplit/>
        </w:trPr>
        <w:tc>
          <w:tcPr>
            <w:tcW w:w="3046" w:type="dxa"/>
          </w:tcPr>
          <w:p w:rsidR="00562F0F" w:rsidRPr="00C5058A" w:rsidRDefault="00562F0F">
            <w:pPr>
              <w:pStyle w:val="UnderskriftDatum"/>
              <w:spacing w:before="240"/>
            </w:pPr>
            <w:r w:rsidRPr="00C5058A">
              <w:t>Stockholm den 27 oktober 2006</w:t>
            </w:r>
          </w:p>
        </w:tc>
        <w:tc>
          <w:tcPr>
            <w:tcW w:w="3047" w:type="dxa"/>
          </w:tcPr>
          <w:p w:rsidR="00562F0F" w:rsidRPr="00C5058A" w:rsidRDefault="00562F0F">
            <w:pPr>
              <w:pStyle w:val="Underskrifter"/>
              <w:spacing w:before="240"/>
            </w:pPr>
          </w:p>
        </w:tc>
      </w:tr>
      <w:tr w:rsidR="00000000" w:rsidRPr="00C5058A">
        <w:trPr>
          <w:cantSplit/>
        </w:trPr>
        <w:tc>
          <w:tcPr>
            <w:tcW w:w="3046" w:type="dxa"/>
          </w:tcPr>
          <w:p w:rsidR="00562F0F" w:rsidRPr="00C5058A" w:rsidRDefault="00562F0F">
            <w:pPr>
              <w:pStyle w:val="Underskrifter"/>
            </w:pPr>
            <w:r w:rsidRPr="00C5058A">
              <w:t>Anneli Särnblad (s)</w:t>
            </w:r>
          </w:p>
        </w:tc>
        <w:tc>
          <w:tcPr>
            <w:tcW w:w="3046" w:type="dxa"/>
          </w:tcPr>
          <w:p w:rsidR="00562F0F" w:rsidRPr="00C5058A" w:rsidRDefault="00562F0F">
            <w:pPr>
              <w:pStyle w:val="Underskrifter"/>
            </w:pPr>
            <w:r w:rsidRPr="00C5058A">
              <w:t>Peter Hultqvist (s)</w:t>
            </w:r>
          </w:p>
        </w:tc>
      </w:tr>
    </w:tbl>
    <w:p w:rsidR="00B23FFC" w:rsidRPr="00C5058A" w:rsidRDefault="00B23FFC" w:rsidP="00B4646E">
      <w:pPr>
        <w:pStyle w:val="Normaltindrag"/>
      </w:pPr>
    </w:p>
    <w:sectPr w:rsidR="00B23FFC" w:rsidRPr="00C5058A" w:rsidSect="00B464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F0F" w:rsidRPr="00C5058A" w:rsidRDefault="00562F0F">
      <w:r w:rsidRPr="00C5058A">
        <w:separator/>
      </w:r>
    </w:p>
  </w:endnote>
  <w:endnote w:type="continuationSeparator" w:id="0">
    <w:p w:rsidR="00562F0F" w:rsidRPr="00C5058A" w:rsidRDefault="00562F0F">
      <w:r w:rsidRPr="00C505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84" w:rsidRPr="00C5058A" w:rsidRDefault="00C5058A" w:rsidP="00B4646E">
    <w:pPr>
      <w:pStyle w:val="Sidfot"/>
    </w:pPr>
    <w:r w:rsidRPr="00C505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25702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46E" w:rsidRDefault="00562F0F">
                          <w:pPr>
                            <w:pStyle w:val="NormalS5sidnrV"/>
                          </w:pPr>
                          <w:r>
                            <w:fldChar w:fldCharType="begin"/>
                          </w:r>
                          <w:r w:rsidR="00B4646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646E" w:rsidRDefault="00562F0F">
                    <w:pPr>
                      <w:pStyle w:val="NormalS5sidnrV"/>
                    </w:pPr>
                    <w:r>
                      <w:fldChar w:fldCharType="begin"/>
                    </w:r>
                    <w:r w:rsidR="00B4646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84" w:rsidRPr="00C5058A" w:rsidRDefault="00C5058A" w:rsidP="00B4646E">
    <w:pPr>
      <w:pStyle w:val="Sidfot"/>
    </w:pPr>
    <w:r w:rsidRPr="00C505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269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46E" w:rsidRDefault="00562F0F">
                          <w:pPr>
                            <w:pStyle w:val="NormalS5sidnrH"/>
                            <w:ind w:right="0"/>
                          </w:pPr>
                          <w:r>
                            <w:fldChar w:fldCharType="begin"/>
                          </w:r>
                          <w:r w:rsidR="00B4646E">
                            <w:instrText xml:space="preserve"> PAGE *\charformat</w:instrText>
                          </w:r>
                          <w:r>
                            <w:fldChar w:fldCharType="separate"/>
                          </w:r>
                          <w:r w:rsidR="00B4646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646E" w:rsidRDefault="00562F0F">
                    <w:pPr>
                      <w:pStyle w:val="NormalS5sidnrH"/>
                      <w:ind w:right="0"/>
                    </w:pPr>
                    <w:r>
                      <w:fldChar w:fldCharType="begin"/>
                    </w:r>
                    <w:r w:rsidR="00B4646E">
                      <w:instrText xml:space="preserve"> PAGE *\charformat</w:instrText>
                    </w:r>
                    <w:r>
                      <w:fldChar w:fldCharType="separate"/>
                    </w:r>
                    <w:r w:rsidR="00B4646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84" w:rsidRPr="00C5058A" w:rsidRDefault="00C5058A" w:rsidP="00B4646E">
    <w:pPr>
      <w:pStyle w:val="Sidfot"/>
    </w:pPr>
    <w:r w:rsidRPr="00C505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6254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46E" w:rsidRDefault="00562F0F">
                          <w:pPr>
                            <w:pStyle w:val="NormalS5sidnrH"/>
                            <w:ind w:right="0"/>
                          </w:pPr>
                          <w:r>
                            <w:fldChar w:fldCharType="begin"/>
                          </w:r>
                          <w:r w:rsidR="00B4646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646E" w:rsidRDefault="00562F0F">
                    <w:pPr>
                      <w:pStyle w:val="NormalS5sidnrH"/>
                      <w:ind w:right="0"/>
                    </w:pPr>
                    <w:r>
                      <w:fldChar w:fldCharType="begin"/>
                    </w:r>
                    <w:r w:rsidR="00B4646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F0F" w:rsidRPr="00C5058A" w:rsidRDefault="00562F0F">
      <w:r w:rsidRPr="00C5058A">
        <w:separator/>
      </w:r>
    </w:p>
  </w:footnote>
  <w:footnote w:type="continuationSeparator" w:id="0">
    <w:p w:rsidR="00562F0F" w:rsidRPr="00C5058A" w:rsidRDefault="00562F0F">
      <w:r w:rsidRPr="00C505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84" w:rsidRPr="00C5058A" w:rsidRDefault="00C5058A" w:rsidP="00B4646E">
    <w:pPr>
      <w:pStyle w:val="Sidhuvud"/>
    </w:pPr>
    <w:r w:rsidRPr="00C505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3910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46E" w:rsidRDefault="00562F0F">
                          <w:pPr>
                            <w:pStyle w:val="KantRubrikS5V"/>
                          </w:pPr>
                          <w:r>
                            <w:fldChar w:fldCharType="begin"/>
                          </w:r>
                          <w:r w:rsidR="00B4646E">
                            <w:instrText xml:space="preserve"> DOCPROPERTY "YearUser" *\charformat </w:instrText>
                          </w:r>
                          <w:r>
                            <w:fldChar w:fldCharType="separate"/>
                          </w:r>
                          <w:r w:rsidR="00B4646E">
                            <w:t>2006/07</w:t>
                          </w:r>
                          <w:r>
                            <w:fldChar w:fldCharType="end"/>
                          </w:r>
                          <w:r w:rsidR="00B4646E">
                            <w:t>:</w:t>
                          </w:r>
                          <w:r>
                            <w:fldChar w:fldCharType="begin"/>
                          </w:r>
                          <w:r w:rsidR="00B4646E">
                            <w:instrText xml:space="preserve"> DOCPROPERTY "Motionsnummer" *\charformat </w:instrText>
                          </w:r>
                          <w:r>
                            <w:fldChar w:fldCharType="separate"/>
                          </w:r>
                          <w:r w:rsidR="00B4646E">
                            <w:t>Sf294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646E" w:rsidRDefault="00562F0F">
                    <w:pPr>
                      <w:pStyle w:val="KantRubrikS5V"/>
                    </w:pPr>
                    <w:r>
                      <w:fldChar w:fldCharType="begin"/>
                    </w:r>
                    <w:r w:rsidR="00B4646E">
                      <w:instrText xml:space="preserve"> DOCPROPERTY "YearUser" *\charformat </w:instrText>
                    </w:r>
                    <w:r>
                      <w:fldChar w:fldCharType="separate"/>
                    </w:r>
                    <w:r w:rsidR="00B4646E">
                      <w:t>2006/07</w:t>
                    </w:r>
                    <w:r>
                      <w:fldChar w:fldCharType="end"/>
                    </w:r>
                    <w:r w:rsidR="00B4646E">
                      <w:t>:</w:t>
                    </w:r>
                    <w:r>
                      <w:fldChar w:fldCharType="begin"/>
                    </w:r>
                    <w:r w:rsidR="00B4646E">
                      <w:instrText xml:space="preserve"> DOCPROPERTY "Motionsnummer" *\charformat </w:instrText>
                    </w:r>
                    <w:r>
                      <w:fldChar w:fldCharType="separate"/>
                    </w:r>
                    <w:r w:rsidR="00B4646E">
                      <w:t>Sf294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84" w:rsidRPr="00C5058A" w:rsidRDefault="00C5058A" w:rsidP="00B4646E">
    <w:pPr>
      <w:pStyle w:val="Sidhuvud"/>
    </w:pPr>
    <w:r w:rsidRPr="00C505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5371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46E" w:rsidRDefault="00562F0F">
                          <w:pPr>
                            <w:pStyle w:val="KantRubrikS5H"/>
                            <w:ind w:right="0"/>
                          </w:pPr>
                          <w:r>
                            <w:fldChar w:fldCharType="begin"/>
                          </w:r>
                          <w:r w:rsidR="00B4646E">
                            <w:instrText xml:space="preserve"> DOCPROPERTY "YearUser" *\charformat </w:instrText>
                          </w:r>
                          <w:r>
                            <w:fldChar w:fldCharType="separate"/>
                          </w:r>
                          <w:r w:rsidR="00B4646E">
                            <w:t>2006/07</w:t>
                          </w:r>
                          <w:r>
                            <w:fldChar w:fldCharType="end"/>
                          </w:r>
                          <w:r w:rsidR="00B4646E">
                            <w:t>:</w:t>
                          </w:r>
                          <w:r>
                            <w:fldChar w:fldCharType="begin"/>
                          </w:r>
                          <w:r w:rsidR="00B4646E">
                            <w:instrText xml:space="preserve"> DOCPROPERTY "Motionsnummer" *\charformat </w:instrText>
                          </w:r>
                          <w:r>
                            <w:fldChar w:fldCharType="separate"/>
                          </w:r>
                          <w:r w:rsidR="00B4646E">
                            <w:t>Sf294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646E" w:rsidRDefault="00562F0F">
                    <w:pPr>
                      <w:pStyle w:val="KantRubrikS5H"/>
                      <w:ind w:right="0"/>
                    </w:pPr>
                    <w:r>
                      <w:fldChar w:fldCharType="begin"/>
                    </w:r>
                    <w:r w:rsidR="00B4646E">
                      <w:instrText xml:space="preserve"> DOCPROPERTY "YearUser" *\charformat </w:instrText>
                    </w:r>
                    <w:r>
                      <w:fldChar w:fldCharType="separate"/>
                    </w:r>
                    <w:r w:rsidR="00B4646E">
                      <w:t>2006/07</w:t>
                    </w:r>
                    <w:r>
                      <w:fldChar w:fldCharType="end"/>
                    </w:r>
                    <w:r w:rsidR="00B4646E">
                      <w:t>:</w:t>
                    </w:r>
                    <w:r>
                      <w:fldChar w:fldCharType="begin"/>
                    </w:r>
                    <w:r w:rsidR="00B4646E">
                      <w:instrText xml:space="preserve"> DOCPROPERTY "Motionsnummer" *\charformat </w:instrText>
                    </w:r>
                    <w:r>
                      <w:fldChar w:fldCharType="separate"/>
                    </w:r>
                    <w:r w:rsidR="00B4646E">
                      <w:t>Sf294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F0F" w:rsidRPr="00C5058A" w:rsidRDefault="00562F0F">
    <w:pPr>
      <w:pStyle w:val="FSHNormal"/>
      <w:tabs>
        <w:tab w:val="right" w:pos="5840"/>
      </w:tabs>
    </w:pPr>
    <w:r w:rsidRPr="00C5058A">
      <w:br/>
    </w:r>
    <w:r w:rsidRPr="00C5058A">
      <w:fldChar w:fldCharType="begin" w:fldLock="1"/>
    </w:r>
    <w:r w:rsidRPr="00C5058A">
      <w:instrText xml:space="preserve"> DOCPROPERTY</w:instrText>
    </w:r>
    <w:r w:rsidRPr="00C5058A">
      <w:rPr>
        <w:sz w:val="18"/>
      </w:rPr>
      <w:instrText xml:space="preserve"> "YearUser" *\charformat </w:instrText>
    </w:r>
    <w:r w:rsidRPr="00C5058A">
      <w:fldChar w:fldCharType="separate"/>
    </w:r>
    <w:r w:rsidRPr="00C5058A">
      <w:t>2006/07</w:t>
    </w:r>
    <w:r w:rsidRPr="00C5058A">
      <w:fldChar w:fldCharType="end"/>
    </w:r>
    <w:r w:rsidRPr="00C5058A">
      <w:t xml:space="preserve"> </w:t>
    </w:r>
    <w:r w:rsidRPr="00C5058A">
      <w:tab/>
      <w:t xml:space="preserve">mnr: </w:t>
    </w:r>
    <w:r w:rsidRPr="00C5058A">
      <w:fldChar w:fldCharType="begin" w:fldLock="1"/>
    </w:r>
    <w:r w:rsidRPr="00C5058A">
      <w:instrText xml:space="preserve"> DOCPROPERTY</w:instrText>
    </w:r>
    <w:r w:rsidRPr="00C5058A">
      <w:rPr>
        <w:sz w:val="18"/>
      </w:rPr>
      <w:instrText xml:space="preserve"> "Motionsnummer" *\charformat </w:instrText>
    </w:r>
    <w:r w:rsidRPr="00C5058A">
      <w:fldChar w:fldCharType="separate"/>
    </w:r>
    <w:r w:rsidRPr="00C5058A">
      <w:t>Sf294</w:t>
    </w:r>
    <w:r w:rsidRPr="00C5058A">
      <w:fldChar w:fldCharType="end"/>
    </w:r>
    <w:r w:rsidRPr="00C5058A">
      <w:br/>
    </w:r>
    <w:r w:rsidRPr="00C5058A">
      <w:fldChar w:fldCharType="begin" w:fldLock="1"/>
    </w:r>
    <w:r w:rsidRPr="00C5058A">
      <w:instrText xml:space="preserve"> DOCPROPERTY</w:instrText>
    </w:r>
    <w:r w:rsidRPr="00C5058A">
      <w:rPr>
        <w:sz w:val="18"/>
      </w:rPr>
      <w:instrText xml:space="preserve"> "Samling" *\charformat </w:instrText>
    </w:r>
    <w:r w:rsidRPr="00C5058A">
      <w:fldChar w:fldCharType="end"/>
    </w:r>
    <w:r w:rsidRPr="00C5058A">
      <w:tab/>
      <w:t xml:space="preserve">pnr: </w:t>
    </w:r>
    <w:r w:rsidRPr="00C5058A">
      <w:fldChar w:fldCharType="begin" w:fldLock="1"/>
    </w:r>
    <w:r w:rsidRPr="00C5058A">
      <w:instrText xml:space="preserve"> DOCPROPERTY</w:instrText>
    </w:r>
    <w:r w:rsidRPr="00C5058A">
      <w:rPr>
        <w:sz w:val="18"/>
      </w:rPr>
      <w:instrText xml:space="preserve"> "Partinummer" *\charformat </w:instrText>
    </w:r>
    <w:r w:rsidRPr="00C5058A">
      <w:fldChar w:fldCharType="separate"/>
    </w:r>
    <w:r w:rsidRPr="00C5058A">
      <w:t>s11206</w:t>
    </w:r>
    <w:r w:rsidRPr="00C5058A">
      <w:fldChar w:fldCharType="end"/>
    </w:r>
  </w:p>
  <w:p w:rsidR="00562F0F" w:rsidRPr="00C5058A" w:rsidRDefault="00562F0F">
    <w:pPr>
      <w:pStyle w:val="FSHRub1"/>
    </w:pPr>
    <w:r w:rsidRPr="00C5058A">
      <w:t>Motion till riksdagen</w:t>
    </w:r>
    <w:r w:rsidRPr="00C5058A">
      <w:br/>
    </w:r>
    <w:r w:rsidRPr="00C5058A">
      <w:fldChar w:fldCharType="begin" w:fldLock="1"/>
    </w:r>
    <w:r w:rsidRPr="00C5058A">
      <w:instrText xml:space="preserve"> DOCPROPERTY "YearUser" *\charformat </w:instrText>
    </w:r>
    <w:r w:rsidRPr="00C5058A">
      <w:fldChar w:fldCharType="separate"/>
    </w:r>
    <w:r w:rsidRPr="00C5058A">
      <w:t>2006/07</w:t>
    </w:r>
    <w:r w:rsidRPr="00C5058A">
      <w:fldChar w:fldCharType="end"/>
    </w:r>
    <w:r w:rsidRPr="00C5058A">
      <w:t>:</w:t>
    </w:r>
    <w:r w:rsidRPr="00C5058A">
      <w:fldChar w:fldCharType="begin" w:fldLock="1"/>
    </w:r>
    <w:r w:rsidRPr="00C5058A">
      <w:instrText xml:space="preserve"> DOCPROPERTY "Motionsnummer" *\charformat </w:instrText>
    </w:r>
    <w:r w:rsidRPr="00C5058A">
      <w:fldChar w:fldCharType="separate"/>
    </w:r>
    <w:r w:rsidRPr="00C5058A">
      <w:t>Sf294</w:t>
    </w:r>
    <w:r w:rsidRPr="00C5058A">
      <w:fldChar w:fldCharType="end"/>
    </w:r>
  </w:p>
  <w:p w:rsidR="00562F0F" w:rsidRPr="00C5058A" w:rsidRDefault="00562F0F">
    <w:pPr>
      <w:pStyle w:val="FSHNormalS5"/>
    </w:pPr>
    <w:r w:rsidRPr="00C5058A">
      <w:fldChar w:fldCharType="begin" w:fldLock="1"/>
    </w:r>
    <w:r w:rsidRPr="00C5058A">
      <w:instrText xml:space="preserve"> DOCPROPERTY "MotionarText" *\charformat </w:instrText>
    </w:r>
    <w:r w:rsidRPr="00C5058A">
      <w:fldChar w:fldCharType="separate"/>
    </w:r>
    <w:r w:rsidRPr="00C5058A">
      <w:t>av Anneli Särnblad och Peter Hultqvist (s)</w:t>
    </w:r>
    <w:r w:rsidRPr="00C5058A">
      <w:fldChar w:fldCharType="end"/>
    </w:r>
    <w:r w:rsidRPr="00C5058A">
      <w:br/>
    </w:r>
    <w:r w:rsidRPr="00C5058A">
      <w:fldChar w:fldCharType="begin" w:fldLock="1"/>
    </w:r>
    <w:r w:rsidRPr="00C5058A">
      <w:instrText xml:space="preserve"> DOCPROPERTY "SvarFrasKort" *\charformat </w:instrText>
    </w:r>
    <w:r w:rsidRPr="00C5058A">
      <w:fldChar w:fldCharType="end"/>
    </w:r>
  </w:p>
  <w:p w:rsidR="00562F0F" w:rsidRPr="00C5058A" w:rsidRDefault="00562F0F">
    <w:pPr>
      <w:pStyle w:val="FSHTitel"/>
    </w:pPr>
    <w:r w:rsidRPr="00C5058A">
      <w:fldChar w:fldCharType="begin" w:fldLock="1"/>
    </w:r>
    <w:r w:rsidRPr="00C5058A">
      <w:instrText xml:space="preserve"> DOCPROPERTY</w:instrText>
    </w:r>
    <w:r w:rsidRPr="00C5058A">
      <w:rPr>
        <w:sz w:val="18"/>
      </w:rPr>
      <w:instrText xml:space="preserve"> "RubrikSvar" *\charformat </w:instrText>
    </w:r>
    <w:r w:rsidRPr="00C5058A">
      <w:fldChar w:fldCharType="separate"/>
    </w:r>
    <w:r w:rsidRPr="00C5058A">
      <w:t>Ansvarsfördelning mellan a-kassa och sjukförsäkring</w:t>
    </w:r>
    <w:r w:rsidRPr="00C5058A">
      <w:fldChar w:fldCharType="end"/>
    </w:r>
  </w:p>
  <w:p w:rsidR="00562F0F" w:rsidRPr="00C5058A" w:rsidRDefault="00562F0F">
    <w:pPr>
      <w:pStyle w:val="Normal00"/>
    </w:pPr>
  </w:p>
  <w:p w:rsidR="00B4646E" w:rsidRPr="00C5058A" w:rsidRDefault="00B464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4915179">
    <w:abstractNumId w:val="13"/>
  </w:num>
  <w:num w:numId="2" w16cid:durableId="1246304643">
    <w:abstractNumId w:val="10"/>
  </w:num>
  <w:num w:numId="3" w16cid:durableId="1571429171">
    <w:abstractNumId w:val="11"/>
  </w:num>
  <w:num w:numId="4" w16cid:durableId="960305329">
    <w:abstractNumId w:val="12"/>
  </w:num>
  <w:num w:numId="5" w16cid:durableId="2143649692">
    <w:abstractNumId w:val="8"/>
  </w:num>
  <w:num w:numId="6" w16cid:durableId="1239249301">
    <w:abstractNumId w:val="3"/>
  </w:num>
  <w:num w:numId="7" w16cid:durableId="846604094">
    <w:abstractNumId w:val="2"/>
  </w:num>
  <w:num w:numId="8" w16cid:durableId="920528255">
    <w:abstractNumId w:val="1"/>
  </w:num>
  <w:num w:numId="9" w16cid:durableId="670259191">
    <w:abstractNumId w:val="0"/>
  </w:num>
  <w:num w:numId="10" w16cid:durableId="1866627488">
    <w:abstractNumId w:val="9"/>
  </w:num>
  <w:num w:numId="11" w16cid:durableId="866018778">
    <w:abstractNumId w:val="7"/>
  </w:num>
  <w:num w:numId="12" w16cid:durableId="670957568">
    <w:abstractNumId w:val="6"/>
  </w:num>
  <w:num w:numId="13" w16cid:durableId="1044065702">
    <w:abstractNumId w:val="5"/>
  </w:num>
  <w:num w:numId="14" w16cid:durableId="1757633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33618BE-6E34-4B8F-8F3F-2D6B0B8CA0A8},{364E1491-2C0D-41A6-AC47-0DF260FE780A}"/>
  </w:docVars>
  <w:rsids>
    <w:rsidRoot w:val="00C5058A"/>
    <w:rsid w:val="00002742"/>
    <w:rsid w:val="000220F8"/>
    <w:rsid w:val="00034058"/>
    <w:rsid w:val="00040D14"/>
    <w:rsid w:val="0004381F"/>
    <w:rsid w:val="00064BC3"/>
    <w:rsid w:val="00066474"/>
    <w:rsid w:val="000665E6"/>
    <w:rsid w:val="00066775"/>
    <w:rsid w:val="00072FB9"/>
    <w:rsid w:val="0007598F"/>
    <w:rsid w:val="000B0A0C"/>
    <w:rsid w:val="000B2040"/>
    <w:rsid w:val="000E431D"/>
    <w:rsid w:val="000E48DA"/>
    <w:rsid w:val="000E5207"/>
    <w:rsid w:val="000F5ADD"/>
    <w:rsid w:val="00100531"/>
    <w:rsid w:val="0010382E"/>
    <w:rsid w:val="00141C10"/>
    <w:rsid w:val="00166D90"/>
    <w:rsid w:val="00170803"/>
    <w:rsid w:val="00177CC2"/>
    <w:rsid w:val="0019171D"/>
    <w:rsid w:val="00191ABB"/>
    <w:rsid w:val="001921C4"/>
    <w:rsid w:val="001923A4"/>
    <w:rsid w:val="0019673D"/>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1A65"/>
    <w:rsid w:val="002A295A"/>
    <w:rsid w:val="002A2A6B"/>
    <w:rsid w:val="002C2373"/>
    <w:rsid w:val="002D11A8"/>
    <w:rsid w:val="00314F87"/>
    <w:rsid w:val="0032051D"/>
    <w:rsid w:val="003303B5"/>
    <w:rsid w:val="003366E9"/>
    <w:rsid w:val="00342FB4"/>
    <w:rsid w:val="0036065A"/>
    <w:rsid w:val="003866EC"/>
    <w:rsid w:val="00391AF5"/>
    <w:rsid w:val="003B418B"/>
    <w:rsid w:val="003F100A"/>
    <w:rsid w:val="00427127"/>
    <w:rsid w:val="00445271"/>
    <w:rsid w:val="00447A04"/>
    <w:rsid w:val="004527C3"/>
    <w:rsid w:val="004702BD"/>
    <w:rsid w:val="00487F7A"/>
    <w:rsid w:val="004971B2"/>
    <w:rsid w:val="004A0504"/>
    <w:rsid w:val="004B5278"/>
    <w:rsid w:val="004E0F5B"/>
    <w:rsid w:val="004E38D9"/>
    <w:rsid w:val="005000F2"/>
    <w:rsid w:val="00531020"/>
    <w:rsid w:val="00545150"/>
    <w:rsid w:val="00545421"/>
    <w:rsid w:val="0055072A"/>
    <w:rsid w:val="005525A5"/>
    <w:rsid w:val="005544CE"/>
    <w:rsid w:val="00562F0F"/>
    <w:rsid w:val="005B145B"/>
    <w:rsid w:val="005D3F50"/>
    <w:rsid w:val="00601C6D"/>
    <w:rsid w:val="00603CD4"/>
    <w:rsid w:val="006346C1"/>
    <w:rsid w:val="00653DD0"/>
    <w:rsid w:val="006A188F"/>
    <w:rsid w:val="006B6262"/>
    <w:rsid w:val="006D224D"/>
    <w:rsid w:val="00710731"/>
    <w:rsid w:val="00727C6F"/>
    <w:rsid w:val="00740D6D"/>
    <w:rsid w:val="00743F76"/>
    <w:rsid w:val="00770030"/>
    <w:rsid w:val="00774959"/>
    <w:rsid w:val="007852B2"/>
    <w:rsid w:val="00794149"/>
    <w:rsid w:val="007B67A7"/>
    <w:rsid w:val="007C6092"/>
    <w:rsid w:val="007E119E"/>
    <w:rsid w:val="007F629D"/>
    <w:rsid w:val="00846903"/>
    <w:rsid w:val="00875ADA"/>
    <w:rsid w:val="008A3DCD"/>
    <w:rsid w:val="008F0A96"/>
    <w:rsid w:val="009062A0"/>
    <w:rsid w:val="009451E7"/>
    <w:rsid w:val="00956E7F"/>
    <w:rsid w:val="00970D4F"/>
    <w:rsid w:val="00971D70"/>
    <w:rsid w:val="009A4377"/>
    <w:rsid w:val="009A6043"/>
    <w:rsid w:val="009D0673"/>
    <w:rsid w:val="009D6A13"/>
    <w:rsid w:val="00A053C6"/>
    <w:rsid w:val="00A055B3"/>
    <w:rsid w:val="00A15D71"/>
    <w:rsid w:val="00A21BC5"/>
    <w:rsid w:val="00A736FF"/>
    <w:rsid w:val="00AA1434"/>
    <w:rsid w:val="00AB5000"/>
    <w:rsid w:val="00AC4310"/>
    <w:rsid w:val="00AC63D9"/>
    <w:rsid w:val="00AE2EF8"/>
    <w:rsid w:val="00AF5881"/>
    <w:rsid w:val="00B13BF0"/>
    <w:rsid w:val="00B23FFC"/>
    <w:rsid w:val="00B33C81"/>
    <w:rsid w:val="00B34666"/>
    <w:rsid w:val="00B43359"/>
    <w:rsid w:val="00B4646E"/>
    <w:rsid w:val="00B67E5B"/>
    <w:rsid w:val="00BA4894"/>
    <w:rsid w:val="00BA6BE0"/>
    <w:rsid w:val="00BB6D75"/>
    <w:rsid w:val="00BD43A8"/>
    <w:rsid w:val="00C0658C"/>
    <w:rsid w:val="00C1285C"/>
    <w:rsid w:val="00C27984"/>
    <w:rsid w:val="00C27B7D"/>
    <w:rsid w:val="00C32A06"/>
    <w:rsid w:val="00C44394"/>
    <w:rsid w:val="00C5058A"/>
    <w:rsid w:val="00C533BA"/>
    <w:rsid w:val="00C902E9"/>
    <w:rsid w:val="00C92208"/>
    <w:rsid w:val="00CB5B24"/>
    <w:rsid w:val="00CD4B2B"/>
    <w:rsid w:val="00CE3037"/>
    <w:rsid w:val="00CF7A43"/>
    <w:rsid w:val="00D00E6D"/>
    <w:rsid w:val="00D01775"/>
    <w:rsid w:val="00D1174F"/>
    <w:rsid w:val="00D1289C"/>
    <w:rsid w:val="00D44527"/>
    <w:rsid w:val="00D52681"/>
    <w:rsid w:val="00D53D04"/>
    <w:rsid w:val="00D55EF7"/>
    <w:rsid w:val="00D7627D"/>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09298C-E4B0-48B2-A567-A88E71D2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1749</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s11206</vt:lpstr>
    </vt:vector>
  </TitlesOfParts>
  <Company>Riksdagen</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s11206</dc:title>
  <dc:subject>s11206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2006-12-14T15:20:00Z</cp:lastPrinted>
  <dcterms:created xsi:type="dcterms:W3CDTF">2025-12-17T01:13:00Z</dcterms:created>
  <dcterms:modified xsi:type="dcterms:W3CDTF">2025-12-17T01:13:00Z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Ansvarsfördelning mellan a-kassa och sjukförsäkring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Ansvarsfördelning mellan a-kassa och sjukförsäkring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s11206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Peter Hultqvist (s)</vt:lpwstr>
  </property>
  <property fmtid="{D5CDD505-2E9C-101B-9397-08002B2CF9AE}" pid="26" name="MotionarLista">
    <vt:lpwstr>Särnblad, Anneli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20062007000000000115000112060069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20062007000000000115000112060069</vt:lpwstr>
  </property>
  <property fmtid="{D5CDD505-2E9C-101B-9397-08002B2CF9AE}" pid="50" name="nummer">
    <vt:lpwstr>294</vt:lpwstr>
  </property>
  <property fmtid="{D5CDD505-2E9C-101B-9397-08002B2CF9AE}" pid="51" name="utskottsbeteckning">
    <vt:lpwstr>Sf</vt:lpwstr>
  </property>
  <property fmtid="{D5CDD505-2E9C-101B-9397-08002B2CF9AE}" pid="52" name="GlobalUID">
    <vt:lpwstr>{75C83E6C-0F4C-4AAA-BEBB-CA6378CB2938}</vt:lpwstr>
  </property>
  <property fmtid="{D5CDD505-2E9C-101B-9397-08002B2CF9AE}" pid="53" name="Överföringar">
    <vt:i4>1</vt:i4>
  </property>
  <property fmtid="{D5CDD505-2E9C-101B-9397-08002B2CF9AE}" pid="54" name="Checksum">
    <vt:lpwstr>*1005037176765*</vt:lpwstr>
  </property>
  <property fmtid="{D5CDD505-2E9C-101B-9397-08002B2CF9AE}" pid="55" name="skuggnummer">
    <vt:lpwstr>2060</vt:lpwstr>
  </property>
  <property fmtid="{D5CDD505-2E9C-101B-9397-08002B2CF9AE}" pid="56" name="urixVersion">
    <vt:lpwstr>3.1.4.1</vt:lpwstr>
  </property>
  <property fmtid="{D5CDD505-2E9C-101B-9397-08002B2CF9AE}" pid="57" name="urixOrigin">
    <vt:lpwstr>070302 15:30:11.952</vt:lpwstr>
  </property>
  <property fmtid="{D5CDD505-2E9C-101B-9397-08002B2CF9AE}" pid="58" name="urixGuid">
    <vt:lpwstr>{23DEED9D-9098-4DF5-81AE-ADA067D76691}</vt:lpwstr>
  </property>
</Properties>
</file>