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DAE" w:rsidRPr="00FB4DA5" w:rsidRDefault="00C70DAE">
      <w:pPr>
        <w:pStyle w:val="Frslagsrubrik"/>
      </w:pPr>
      <w:r w:rsidRPr="00FB4DA5">
        <w:t>Förslag till riksdagsbeslut</w:t>
      </w:r>
    </w:p>
    <w:p w:rsidR="00C70DAE" w:rsidRPr="00FB4DA5" w:rsidRDefault="00C70DAE">
      <w:pPr>
        <w:pStyle w:val="Hemstlatt"/>
        <w:ind w:left="0"/>
      </w:pPr>
      <w:r w:rsidRPr="00FB4DA5">
        <w:t>Riksdagen tillkännager för regeringen som sin mening vad som anförs i motionen om slaktavfall.</w:t>
      </w:r>
    </w:p>
    <w:p w:rsidR="00C70DAE" w:rsidRPr="00FB4DA5" w:rsidRDefault="00C70DAE">
      <w:pPr>
        <w:pStyle w:val="Rubrik1"/>
      </w:pPr>
      <w:r w:rsidRPr="00FB4DA5">
        <w:t>Motivering</w:t>
      </w:r>
    </w:p>
    <w:p w:rsidR="00C70DAE" w:rsidRPr="00FB4DA5" w:rsidRDefault="00C70DAE">
      <w:r w:rsidRPr="00FB4DA5">
        <w:t>Efter avslutad slakt ska slaktbiprodukter destrueras för att undvika spridning av smittsamma sjukdomar. Det finns speciella – godkända och registrerade hos Jordbruksverket – anläggningar som tar hand om detta avfall dit även transporten måste vara godkänd.</w:t>
      </w:r>
    </w:p>
    <w:p w:rsidR="00C70DAE" w:rsidRPr="00FB4DA5" w:rsidRDefault="00C70DAE">
      <w:pPr>
        <w:pStyle w:val="Normaltindrag"/>
      </w:pPr>
      <w:r w:rsidRPr="00FB4DA5">
        <w:t>Dessa regler är givetvis mycket bra för att undvika olika sorters av utbrott likt klöv- och mulsjukan, galna ko-sjukan med mera, när det gäller industriell slakt. Att inkludera slaktavfall från hemslakt i samma regelverk är däremot orimligt. För ett enstaka djur slaktat på exempelvis Gotland innebär regelve</w:t>
      </w:r>
      <w:r w:rsidRPr="00FB4DA5">
        <w:t>r</w:t>
      </w:r>
      <w:r w:rsidRPr="00FB4DA5">
        <w:t>ket, nämligen godkänd transport till fastlandet för destruktion på där godkänd anläggning, en mycket kostsam och omständlig process.</w:t>
      </w:r>
    </w:p>
    <w:p w:rsidR="00C70DAE" w:rsidRPr="00FB4DA5" w:rsidRDefault="00C70DAE">
      <w:pPr>
        <w:pStyle w:val="Normaltindrag"/>
      </w:pPr>
      <w:r w:rsidRPr="00FB4DA5">
        <w:t>Vid de fall då misstanke förekommer om smitta skall slaktavfallet givetvis skickas för test och sedermera destruktion men för att underlätta för fortsatt hemslakt av småskalig karaktär är en översyn av regelverket välkommen. Därtill vore det önskvärt med en översyn av hur man enklare kan använda slaktavfall, exempelvis från höns, i biogasproduktion.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DA5">
        <w:trPr>
          <w:cantSplit/>
        </w:trPr>
        <w:tc>
          <w:tcPr>
            <w:tcW w:w="3046" w:type="dxa"/>
          </w:tcPr>
          <w:p w:rsidR="00C70DAE" w:rsidRPr="00FB4DA5" w:rsidRDefault="00C70DAE">
            <w:pPr>
              <w:pStyle w:val="UnderskriftDatum"/>
              <w:spacing w:before="240"/>
            </w:pPr>
            <w:r w:rsidRPr="00FB4DA5">
              <w:t>Stockholm den 23 september 2013</w:t>
            </w:r>
          </w:p>
        </w:tc>
        <w:tc>
          <w:tcPr>
            <w:tcW w:w="3047" w:type="dxa"/>
          </w:tcPr>
          <w:p w:rsidR="00C70DAE" w:rsidRPr="00FB4DA5" w:rsidRDefault="00C70DAE">
            <w:pPr>
              <w:pStyle w:val="Underskrifter"/>
              <w:spacing w:before="240"/>
            </w:pPr>
          </w:p>
        </w:tc>
      </w:tr>
      <w:tr w:rsidR="00000000" w:rsidRPr="00FB4DA5">
        <w:trPr>
          <w:cantSplit/>
        </w:trPr>
        <w:tc>
          <w:tcPr>
            <w:tcW w:w="3046" w:type="dxa"/>
          </w:tcPr>
          <w:p w:rsidR="00C70DAE" w:rsidRPr="00FB4DA5" w:rsidRDefault="00C70DAE">
            <w:pPr>
              <w:pStyle w:val="Underskrifter"/>
            </w:pPr>
            <w:r w:rsidRPr="00FB4DA5">
              <w:t>Gustaf Hoffstedt (M)</w:t>
            </w:r>
          </w:p>
        </w:tc>
        <w:tc>
          <w:tcPr>
            <w:tcW w:w="3046" w:type="dxa"/>
          </w:tcPr>
          <w:p w:rsidR="00C70DAE" w:rsidRPr="00FB4DA5" w:rsidRDefault="00C70DAE">
            <w:pPr>
              <w:pStyle w:val="Underskrifter"/>
            </w:pPr>
          </w:p>
        </w:tc>
      </w:tr>
    </w:tbl>
    <w:p w:rsidR="00C70DAE" w:rsidRPr="00FB4DA5" w:rsidRDefault="00C70DAE">
      <w:pPr>
        <w:pStyle w:val="Normaltindrag"/>
      </w:pPr>
    </w:p>
    <w:sectPr w:rsidR="00C70DAE" w:rsidRPr="00FB4D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DAE" w:rsidRPr="00FB4DA5" w:rsidRDefault="00C70DAE">
      <w:r w:rsidRPr="00FB4DA5">
        <w:separator/>
      </w:r>
    </w:p>
  </w:endnote>
  <w:endnote w:type="continuationSeparator" w:id="0">
    <w:p w:rsidR="00C70DAE" w:rsidRPr="00FB4DA5" w:rsidRDefault="00C70DAE">
      <w:r w:rsidRPr="00FB4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E" w:rsidRPr="00FB4DA5" w:rsidRDefault="00FB4DA5">
    <w:pPr>
      <w:pStyle w:val="Sidfot"/>
    </w:pPr>
    <w:r w:rsidRPr="00FB4D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765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DAE" w:rsidRDefault="00C70D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DAE" w:rsidRDefault="00C70D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E" w:rsidRPr="00FB4DA5" w:rsidRDefault="00FB4DA5">
    <w:pPr>
      <w:pStyle w:val="Sidfot"/>
    </w:pPr>
    <w:r w:rsidRPr="00FB4D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3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DAE" w:rsidRDefault="00C70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DAE" w:rsidRDefault="00C70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E" w:rsidRPr="00FB4DA5" w:rsidRDefault="00FB4DA5">
    <w:pPr>
      <w:pStyle w:val="Sidfot"/>
    </w:pPr>
    <w:r w:rsidRPr="00FB4D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143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DAE" w:rsidRDefault="00C70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DAE" w:rsidRDefault="00C70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DAE" w:rsidRPr="00FB4DA5" w:rsidRDefault="00C70DAE">
      <w:r w:rsidRPr="00FB4DA5">
        <w:separator/>
      </w:r>
    </w:p>
  </w:footnote>
  <w:footnote w:type="continuationSeparator" w:id="0">
    <w:p w:rsidR="00C70DAE" w:rsidRPr="00FB4DA5" w:rsidRDefault="00C70DAE">
      <w:r w:rsidRPr="00FB4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E" w:rsidRPr="00FB4DA5" w:rsidRDefault="00FB4DA5">
    <w:pPr>
      <w:pStyle w:val="Sidhuvud"/>
    </w:pPr>
    <w:r w:rsidRPr="00FB4D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090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DAE" w:rsidRDefault="00C70D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DAE" w:rsidRDefault="00C70D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E" w:rsidRPr="00FB4DA5" w:rsidRDefault="00FB4DA5">
    <w:pPr>
      <w:pStyle w:val="Sidhuvud"/>
    </w:pPr>
    <w:r w:rsidRPr="00FB4D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996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DAE" w:rsidRDefault="00C70D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DAE" w:rsidRDefault="00C70D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E" w:rsidRPr="00FB4DA5" w:rsidRDefault="00C70DAE">
    <w:pPr>
      <w:pStyle w:val="FSHNormal"/>
      <w:tabs>
        <w:tab w:val="right" w:pos="5840"/>
      </w:tabs>
    </w:pPr>
    <w:r w:rsidRPr="00FB4DA5">
      <w:br/>
    </w:r>
    <w:r w:rsidRPr="00FB4DA5">
      <w:fldChar w:fldCharType="begin" w:fldLock="1"/>
    </w:r>
    <w:r w:rsidRPr="00FB4DA5">
      <w:instrText xml:space="preserve"> DOCPROPERTY</w:instrText>
    </w:r>
    <w:r w:rsidRPr="00FB4DA5">
      <w:rPr>
        <w:sz w:val="18"/>
      </w:rPr>
      <w:instrText xml:space="preserve"> "YearUser" *\charformat </w:instrText>
    </w:r>
    <w:r w:rsidRPr="00FB4DA5">
      <w:fldChar w:fldCharType="separate"/>
    </w:r>
    <w:r w:rsidRPr="00FB4DA5">
      <w:t>2013/14</w:t>
    </w:r>
    <w:r w:rsidRPr="00FB4DA5">
      <w:fldChar w:fldCharType="end"/>
    </w:r>
    <w:r w:rsidRPr="00FB4DA5">
      <w:t xml:space="preserve"> </w:t>
    </w:r>
    <w:r w:rsidRPr="00FB4DA5">
      <w:tab/>
      <w:t xml:space="preserve">mnr: </w:t>
    </w:r>
    <w:r w:rsidRPr="00FB4DA5">
      <w:fldChar w:fldCharType="begin" w:fldLock="1"/>
    </w:r>
    <w:r w:rsidRPr="00FB4DA5">
      <w:instrText xml:space="preserve"> DOCPROPERTY</w:instrText>
    </w:r>
    <w:r w:rsidRPr="00FB4DA5">
      <w:rPr>
        <w:sz w:val="18"/>
      </w:rPr>
      <w:instrText xml:space="preserve"> "Motionsnummer" *\charformat </w:instrText>
    </w:r>
    <w:r w:rsidRPr="00FB4DA5">
      <w:fldChar w:fldCharType="separate"/>
    </w:r>
    <w:r w:rsidRPr="00FB4DA5">
      <w:t>MJ251</w:t>
    </w:r>
    <w:r w:rsidRPr="00FB4DA5">
      <w:fldChar w:fldCharType="end"/>
    </w:r>
    <w:r w:rsidRPr="00FB4DA5">
      <w:br/>
    </w:r>
    <w:r w:rsidRPr="00FB4DA5">
      <w:fldChar w:fldCharType="begin" w:fldLock="1"/>
    </w:r>
    <w:r w:rsidRPr="00FB4DA5">
      <w:instrText xml:space="preserve"> DOCPROPERTY</w:instrText>
    </w:r>
    <w:r w:rsidRPr="00FB4DA5">
      <w:rPr>
        <w:sz w:val="18"/>
      </w:rPr>
      <w:instrText xml:space="preserve"> "Samling" *\charformat </w:instrText>
    </w:r>
    <w:r w:rsidRPr="00FB4DA5">
      <w:fldChar w:fldCharType="end"/>
    </w:r>
    <w:r w:rsidRPr="00FB4DA5">
      <w:tab/>
      <w:t xml:space="preserve">pnr: </w:t>
    </w:r>
    <w:r w:rsidRPr="00FB4DA5">
      <w:fldChar w:fldCharType="begin" w:fldLock="1"/>
    </w:r>
    <w:r w:rsidRPr="00FB4DA5">
      <w:instrText xml:space="preserve"> DOCPROPERTY</w:instrText>
    </w:r>
    <w:r w:rsidRPr="00FB4DA5">
      <w:rPr>
        <w:sz w:val="18"/>
      </w:rPr>
      <w:instrText xml:space="preserve"> "Partinummer" *\charformat </w:instrText>
    </w:r>
    <w:r w:rsidRPr="00FB4DA5">
      <w:fldChar w:fldCharType="separate"/>
    </w:r>
    <w:r w:rsidRPr="00FB4DA5">
      <w:t>M1360</w:t>
    </w:r>
    <w:r w:rsidRPr="00FB4DA5">
      <w:fldChar w:fldCharType="end"/>
    </w:r>
  </w:p>
  <w:p w:rsidR="00C70DAE" w:rsidRPr="00FB4DA5" w:rsidRDefault="00C70DAE">
    <w:pPr>
      <w:pStyle w:val="FSHRub1"/>
    </w:pPr>
    <w:r w:rsidRPr="00FB4DA5">
      <w:t>Motion till riksdagen</w:t>
    </w:r>
    <w:r w:rsidRPr="00FB4DA5">
      <w:br/>
    </w:r>
    <w:r w:rsidRPr="00FB4DA5">
      <w:fldChar w:fldCharType="begin" w:fldLock="1"/>
    </w:r>
    <w:r w:rsidRPr="00FB4DA5">
      <w:instrText xml:space="preserve"> DOCPROPERTY "YearUser" *\charformat </w:instrText>
    </w:r>
    <w:r w:rsidRPr="00FB4DA5">
      <w:fldChar w:fldCharType="separate"/>
    </w:r>
    <w:r w:rsidRPr="00FB4DA5">
      <w:t>2013/14</w:t>
    </w:r>
    <w:r w:rsidRPr="00FB4DA5">
      <w:fldChar w:fldCharType="end"/>
    </w:r>
    <w:r w:rsidRPr="00FB4DA5">
      <w:t>:</w:t>
    </w:r>
    <w:r w:rsidRPr="00FB4DA5">
      <w:fldChar w:fldCharType="begin" w:fldLock="1"/>
    </w:r>
    <w:r w:rsidRPr="00FB4DA5">
      <w:instrText xml:space="preserve"> DOCPROPERTY "Motionsnummer" *\charformat </w:instrText>
    </w:r>
    <w:r w:rsidRPr="00FB4DA5">
      <w:fldChar w:fldCharType="separate"/>
    </w:r>
    <w:r w:rsidRPr="00FB4DA5">
      <w:t>MJ251</w:t>
    </w:r>
    <w:r w:rsidRPr="00FB4DA5">
      <w:fldChar w:fldCharType="end"/>
    </w:r>
  </w:p>
  <w:p w:rsidR="00C70DAE" w:rsidRPr="00FB4DA5" w:rsidRDefault="00C70DAE">
    <w:pPr>
      <w:pStyle w:val="FSHNormalS5"/>
    </w:pPr>
    <w:r w:rsidRPr="00FB4DA5">
      <w:fldChar w:fldCharType="begin" w:fldLock="1"/>
    </w:r>
    <w:r w:rsidRPr="00FB4DA5">
      <w:instrText xml:space="preserve"> DOCPROPERTY "MotionarText" *\charformat </w:instrText>
    </w:r>
    <w:r w:rsidRPr="00FB4DA5">
      <w:fldChar w:fldCharType="separate"/>
    </w:r>
    <w:r w:rsidRPr="00FB4DA5">
      <w:t>av Gustaf Hoffstedt (M)</w:t>
    </w:r>
    <w:r w:rsidRPr="00FB4DA5">
      <w:fldChar w:fldCharType="end"/>
    </w:r>
    <w:r w:rsidRPr="00FB4DA5">
      <w:br/>
    </w:r>
    <w:r w:rsidRPr="00FB4DA5">
      <w:fldChar w:fldCharType="begin" w:fldLock="1"/>
    </w:r>
    <w:r w:rsidRPr="00FB4DA5">
      <w:instrText xml:space="preserve"> DOCPROPERTY "SvarFrasKort" *\charformat </w:instrText>
    </w:r>
    <w:r w:rsidRPr="00FB4DA5">
      <w:fldChar w:fldCharType="end"/>
    </w:r>
  </w:p>
  <w:p w:rsidR="00C70DAE" w:rsidRPr="00FB4DA5" w:rsidRDefault="00C70DAE">
    <w:pPr>
      <w:pStyle w:val="FSHTitel"/>
    </w:pPr>
    <w:r w:rsidRPr="00FB4DA5">
      <w:fldChar w:fldCharType="begin" w:fldLock="1"/>
    </w:r>
    <w:r w:rsidRPr="00FB4DA5">
      <w:instrText xml:space="preserve"> DOCPROPERTY</w:instrText>
    </w:r>
    <w:r w:rsidRPr="00FB4DA5">
      <w:rPr>
        <w:sz w:val="18"/>
      </w:rPr>
      <w:instrText xml:space="preserve"> "RubrikSvar" *\charformat </w:instrText>
    </w:r>
    <w:r w:rsidRPr="00FB4DA5">
      <w:fldChar w:fldCharType="separate"/>
    </w:r>
    <w:r w:rsidRPr="00FB4DA5">
      <w:t>Slaktavfall</w:t>
    </w:r>
    <w:r w:rsidRPr="00FB4DA5">
      <w:fldChar w:fldCharType="end"/>
    </w:r>
  </w:p>
  <w:p w:rsidR="00C70DAE" w:rsidRPr="00FB4DA5" w:rsidRDefault="00C70DAE">
    <w:pPr>
      <w:pStyle w:val="Normal00"/>
    </w:pPr>
  </w:p>
  <w:p w:rsidR="00C70DAE" w:rsidRPr="00FB4DA5" w:rsidRDefault="00C70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0778301">
    <w:abstractNumId w:val="13"/>
  </w:num>
  <w:num w:numId="2" w16cid:durableId="1776366029">
    <w:abstractNumId w:val="11"/>
  </w:num>
  <w:num w:numId="3" w16cid:durableId="1233545707">
    <w:abstractNumId w:val="14"/>
  </w:num>
  <w:num w:numId="4" w16cid:durableId="932739087">
    <w:abstractNumId w:val="8"/>
  </w:num>
  <w:num w:numId="5" w16cid:durableId="421223788">
    <w:abstractNumId w:val="3"/>
  </w:num>
  <w:num w:numId="6" w16cid:durableId="1025837101">
    <w:abstractNumId w:val="2"/>
  </w:num>
  <w:num w:numId="7" w16cid:durableId="1368604194">
    <w:abstractNumId w:val="1"/>
  </w:num>
  <w:num w:numId="8" w16cid:durableId="1632977381">
    <w:abstractNumId w:val="0"/>
  </w:num>
  <w:num w:numId="9" w16cid:durableId="856962651">
    <w:abstractNumId w:val="9"/>
  </w:num>
  <w:num w:numId="10" w16cid:durableId="1951626426">
    <w:abstractNumId w:val="7"/>
  </w:num>
  <w:num w:numId="11" w16cid:durableId="1263345906">
    <w:abstractNumId w:val="6"/>
  </w:num>
  <w:num w:numId="12" w16cid:durableId="425199721">
    <w:abstractNumId w:val="5"/>
  </w:num>
  <w:num w:numId="13" w16cid:durableId="1719353383">
    <w:abstractNumId w:val="4"/>
  </w:num>
  <w:num w:numId="14" w16cid:durableId="1557164203">
    <w:abstractNumId w:val="16"/>
  </w:num>
  <w:num w:numId="15" w16cid:durableId="807476633">
    <w:abstractNumId w:val="12"/>
  </w:num>
  <w:num w:numId="16" w16cid:durableId="474881094">
    <w:abstractNumId w:val="15"/>
  </w:num>
  <w:num w:numId="17" w16cid:durableId="1894735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0E5939DE-22F5-483C-B07A-EB6FC94636F4}"/>
  </w:docVars>
  <w:rsids>
    <w:rsidRoot w:val="006014CA"/>
    <w:rsid w:val="006014CA"/>
    <w:rsid w:val="00C70DAE"/>
    <w:rsid w:val="00FB4D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91DEAB-472F-4B91-81BD-43812848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1066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M1360</vt:lpstr>
    </vt:vector>
  </TitlesOfParts>
  <Company>Riksdagen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M1360</dc:title>
  <dc:subject>M1360</dc:subject>
  <dc:creator>Riksdagen</dc:creator>
  <cp:keywords>Riksdagen</cp:keywords>
  <dc:description>AD-ändringar</dc:description>
  <cp:lastModifiedBy>Lars Brink</cp:lastModifiedBy>
  <cp:revision>2</cp:revision>
  <cp:lastPrinted>2013-11-25T12:17:00Z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Slaktavfall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Slaktavfall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20132014000000000077000013600069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20132014000000000077000013600069</vt:lpwstr>
  </property>
  <property fmtid="{D5CDD505-2E9C-101B-9397-08002B2CF9AE}" pid="50" name="nummer">
    <vt:lpwstr>251</vt:lpwstr>
  </property>
  <property fmtid="{D5CDD505-2E9C-101B-9397-08002B2CF9AE}" pid="51" name="utskottsbeteckning">
    <vt:lpwstr>MJ</vt:lpwstr>
  </property>
  <property fmtid="{D5CDD505-2E9C-101B-9397-08002B2CF9AE}" pid="52" name="GlobalUID">
    <vt:lpwstr>{9E46129C-542D-44D5-8740-E46C8D8D4BAE}</vt:lpwstr>
  </property>
  <property fmtid="{D5CDD505-2E9C-101B-9397-08002B2CF9AE}" pid="53" name="Överföringar">
    <vt:i4>0</vt:i4>
  </property>
  <property fmtid="{D5CDD505-2E9C-101B-9397-08002B2CF9AE}" pid="54" name="Checksum">
    <vt:lpwstr>*0010027000952*</vt:lpwstr>
  </property>
  <property fmtid="{D5CDD505-2E9C-101B-9397-08002B2CF9AE}" pid="55" name="skuggnummer">
    <vt:lpwstr>514</vt:lpwstr>
  </property>
  <property fmtid="{D5CDD505-2E9C-101B-9397-08002B2CF9AE}" pid="56" name="urixVersion">
    <vt:lpwstr>4.6.0.0</vt:lpwstr>
  </property>
  <property fmtid="{D5CDD505-2E9C-101B-9397-08002B2CF9AE}" pid="57" name="urixOrigin">
    <vt:lpwstr>131211 10:30:31.022</vt:lpwstr>
  </property>
  <property fmtid="{D5CDD505-2E9C-101B-9397-08002B2CF9AE}" pid="58" name="urixGuid">
    <vt:lpwstr>{E188BA8C-F4BA-42BF-B53F-0D2746421969}</vt:lpwstr>
  </property>
</Properties>
</file>