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6B081E9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F41063D5A8D4B0DAA3B66F1E176540A"/>
        </w:placeholder>
        <w15:appearance w15:val="hidden"/>
        <w:text/>
      </w:sdtPr>
      <w:sdtEndPr/>
      <w:sdtContent>
        <w:p w:rsidR="00AF30DD" w:rsidP="00CC4C93" w:rsidRDefault="00AF30DD" w14:paraId="6B081E9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7dc6cf9-871b-451b-9d6e-5cb4ca749f49"/>
        <w:id w:val="-1466806125"/>
        <w:lock w:val="sdtLocked"/>
      </w:sdtPr>
      <w:sdtEndPr/>
      <w:sdtContent>
        <w:p w:rsidR="00830653" w:rsidRDefault="00663A8B" w14:paraId="6B081E93" w14:textId="77777777">
          <w:pPr>
            <w:pStyle w:val="Frslagstext"/>
          </w:pPr>
          <w:r>
            <w:t>Riksdagen tillkännager för regeringen som sin mening vad som anförs i motionen om att lagstifta om amorteringskrav.</w:t>
          </w:r>
        </w:p>
      </w:sdtContent>
    </w:sdt>
    <w:p w:rsidR="00AF30DD" w:rsidP="00AF30DD" w:rsidRDefault="000156D9" w14:paraId="6B081E94" w14:textId="77777777">
      <w:pPr>
        <w:pStyle w:val="Rubrik1"/>
      </w:pPr>
      <w:bookmarkStart w:name="MotionsStart" w:id="0"/>
      <w:bookmarkEnd w:id="0"/>
      <w:r>
        <w:t>Motivering</w:t>
      </w:r>
    </w:p>
    <w:p w:rsidR="004F36BD" w:rsidP="004F36BD" w:rsidRDefault="004F36BD" w14:paraId="6B081E95" w14:textId="0C79BF8E">
      <w:pPr>
        <w:tabs>
          <w:tab w:val="clear" w:pos="284"/>
        </w:tabs>
        <w:rPr>
          <w:color w:val="000000"/>
        </w:rPr>
      </w:pPr>
      <w:r w:rsidRPr="0039046C">
        <w:rPr>
          <w:color w:val="000000"/>
        </w:rPr>
        <w:t>De svenska hushållens skuldkvot är bland de</w:t>
      </w:r>
      <w:r w:rsidR="009467CA">
        <w:rPr>
          <w:color w:val="000000"/>
        </w:rPr>
        <w:t>n</w:t>
      </w:r>
      <w:r w:rsidRPr="0039046C">
        <w:rPr>
          <w:color w:val="000000"/>
        </w:rPr>
        <w:t xml:space="preserve"> högsta i världen. År</w:t>
      </w:r>
      <w:r>
        <w:rPr>
          <w:color w:val="000000"/>
        </w:rPr>
        <w:t xml:space="preserve"> 2003</w:t>
      </w:r>
      <w:r w:rsidRPr="0039046C">
        <w:rPr>
          <w:color w:val="000000"/>
        </w:rPr>
        <w:t xml:space="preserve"> låg skuldkvoten på </w:t>
      </w:r>
      <w:r>
        <w:rPr>
          <w:color w:val="000000"/>
        </w:rPr>
        <w:t>128</w:t>
      </w:r>
      <w:r w:rsidRPr="0039046C">
        <w:rPr>
          <w:color w:val="000000"/>
        </w:rPr>
        <w:t xml:space="preserve"> procent, </w:t>
      </w:r>
      <w:r>
        <w:rPr>
          <w:color w:val="000000"/>
        </w:rPr>
        <w:t>2013 ligger siffran på</w:t>
      </w:r>
      <w:r w:rsidRPr="0039046C">
        <w:rPr>
          <w:color w:val="000000"/>
        </w:rPr>
        <w:t xml:space="preserve"> </w:t>
      </w:r>
      <w:r>
        <w:rPr>
          <w:color w:val="000000"/>
        </w:rPr>
        <w:t>175</w:t>
      </w:r>
      <w:r w:rsidRPr="0039046C">
        <w:rPr>
          <w:color w:val="000000"/>
        </w:rPr>
        <w:t xml:space="preserve"> procent.</w:t>
      </w:r>
      <w:r>
        <w:rPr>
          <w:color w:val="000000"/>
        </w:rPr>
        <w:t xml:space="preserve"> </w:t>
      </w:r>
      <w:r w:rsidR="009467CA">
        <w:rPr>
          <w:color w:val="000000"/>
        </w:rPr>
        <w:t>När det gäller nya lån anger F</w:t>
      </w:r>
      <w:r w:rsidRPr="00373747">
        <w:rPr>
          <w:color w:val="000000"/>
        </w:rPr>
        <w:t xml:space="preserve">inansinspektionen att 40 procent av hushållen med en belåningsgrad under 75 procent amorterar (60 procent amorterar inte). </w:t>
      </w:r>
    </w:p>
    <w:p w:rsidRPr="0039046C" w:rsidR="004F36BD" w:rsidP="004F36BD" w:rsidRDefault="004F36BD" w14:paraId="6B081E96" w14:textId="77777777">
      <w:pPr>
        <w:shd w:val="clear" w:color="auto" w:fill="FFFFFF"/>
        <w:tabs>
          <w:tab w:val="clear" w:pos="284"/>
        </w:tabs>
        <w:spacing w:after="30"/>
        <w:outlineLvl w:val="2"/>
      </w:pPr>
    </w:p>
    <w:p w:rsidRPr="00227DE7" w:rsidR="004F36BD" w:rsidP="004F36BD" w:rsidRDefault="004F36BD" w14:paraId="6B081E97" w14:textId="2496617A">
      <w:pPr>
        <w:shd w:val="clear" w:color="auto" w:fill="FFFFFF"/>
        <w:tabs>
          <w:tab w:val="clear" w:pos="284"/>
        </w:tabs>
        <w:spacing w:after="30"/>
        <w:outlineLvl w:val="2"/>
      </w:pPr>
      <w:r w:rsidRPr="0039046C">
        <w:t xml:space="preserve">Den låga och ibland obefintliga amorteringstakten hos hushållen </w:t>
      </w:r>
      <w:r w:rsidRPr="0039046C">
        <w:rPr>
          <w:color w:val="000000"/>
        </w:rPr>
        <w:t xml:space="preserve">har bidragit till en riskfylld utveckling på bostadsmarknaden som potentiellt skulle kunna leda till en bostadsbubbla och i slutändan till en krasch. </w:t>
      </w:r>
      <w:r w:rsidR="009467CA">
        <w:rPr>
          <w:color w:val="000000"/>
        </w:rPr>
        <w:t>Stefan Ingves</w:t>
      </w:r>
      <w:bookmarkStart w:name="_GoBack" w:id="1"/>
      <w:bookmarkEnd w:id="1"/>
      <w:r w:rsidR="009467CA">
        <w:rPr>
          <w:color w:val="000000"/>
        </w:rPr>
        <w:t xml:space="preserve"> chef för</w:t>
      </w:r>
      <w:r>
        <w:rPr>
          <w:color w:val="000000"/>
        </w:rPr>
        <w:t xml:space="preserve"> Sveriges rik</w:t>
      </w:r>
      <w:r w:rsidR="009467CA">
        <w:rPr>
          <w:color w:val="000000"/>
        </w:rPr>
        <w:t>sbank</w:t>
      </w:r>
      <w:r>
        <w:rPr>
          <w:color w:val="000000"/>
        </w:rPr>
        <w:t>, gick ut i en artikel i november 2014 och skrev ”</w:t>
      </w:r>
      <w:r w:rsidRPr="006D70F6">
        <w:rPr>
          <w:color w:val="000000"/>
        </w:rPr>
        <w:t xml:space="preserve">Det behövs flera åtgärder för att hantera denna situation, men ett bra steg på vägen är </w:t>
      </w:r>
      <w:r>
        <w:rPr>
          <w:color w:val="000000"/>
        </w:rPr>
        <w:t>att införa ett amorteringskrav”.</w:t>
      </w:r>
      <w:r w:rsidRPr="006D70F6">
        <w:rPr>
          <w:color w:val="000000"/>
        </w:rPr>
        <w:t xml:space="preserve"> </w:t>
      </w:r>
      <w:r w:rsidRPr="0039046C">
        <w:rPr>
          <w:color w:val="000000"/>
        </w:rPr>
        <w:t>Bankföreningen rekommenderade våren 2014 att alla bolån överstigande 70 procent av bostadens marknadsvärde ska amor</w:t>
      </w:r>
      <w:r w:rsidR="009467CA">
        <w:rPr>
          <w:color w:val="000000"/>
        </w:rPr>
        <w:t>teras ner under en period på 10–</w:t>
      </w:r>
      <w:r w:rsidRPr="0039046C">
        <w:rPr>
          <w:color w:val="000000"/>
        </w:rPr>
        <w:t xml:space="preserve">15 år. I oktober skärpte man ytterligare sin rekommendation till att gälla nya lån med en belåningsgrad över 50 procent. Tyvärr efterföljs denna princip sällan och det aktualiserar därför frågan om lagstiftning. </w:t>
      </w:r>
    </w:p>
    <w:p w:rsidR="004F36BD" w:rsidP="004F36BD" w:rsidRDefault="004F36BD" w14:paraId="6B081E98" w14:textId="77777777">
      <w:r>
        <w:t xml:space="preserve">Sverigedemokraterna </w:t>
      </w:r>
      <w:r w:rsidRPr="0039046C">
        <w:t xml:space="preserve">vill verka för en </w:t>
      </w:r>
      <w:r>
        <w:t>ansvarsfull amorteringskultur och</w:t>
      </w:r>
      <w:r w:rsidRPr="0039046C">
        <w:t xml:space="preserve"> en sund privatekonomi där hushållen bygger upp en säkerhetsmarginal. Genom ett lagstadgat amorteringskrav på</w:t>
      </w:r>
      <w:r>
        <w:t xml:space="preserve"> bostadslån på över</w:t>
      </w:r>
      <w:r w:rsidRPr="0039046C">
        <w:t xml:space="preserve"> 70 procent</w:t>
      </w:r>
      <w:r>
        <w:t xml:space="preserve"> av bostadens värde</w:t>
      </w:r>
      <w:r w:rsidRPr="0039046C">
        <w:t xml:space="preserve"> dämpar vi </w:t>
      </w:r>
      <w:proofErr w:type="spellStart"/>
      <w:r w:rsidRPr="0039046C">
        <w:lastRenderedPageBreak/>
        <w:t>nybelåningen</w:t>
      </w:r>
      <w:proofErr w:type="spellEnd"/>
      <w:r w:rsidRPr="0039046C">
        <w:t xml:space="preserve">, skulderna amorteras ner och riskerna för en bostadsbubbla minskar avsevärt. </w:t>
      </w:r>
    </w:p>
    <w:p w:rsidR="00AF30DD" w:rsidP="00AF30DD" w:rsidRDefault="00AF30DD" w14:paraId="6B081E9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F2DE2C0587439AB71A9D4B5ACA2556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07802" w:rsidRDefault="00865BEE" w14:paraId="6B081E9A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B5F4C" w:rsidRDefault="000B5F4C" w14:paraId="6B081E9E" w14:textId="77777777"/>
    <w:sectPr w:rsidR="000B5F4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81EA0" w14:textId="77777777" w:rsidR="004F36BD" w:rsidRDefault="004F36BD" w:rsidP="000C1CAD">
      <w:pPr>
        <w:spacing w:line="240" w:lineRule="auto"/>
      </w:pPr>
      <w:r>
        <w:separator/>
      </w:r>
    </w:p>
  </w:endnote>
  <w:endnote w:type="continuationSeparator" w:id="0">
    <w:p w14:paraId="6B081EA1" w14:textId="77777777" w:rsidR="004F36BD" w:rsidRDefault="004F36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81EA5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467C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81EAC" w14:textId="77777777" w:rsidR="00FA0719" w:rsidRDefault="00FA071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15:44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81E9E" w14:textId="77777777" w:rsidR="004F36BD" w:rsidRDefault="004F36BD" w:rsidP="000C1CAD">
      <w:pPr>
        <w:spacing w:line="240" w:lineRule="auto"/>
      </w:pPr>
      <w:r>
        <w:separator/>
      </w:r>
    </w:p>
  </w:footnote>
  <w:footnote w:type="continuationSeparator" w:id="0">
    <w:p w14:paraId="6B081E9F" w14:textId="77777777" w:rsidR="004F36BD" w:rsidRDefault="004F36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B081EA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467CA" w14:paraId="6B081EA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2870</w:t>
        </w:r>
      </w:sdtContent>
    </w:sdt>
  </w:p>
  <w:p w:rsidR="00467151" w:rsidP="00283E0F" w:rsidRDefault="009467CA" w14:paraId="6B081EA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F36BD" w14:paraId="6B081EAA" w14:textId="77777777">
        <w:pPr>
          <w:pStyle w:val="FSHRub2"/>
        </w:pPr>
        <w:r>
          <w:t>Amorteringskrav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B081E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FFFC7FC-EC08-4895-9039-1A69DF51921F}"/>
  </w:docVars>
  <w:rsids>
    <w:rsidRoot w:val="004F36B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5F4C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3412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B6E28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36BD"/>
    <w:rsid w:val="004F7752"/>
    <w:rsid w:val="00500AF3"/>
    <w:rsid w:val="00504301"/>
    <w:rsid w:val="005043A4"/>
    <w:rsid w:val="00505683"/>
    <w:rsid w:val="005076A3"/>
    <w:rsid w:val="00507802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3A8B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653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BEE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467CA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7D0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1C39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0719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081E91"/>
  <w15:chartTrackingRefBased/>
  <w15:docId w15:val="{63634034-1781-48C4-BC48-D2849EF9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normalindent">
    <w:name w:val="normal indent"/>
    <w:aliases w:val="normal_indrag,normal indrag"/>
    <w:basedOn w:val="Normal"/>
    <w:rsid w:val="004F36B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41063D5A8D4B0DAA3B66F1E1765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F82E6-502B-41EA-96B7-620E426D192E}"/>
      </w:docPartPr>
      <w:docPartBody>
        <w:p w:rsidR="00A233EE" w:rsidRDefault="00A233EE">
          <w:pPr>
            <w:pStyle w:val="0F41063D5A8D4B0DAA3B66F1E176540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5F2DE2C0587439AB71A9D4B5ACA2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105FC-3783-4FF7-9C4E-1269F64686B6}"/>
      </w:docPartPr>
      <w:docPartBody>
        <w:p w:rsidR="00A233EE" w:rsidRDefault="00A233EE">
          <w:pPr>
            <w:pStyle w:val="D5F2DE2C0587439AB71A9D4B5ACA2556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EE"/>
    <w:rsid w:val="00A2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F41063D5A8D4B0DAA3B66F1E176540A">
    <w:name w:val="0F41063D5A8D4B0DAA3B66F1E176540A"/>
  </w:style>
  <w:style w:type="paragraph" w:customStyle="1" w:styleId="8FD57DA356FD49B68CB03891D8BEDB31">
    <w:name w:val="8FD57DA356FD49B68CB03891D8BEDB31"/>
  </w:style>
  <w:style w:type="paragraph" w:customStyle="1" w:styleId="D5F2DE2C0587439AB71A9D4B5ACA2556">
    <w:name w:val="D5F2DE2C0587439AB71A9D4B5ACA2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2831</RubrikLookup>
    <MotionGuid xmlns="00d11361-0b92-4bae-a181-288d6a55b763">980729e6-ee20-404a-8ac6-537bfafb6395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B2FC5-5569-405B-97F4-EBF006A9AF57}"/>
</file>

<file path=customXml/itemProps2.xml><?xml version="1.0" encoding="utf-8"?>
<ds:datastoreItem xmlns:ds="http://schemas.openxmlformats.org/officeDocument/2006/customXml" ds:itemID="{81A4102F-9613-4BC5-BF68-2E58747A7D0A}"/>
</file>

<file path=customXml/itemProps3.xml><?xml version="1.0" encoding="utf-8"?>
<ds:datastoreItem xmlns:ds="http://schemas.openxmlformats.org/officeDocument/2006/customXml" ds:itemID="{FF8CDBA6-E404-4ADB-8911-8EB6B4E1B184}"/>
</file>

<file path=customXml/itemProps4.xml><?xml version="1.0" encoding="utf-8"?>
<ds:datastoreItem xmlns:ds="http://schemas.openxmlformats.org/officeDocument/2006/customXml" ds:itemID="{7BB134DB-6E58-4EC6-B8B4-73AD3317A15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233</Words>
  <Characters>1367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201415SD620 Amorteringskrav</dc:title>
  <dc:subject/>
  <dc:creator>It-avdelningen</dc:creator>
  <cp:keywords/>
  <dc:description/>
  <cp:lastModifiedBy>Kerstin Carlqvist</cp:lastModifiedBy>
  <cp:revision>7</cp:revision>
  <cp:lastPrinted>2014-11-10T14:44:00Z</cp:lastPrinted>
  <dcterms:created xsi:type="dcterms:W3CDTF">2014-11-10T14:41:00Z</dcterms:created>
  <dcterms:modified xsi:type="dcterms:W3CDTF">2015-07-13T11:47:00Z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*T20B767A54D27*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http://filur.riksdagen.se/drop/DropOffLibrary/T20B767A54D27.docx</vt:lpwstr>
  </property>
</Properties>
</file>