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374234" w14:textId="77777777">
      <w:pPr>
        <w:pStyle w:val="Normalutanindragellerluft"/>
      </w:pPr>
      <w:bookmarkStart w:name="_Toc106800475" w:id="0"/>
      <w:bookmarkStart w:name="_Toc106801300" w:id="1"/>
    </w:p>
    <w:p xmlns:w14="http://schemas.microsoft.com/office/word/2010/wordml" w:rsidRPr="009B062B" w:rsidR="00AF30DD" w:rsidP="005B1113" w:rsidRDefault="00981504" w14:paraId="6AF38268" w14:textId="77777777">
      <w:pPr>
        <w:pStyle w:val="RubrikFrslagTIllRiksdagsbeslut"/>
      </w:pPr>
      <w:sdt>
        <w:sdtPr>
          <w:alias w:val="CC_Boilerplate_4"/>
          <w:tag w:val="CC_Boilerplate_4"/>
          <w:id w:val="-1644581176"/>
          <w:lock w:val="sdtContentLocked"/>
          <w:placeholder>
            <w:docPart w:val="3551BE8CFD9B43A3ACE55BF225061585"/>
          </w:placeholder>
          <w:text/>
        </w:sdtPr>
        <w:sdtEndPr/>
        <w:sdtContent>
          <w:r w:rsidRPr="009B062B" w:rsidR="00AF30DD">
            <w:t>Förslag till riksdagsbeslut</w:t>
          </w:r>
        </w:sdtContent>
      </w:sdt>
      <w:bookmarkEnd w:id="0"/>
      <w:bookmarkEnd w:id="1"/>
    </w:p>
    <w:sdt>
      <w:sdtPr>
        <w:alias w:val="Yrkande 1"/>
        <w:tag w:val="7e99f3ee-3795-4e6e-989c-4c9bf611535c"/>
        <w:id w:val="-1393262339"/>
        <w:lock w:val="sdtLocked"/>
      </w:sdtPr>
      <w:sdtEndPr/>
      <w:sdtContent>
        <w:p>
          <w:pPr>
            <w:pStyle w:val="Frslagstext"/>
            <w:numPr>
              <w:ilvl w:val="0"/>
              <w:numId w:val="0"/>
            </w:numPr>
          </w:pPr>
          <w:r>
            <w:t>Riksdagen ställer sig bakom det som anförs i motionen om att regeringen bör genomföra en utvärdering av effekterna av det nya systemet för att säkerställa att propositionens förslag inte leder till negativa effekter för konsumenter eller till en högre grad av brottslighet och bedrägerier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E3841A7DA41D5B405E6F098500855"/>
        </w:placeholder>
        <w:text/>
      </w:sdtPr>
      <w:sdtEndPr/>
      <w:sdtContent>
        <w:p xmlns:w14="http://schemas.microsoft.com/office/word/2010/wordml" w:rsidRPr="009B062B" w:rsidR="006D79C9" w:rsidP="00333E95" w:rsidRDefault="006D79C9" w14:paraId="6BD8E206" w14:textId="77777777">
          <w:pPr>
            <w:pStyle w:val="Rubrik1"/>
          </w:pPr>
          <w:r>
            <w:t>Motivering</w:t>
          </w:r>
        </w:p>
      </w:sdtContent>
    </w:sdt>
    <w:bookmarkEnd w:displacedByCustomXml="prev" w:id="3"/>
    <w:bookmarkEnd w:displacedByCustomXml="prev" w:id="4"/>
    <w:p xmlns:w14="http://schemas.microsoft.com/office/word/2010/wordml" w:rsidR="005F64C0" w:rsidP="00DE1A04" w:rsidRDefault="00DE1A04" w14:paraId="22486CFF" w14:textId="371EDD24">
      <w:pPr>
        <w:pStyle w:val="Normalutanindragellerluft"/>
      </w:pPr>
      <w:r>
        <w:t>Investeringsbedrägerier blir allt vanl</w:t>
      </w:r>
      <w:r w:rsidR="005F64C0">
        <w:t xml:space="preserve">igare och varje år luras tusentals svenskar in i bedrägerier kopplat till investeringar. I en rapport om den kriminella ekonomin uppskattade polisen att investeringsbedrägerier var den bedrägeriform som under 2023 genererade störst brottsvinster – över 2 miljarder kronor. Samtidigt blir den kriminella ekonomin och gängkriminaliteten alltmer integrerad. </w:t>
      </w:r>
      <w:r w:rsidRPr="005F64C0" w:rsidR="005F64C0">
        <w:t xml:space="preserve">Genom penningtvätt och ekobrott drar organiserad brottslighet in miljarder som finansierar våld och skjutningar. Den här finansieringen måste vi strypa.  </w:t>
      </w:r>
    </w:p>
    <w:p xmlns:w14="http://schemas.microsoft.com/office/word/2010/wordml" w:rsidRPr="00DE1A04" w:rsidR="00DE1A04" w:rsidP="005F64C0" w:rsidRDefault="005F64C0" w14:paraId="41271B46" w14:textId="64CF0868">
      <w:pPr>
        <w:pStyle w:val="Normalutanindragellerluft"/>
      </w:pPr>
      <w:r>
        <w:tab/>
      </w:r>
      <w:r w:rsidRPr="0024412F" w:rsidR="0024412F">
        <w:t xml:space="preserve">I </w:t>
      </w:r>
      <w:r>
        <w:t xml:space="preserve">propositionen </w:t>
      </w:r>
      <w:r w:rsidRPr="005F64C0">
        <w:rPr>
          <w:i/>
          <w:iCs/>
        </w:rPr>
        <w:t>Nya regler för att underlätta notering av värdepapper</w:t>
      </w:r>
      <w:r w:rsidRPr="0024412F" w:rsidR="0024412F">
        <w:t xml:space="preserve"> </w:t>
      </w:r>
      <w:r w:rsidR="0024412F">
        <w:t xml:space="preserve">föreslår regeringen att </w:t>
      </w:r>
      <w:r w:rsidRPr="0024412F" w:rsidR="0024412F">
        <w:t>tröskelvärde</w:t>
      </w:r>
      <w:r w:rsidR="0024412F">
        <w:t>t</w:t>
      </w:r>
      <w:r w:rsidRPr="0024412F" w:rsidR="0024412F">
        <w:t xml:space="preserve"> för prospektskyldighet </w:t>
      </w:r>
      <w:r w:rsidR="0024412F">
        <w:t>ska höjas</w:t>
      </w:r>
      <w:r w:rsidR="00DE1A04">
        <w:t xml:space="preserve">, ett förslag som mötts av kritik från </w:t>
      </w:r>
      <w:r w:rsidR="0024412F">
        <w:t>tunga remissinstanser som Finansinspektionen,</w:t>
      </w:r>
      <w:r w:rsidR="00DE1A04">
        <w:t xml:space="preserve"> </w:t>
      </w:r>
      <w:r w:rsidR="0024412F">
        <w:t xml:space="preserve">Ekobrottsmyndigheten och </w:t>
      </w:r>
      <w:r w:rsidR="0024412F">
        <w:lastRenderedPageBreak/>
        <w:t>Konsumentverket</w:t>
      </w:r>
      <w:r w:rsidRPr="0024412F" w:rsidR="0024412F">
        <w:t xml:space="preserve">. </w:t>
      </w:r>
      <w:r w:rsidR="00DE1A04">
        <w:t xml:space="preserve">De pekar på risker kopplat till konsumentskydd, investeringsskydd och investeringsvilja. Ekobrottsmyndigheten lyfter även det brottsförebyggande perspektivet. </w:t>
      </w:r>
    </w:p>
    <w:p xmlns:w14="http://schemas.microsoft.com/office/word/2010/wordml" w:rsidR="00DE1A04" w:rsidP="00DE1A04" w:rsidRDefault="00DE1A04" w14:paraId="0EC94C89" w14:textId="4B727043">
      <w:r>
        <w:t>Myndigheterna kommer med allvarlig kritik och det är viktiga orosområden som ringas in. För socialdemokraterna är det av yttersta vikt att genomförandet av ett sådant här lagförslag inte leder till negativa effekter för konsumenter eller till en högre grad av brottslighet och bedrägerier.</w:t>
      </w:r>
      <w:r w:rsidR="005F64C0">
        <w:t xml:space="preserve"> </w:t>
      </w:r>
      <w:r w:rsidR="004424C3">
        <w:t xml:space="preserve">Vi är </w:t>
      </w:r>
      <w:r>
        <w:t>oroliga att regeringen inte beaktat den kritik som inkommit från remissinstanserna</w:t>
      </w:r>
      <w:r w:rsidR="005F64C0">
        <w:t>.</w:t>
      </w:r>
    </w:p>
    <w:p xmlns:w14="http://schemas.microsoft.com/office/word/2010/wordml" w:rsidR="004424C3" w:rsidP="004424C3" w:rsidRDefault="005F64C0" w14:paraId="5ADC258B" w14:textId="36DF7F1D">
      <w:r>
        <w:t xml:space="preserve">Mot bakgrund av den kritik som lyfts av Finansinspektionen, Ekobrottsmyndigheten och Konsumentverket behöver regeringen </w:t>
      </w:r>
      <w:r w:rsidR="004424C3">
        <w:t xml:space="preserve">säkerställa att propositionens genomförande </w:t>
      </w:r>
      <w:r w:rsidR="006E5A03">
        <w:t xml:space="preserve">inte </w:t>
      </w:r>
      <w:r w:rsidR="004424C3">
        <w:t>leder till de negativa effekter som myndigheterna varnar för. Vi kräver även att</w:t>
      </w:r>
      <w:r w:rsidRPr="004424C3" w:rsidR="004424C3">
        <w:t xml:space="preserve"> regeringen återkommer med en utvärdering av effekterna av det </w:t>
      </w:r>
      <w:r w:rsidR="004424C3">
        <w:t xml:space="preserve">nya systemet och presenterar den för regeringen. </w:t>
      </w:r>
    </w:p>
    <w:p xmlns:w14="http://schemas.microsoft.com/office/word/2010/wordml" w:rsidR="004424C3" w:rsidP="004424C3" w:rsidRDefault="004424C3" w14:paraId="69B374CB" w14:textId="77777777"/>
    <w:p xmlns:w14="http://schemas.microsoft.com/office/word/2010/wordml" w:rsidR="005B1113" w:rsidRDefault="004424C3" w14:paraId="70EFE377" w14:textId="77777777">
      <w:r w:rsidRPr="004424C3">
        <w:t xml:space="preserve"> </w:t>
      </w:r>
    </w:p>
    <w:sdt>
      <w:sdtPr>
        <w:rPr>
          <w:i/>
          <w:noProof/>
        </w:rPr>
        <w:alias w:val="CC_Underskrifter"/>
        <w:tag w:val="CC_Underskrifter"/>
        <w:id w:val="583496634"/>
        <w:lock w:val="sdtContentLocked"/>
        <w:placeholder>
          <w:docPart w:val="0157632DF1124AB49E97ECC3C3C7E0E9"/>
        </w:placeholder>
      </w:sdtPr>
      <w:sdtEndPr/>
      <w:sdtContent>
        <w:p xmlns:w14="http://schemas.microsoft.com/office/word/2010/wordml" w:rsidR="005B1113" w:rsidP="005B1113" w:rsidRDefault="005B1113" w14:paraId="722E5BF2" w14:textId="77777777"/>
        <w:p xmlns:w14="http://schemas.microsoft.com/office/word/2010/wordml" w:rsidRPr="008E0FE2" w:rsidR="005B1113" w:rsidP="005B1113" w:rsidRDefault="00981504" w14:paraId="721CEE88" w14:textId="5A037C5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Patrik Lundqvist (S)</w:t>
            </w:r>
          </w:p>
        </w:tc>
      </w:tr>
    </w:tbl>
    <w:p xmlns:w14="http://schemas.microsoft.com/office/word/2010/wordml" w:rsidRPr="008E0FE2" w:rsidR="004801AC" w:rsidP="0078733C" w:rsidRDefault="004801AC" w14:paraId="29A871C7" w14:textId="5AF7CE77">
      <w:pPr>
        <w:pStyle w:val="Underskrifter"/>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9279" w14:textId="77777777" w:rsidR="00E47527" w:rsidRDefault="00E47527" w:rsidP="000C1CAD">
      <w:pPr>
        <w:spacing w:line="240" w:lineRule="auto"/>
      </w:pPr>
      <w:r>
        <w:separator/>
      </w:r>
    </w:p>
  </w:endnote>
  <w:endnote w:type="continuationSeparator" w:id="0">
    <w:p w14:paraId="34EF39F5" w14:textId="77777777" w:rsidR="00E47527" w:rsidRDefault="00E4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A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80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2758" w14:textId="24C814DE" w:rsidR="00262EA3" w:rsidRPr="005B1113" w:rsidRDefault="00262EA3" w:rsidP="005B11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0F65" w14:textId="77777777" w:rsidR="00E47527" w:rsidRDefault="00E47527" w:rsidP="000C1CAD">
      <w:pPr>
        <w:spacing w:line="240" w:lineRule="auto"/>
      </w:pPr>
      <w:r>
        <w:separator/>
      </w:r>
    </w:p>
  </w:footnote>
  <w:footnote w:type="continuationSeparator" w:id="0">
    <w:p w14:paraId="43013D6E" w14:textId="77777777" w:rsidR="00E47527" w:rsidRDefault="00E475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5B30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EFBB8" wp14:anchorId="59118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504" w14:paraId="38939145" w14:textId="2A89F06D">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18B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1504" w14:paraId="38939145" w14:textId="2A89F06D">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5F77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7252FC" w14:textId="77777777">
    <w:pPr>
      <w:jc w:val="right"/>
    </w:pPr>
  </w:p>
  <w:p w:rsidR="00262EA3" w:rsidP="00776B74" w:rsidRDefault="00262EA3" w14:paraId="5FE696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1504" w14:paraId="072D1E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E87313" wp14:anchorId="527B8D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504" w14:paraId="68F41FBF" w14:textId="3628AB33">
    <w:pPr>
      <w:pStyle w:val="FSHNormal"/>
      <w:spacing w:before="40"/>
    </w:pPr>
    <w:sdt>
      <w:sdtPr>
        <w:alias w:val="CC_Noformat_Motionstyp"/>
        <w:tag w:val="CC_Noformat_Motionstyp"/>
        <w:id w:val="1162973129"/>
        <w:lock w:val="sdtContentLocked"/>
        <w15:appearance w15:val="hidden"/>
        <w:text/>
      </w:sdtPr>
      <w:sdtEndPr/>
      <w:sdtContent>
        <w:r w:rsidR="005B1113">
          <w:t>Kommittémotion</w:t>
        </w:r>
      </w:sdtContent>
    </w:sdt>
    <w:r w:rsidR="00821B36">
      <w:t xml:space="preserve"> </w:t>
    </w:r>
    <w:sdt>
      <w:sdtPr>
        <w:alias w:val="CC_Noformat_Partikod"/>
        <w:tag w:val="CC_Noformat_Partikod"/>
        <w:id w:val="1471015553"/>
        <w:text/>
      </w:sdtPr>
      <w:sdtEndPr/>
      <w:sdtContent>
        <w:r w:rsidR="00E4752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1504" w14:paraId="7872C3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504" w14:paraId="65BFC253" w14:textId="56BFFB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11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1113">
          <w:t>:3875</w:t>
        </w:r>
      </w:sdtContent>
    </w:sdt>
  </w:p>
  <w:p w:rsidR="00262EA3" w:rsidP="00E03A3D" w:rsidRDefault="00981504" w14:paraId="088EDE12" w14:textId="4A9C5CC3">
    <w:pPr>
      <w:pStyle w:val="Motionr"/>
    </w:pPr>
    <w:sdt>
      <w:sdtPr>
        <w:alias w:val="CC_Noformat_Avtext"/>
        <w:tag w:val="CC_Noformat_Avtext"/>
        <w:id w:val="-2020768203"/>
        <w:lock w:val="sdtContentLocked"/>
        <w:placeholder>
          <w:docPart w:val="67816BFE685B44DEAC0ABB355245409B"/>
        </w:placeholder>
        <w15:appearance w15:val="hidden"/>
        <w:text/>
      </w:sdtPr>
      <w:sdtEndPr/>
      <w:sdtContent>
        <w:r w:rsidR="005B1113">
          <w:t>av Mikael Damberg m.fl. (S)</w:t>
        </w:r>
      </w:sdtContent>
    </w:sdt>
  </w:p>
  <w:sdt>
    <w:sdtPr>
      <w:alias w:val="CC_Noformat_Rubtext"/>
      <w:tag w:val="CC_Noformat_Rubtext"/>
      <w:id w:val="-218060500"/>
      <w:lock w:val="sdtLocked"/>
      <w:placeholder>
        <w:docPart w:val="C634E3B376CA44558F18B27D2DB19333"/>
      </w:placeholder>
      <w:text/>
    </w:sdtPr>
    <w:sdtEndPr/>
    <w:sdtContent>
      <w:p w:rsidR="00262EA3" w:rsidP="00283E0F" w:rsidRDefault="004424C3" w14:paraId="6BEA0BF0" w14:textId="69406469">
        <w:pPr>
          <w:pStyle w:val="FSHRub2"/>
        </w:pPr>
        <w:r>
          <w:t>med anledning av prop. 2025/26:86 Nya regler för att underlätta noteringar av värdepapper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D8E7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B0122"/>
    <w:multiLevelType w:val="hybridMultilevel"/>
    <w:tmpl w:val="30E05C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3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0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B5"/>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E9"/>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2F"/>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85"/>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C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D9"/>
    <w:rsid w:val="00540B1D"/>
    <w:rsid w:val="00540B75"/>
    <w:rsid w:val="00542743"/>
    <w:rsid w:val="00542806"/>
    <w:rsid w:val="00542BD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13"/>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4C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9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3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7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2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B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2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52"/>
    <w:rsid w:val="00890486"/>
    <w:rsid w:val="00890724"/>
    <w:rsid w:val="00890756"/>
    <w:rsid w:val="00891A8C"/>
    <w:rsid w:val="00891C99"/>
    <w:rsid w:val="00892C79"/>
    <w:rsid w:val="00893628"/>
    <w:rsid w:val="00894507"/>
    <w:rsid w:val="008952CB"/>
    <w:rsid w:val="0089649B"/>
    <w:rsid w:val="00896B22"/>
    <w:rsid w:val="0089737D"/>
    <w:rsid w:val="00897767"/>
    <w:rsid w:val="008978D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04"/>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E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DBB"/>
    <w:rsid w:val="00BF1F4C"/>
    <w:rsid w:val="00BF23DA"/>
    <w:rsid w:val="00BF3A79"/>
    <w:rsid w:val="00BF3CAA"/>
    <w:rsid w:val="00BF4046"/>
    <w:rsid w:val="00BF406B"/>
    <w:rsid w:val="00BF418C"/>
    <w:rsid w:val="00BF46D2"/>
    <w:rsid w:val="00BF48A2"/>
    <w:rsid w:val="00BF48F9"/>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0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7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2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2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E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BE4ED5"/>
  <w15:chartTrackingRefBased/>
  <w15:docId w15:val="{A97EDCEF-951B-4C69-9DCE-7527A2BB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944815">
      <w:bodyDiv w:val="1"/>
      <w:marLeft w:val="0"/>
      <w:marRight w:val="0"/>
      <w:marTop w:val="0"/>
      <w:marBottom w:val="0"/>
      <w:divBdr>
        <w:top w:val="none" w:sz="0" w:space="0" w:color="auto"/>
        <w:left w:val="none" w:sz="0" w:space="0" w:color="auto"/>
        <w:bottom w:val="none" w:sz="0" w:space="0" w:color="auto"/>
        <w:right w:val="none" w:sz="0" w:space="0" w:color="auto"/>
      </w:divBdr>
    </w:div>
    <w:div w:id="569729648">
      <w:bodyDiv w:val="1"/>
      <w:marLeft w:val="0"/>
      <w:marRight w:val="0"/>
      <w:marTop w:val="0"/>
      <w:marBottom w:val="0"/>
      <w:divBdr>
        <w:top w:val="none" w:sz="0" w:space="0" w:color="auto"/>
        <w:left w:val="none" w:sz="0" w:space="0" w:color="auto"/>
        <w:bottom w:val="none" w:sz="0" w:space="0" w:color="auto"/>
        <w:right w:val="none" w:sz="0" w:space="0" w:color="auto"/>
      </w:divBdr>
    </w:div>
    <w:div w:id="7772602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346458">
      <w:bodyDiv w:val="1"/>
      <w:marLeft w:val="0"/>
      <w:marRight w:val="0"/>
      <w:marTop w:val="0"/>
      <w:marBottom w:val="0"/>
      <w:divBdr>
        <w:top w:val="none" w:sz="0" w:space="0" w:color="auto"/>
        <w:left w:val="none" w:sz="0" w:space="0" w:color="auto"/>
        <w:bottom w:val="none" w:sz="0" w:space="0" w:color="auto"/>
        <w:right w:val="none" w:sz="0" w:space="0" w:color="auto"/>
      </w:divBdr>
    </w:div>
    <w:div w:id="1574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1BE8CFD9B43A3ACE55BF225061585"/>
        <w:category>
          <w:name w:val="Allmänt"/>
          <w:gallery w:val="placeholder"/>
        </w:category>
        <w:types>
          <w:type w:val="bbPlcHdr"/>
        </w:types>
        <w:behaviors>
          <w:behavior w:val="content"/>
        </w:behaviors>
        <w:guid w:val="{FCEAEE8B-79A7-46B5-8C9E-2596D63FE8C2}"/>
      </w:docPartPr>
      <w:docPartBody>
        <w:p w:rsidR="000345A8" w:rsidRDefault="000345A8">
          <w:pPr>
            <w:pStyle w:val="3551BE8CFD9B43A3ACE55BF225061585"/>
          </w:pPr>
          <w:r w:rsidRPr="005A0A93">
            <w:rPr>
              <w:rStyle w:val="Platshllartext"/>
            </w:rPr>
            <w:t>Förslag till riksdagsbeslut</w:t>
          </w:r>
        </w:p>
      </w:docPartBody>
    </w:docPart>
    <w:docPart>
      <w:docPartPr>
        <w:name w:val="365E3841A7DA41D5B405E6F098500855"/>
        <w:category>
          <w:name w:val="Allmänt"/>
          <w:gallery w:val="placeholder"/>
        </w:category>
        <w:types>
          <w:type w:val="bbPlcHdr"/>
        </w:types>
        <w:behaviors>
          <w:behavior w:val="content"/>
        </w:behaviors>
        <w:guid w:val="{3204446D-0BF1-41D1-85F9-395058E36752}"/>
      </w:docPartPr>
      <w:docPartBody>
        <w:p w:rsidR="000345A8" w:rsidRDefault="000345A8">
          <w:pPr>
            <w:pStyle w:val="365E3841A7DA41D5B405E6F098500855"/>
          </w:pPr>
          <w:r w:rsidRPr="005A0A93">
            <w:rPr>
              <w:rStyle w:val="Platshllartext"/>
            </w:rPr>
            <w:t>Motivering</w:t>
          </w:r>
        </w:p>
      </w:docPartBody>
    </w:docPart>
    <w:docPart>
      <w:docPartPr>
        <w:name w:val="67816BFE685B44DEAC0ABB355245409B"/>
        <w:category>
          <w:name w:val="Allmänt"/>
          <w:gallery w:val="placeholder"/>
        </w:category>
        <w:types>
          <w:type w:val="bbPlcHdr"/>
        </w:types>
        <w:behaviors>
          <w:behavior w:val="content"/>
        </w:behaviors>
        <w:guid w:val="{9D748D94-1910-463C-8566-83F07FE633CF}"/>
      </w:docPartPr>
      <w:docPartBody>
        <w:p w:rsidR="000345A8" w:rsidRDefault="000345A8">
          <w:pPr>
            <w:pStyle w:val="67816BFE685B44DEAC0ABB355245409B"/>
          </w:pPr>
          <w:r>
            <w:rPr>
              <w:rStyle w:val="Platshllartext"/>
            </w:rPr>
            <w:t xml:space="preserve"> </w:t>
          </w:r>
        </w:p>
      </w:docPartBody>
    </w:docPart>
    <w:docPart>
      <w:docPartPr>
        <w:name w:val="C634E3B376CA44558F18B27D2DB19333"/>
        <w:category>
          <w:name w:val="Allmänt"/>
          <w:gallery w:val="placeholder"/>
        </w:category>
        <w:types>
          <w:type w:val="bbPlcHdr"/>
        </w:types>
        <w:behaviors>
          <w:behavior w:val="content"/>
        </w:behaviors>
        <w:guid w:val="{3D985F44-6E98-4DE3-B01F-89C9D9BA8AB0}"/>
      </w:docPartPr>
      <w:docPartBody>
        <w:p w:rsidR="000345A8" w:rsidRDefault="000345A8">
          <w:pPr>
            <w:pStyle w:val="C634E3B376CA44558F18B27D2DB19333"/>
          </w:pPr>
          <w:r>
            <w:t xml:space="preserve"> </w:t>
          </w:r>
        </w:p>
      </w:docPartBody>
    </w:docPart>
    <w:docPart>
      <w:docPartPr>
        <w:name w:val="0157632DF1124AB49E97ECC3C3C7E0E9"/>
        <w:category>
          <w:name w:val="Allmänt"/>
          <w:gallery w:val="placeholder"/>
        </w:category>
        <w:types>
          <w:type w:val="bbPlcHdr"/>
        </w:types>
        <w:behaviors>
          <w:behavior w:val="content"/>
        </w:behaviors>
        <w:guid w:val="{36D6ED45-E76B-4F30-9C0D-D7621E37734D}"/>
      </w:docPartPr>
      <w:docPartBody>
        <w:p w:rsidR="00D11B84" w:rsidRDefault="00D11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8"/>
    <w:rsid w:val="000345A8"/>
    <w:rsid w:val="00D11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51BE8CFD9B43A3ACE55BF225061585">
    <w:name w:val="3551BE8CFD9B43A3ACE55BF225061585"/>
  </w:style>
  <w:style w:type="paragraph" w:customStyle="1" w:styleId="365E3841A7DA41D5B405E6F098500855">
    <w:name w:val="365E3841A7DA41D5B405E6F098500855"/>
  </w:style>
  <w:style w:type="paragraph" w:customStyle="1" w:styleId="67816BFE685B44DEAC0ABB355245409B">
    <w:name w:val="67816BFE685B44DEAC0ABB355245409B"/>
  </w:style>
  <w:style w:type="paragraph" w:customStyle="1" w:styleId="C634E3B376CA44558F18B27D2DB19333">
    <w:name w:val="C634E3B376CA44558F18B27D2DB19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FE468-5592-41D8-ADB5-05088C9C05EF}"/>
</file>

<file path=customXml/itemProps2.xml><?xml version="1.0" encoding="utf-8"?>
<ds:datastoreItem xmlns:ds="http://schemas.openxmlformats.org/officeDocument/2006/customXml" ds:itemID="{996A0178-2942-4C1E-9BEE-A8198B866E58}"/>
</file>

<file path=customXml/itemProps3.xml><?xml version="1.0" encoding="utf-8"?>
<ds:datastoreItem xmlns:ds="http://schemas.openxmlformats.org/officeDocument/2006/customXml" ds:itemID="{8ECD5183-2789-48DB-8E28-A9643E23215A}"/>
</file>

<file path=docProps/app.xml><?xml version="1.0" encoding="utf-8"?>
<Properties xmlns="http://schemas.openxmlformats.org/officeDocument/2006/extended-properties" xmlns:vt="http://schemas.openxmlformats.org/officeDocument/2006/docPropsVTypes">
  <Template>Normal</Template>
  <TotalTime>111</TotalTime>
  <Pages>2</Pages>
  <Words>299</Words>
  <Characters>1939</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26 886 Nya regler för att underlätta noteringar av värdepapper</vt:lpstr>
      <vt:lpstr>
      </vt:lpstr>
    </vt:vector>
  </TitlesOfParts>
  <Company>Sveriges riksdag</Company>
  <LinksUpToDate>false</LinksUpToDate>
  <CharactersWithSpaces>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