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6CA126E9A2BA464EB40A56A7DD0830AC"/>
        </w:placeholder>
        <w15:appearance w15:val="hidden"/>
        <w:text/>
      </w:sdtPr>
      <w:sdtEndPr/>
      <w:sdtContent>
        <w:p w:rsidRPr="009B062B" w:rsidR="00AF30DD" w:rsidP="009B062B" w:rsidRDefault="00AF30DD" w14:paraId="4E1DB361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6483d3ba-8bba-4ddf-a495-0b604e68a0ac"/>
        <w:id w:val="1996213895"/>
        <w:lock w:val="sdtLocked"/>
      </w:sdtPr>
      <w:sdtEndPr/>
      <w:sdtContent>
        <w:p w:rsidR="005B57B4" w:rsidRDefault="003B581A" w14:paraId="4E1DB362" w14:textId="413D882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utvisa fler utländska medborgare som begår hedersrelaterade brott samt vålds- och sexualbrott, och detta tillkännager riksdagen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83183FCA34FF4DA4B16D617D600A7333"/>
        </w:placeholder>
        <w15:appearance w15:val="hidden"/>
        <w:text/>
      </w:sdtPr>
      <w:sdtEndPr/>
      <w:sdtContent>
        <w:p w:rsidRPr="009B062B" w:rsidR="006D79C9" w:rsidP="00333E95" w:rsidRDefault="006D79C9" w14:paraId="4E1DB363" w14:textId="77777777">
          <w:pPr>
            <w:pStyle w:val="Rubrik1"/>
          </w:pPr>
          <w:r>
            <w:t>Motivering</w:t>
          </w:r>
        </w:p>
      </w:sdtContent>
    </w:sdt>
    <w:p w:rsidR="008C7128" w:rsidP="004A3236" w:rsidRDefault="008C7128" w14:paraId="4E1DB364" w14:textId="77777777">
      <w:pPr>
        <w:pStyle w:val="Normalutanindragellerluft"/>
      </w:pPr>
      <w:r>
        <w:t>I</w:t>
      </w:r>
      <w:r w:rsidRPr="008C7128">
        <w:t xml:space="preserve"> dag lever många vuxna och barn under hedersrelaterat våld och förtryck. </w:t>
      </w:r>
      <w:r>
        <w:t xml:space="preserve">I vissa förorter växer parallella samhällsstrukturer fram där självutnämnda moralpoliser kontrollerar kvinnor och flickor. </w:t>
      </w:r>
      <w:r w:rsidRPr="008C7128">
        <w:t>På grund av den stora migrationen de senaste åren</w:t>
      </w:r>
      <w:r>
        <w:t xml:space="preserve"> riskerar </w:t>
      </w:r>
      <w:r w:rsidRPr="008C7128">
        <w:t>hedersvåldet och förtrycket att öka ännu mer</w:t>
      </w:r>
      <w:r>
        <w:t xml:space="preserve">. Hedersvåld och </w:t>
      </w:r>
      <w:r w:rsidR="00FA3B7B">
        <w:t>heders</w:t>
      </w:r>
      <w:r>
        <w:t>förtryck är helt oaccept</w:t>
      </w:r>
      <w:r w:rsidR="004A3236">
        <w:t>abelt och måste bekämpas med</w:t>
      </w:r>
      <w:r>
        <w:t xml:space="preserve"> kraft. </w:t>
      </w:r>
      <w:r w:rsidR="004A3236">
        <w:t>Svenska lagar ska gälla i hela Sverige och för alla som befinner sig här.</w:t>
      </w:r>
    </w:p>
    <w:p w:rsidR="008C7128" w:rsidP="008C7128" w:rsidRDefault="008C7128" w14:paraId="4E1DB365" w14:textId="77777777">
      <w:r>
        <w:t xml:space="preserve">Tidigare forskning från Brå </w:t>
      </w:r>
      <w:r w:rsidRPr="008C7128">
        <w:t>visar att män från Mellanöstern och Nordafrika är överrepresenterade vid sexualbrott</w:t>
      </w:r>
      <w:r w:rsidR="004A3236">
        <w:t>.</w:t>
      </w:r>
      <w:r>
        <w:t xml:space="preserve"> Samtidigt ökar utsattheten för </w:t>
      </w:r>
      <w:r>
        <w:lastRenderedPageBreak/>
        <w:t xml:space="preserve">sexualbrott enligt den senaste nationella trygghetsundersökningen. Det är oroväckande och oacceptabelt. </w:t>
      </w:r>
    </w:p>
    <w:p w:rsidR="004E14D2" w:rsidP="004E14D2" w:rsidRDefault="004E14D2" w14:paraId="4E1DB366" w14:textId="77777777">
      <w:r>
        <w:t>Den som inte följer svensk lag utan vill motarbeta jämställdhet i samhället, hör inte hemma i Sverige. Jag anser att fler utländska medborgare som begår hedersrelaterade brott, våldsbrott och sexualbrott ska utvisas.</w:t>
      </w:r>
    </w:p>
    <w:p w:rsidRPr="008C7128" w:rsidR="004E14D2" w:rsidP="004E14D2" w:rsidRDefault="004E14D2" w14:paraId="4E1DB367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F82B9AC9F9F4C5C94A4E29F6143B90A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3D2985" w:rsidRDefault="000567F6" w14:paraId="4E1DB36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Ellen Juntti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2307E" w:rsidRDefault="0052307E" w14:paraId="4E1DB36C" w14:textId="77777777"/>
    <w:sectPr w:rsidR="0052307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DB36E" w14:textId="77777777" w:rsidR="003340E7" w:rsidRDefault="003340E7" w:rsidP="000C1CAD">
      <w:pPr>
        <w:spacing w:line="240" w:lineRule="auto"/>
      </w:pPr>
      <w:r>
        <w:separator/>
      </w:r>
    </w:p>
  </w:endnote>
  <w:endnote w:type="continuationSeparator" w:id="0">
    <w:p w14:paraId="4E1DB36F" w14:textId="77777777" w:rsidR="003340E7" w:rsidRDefault="003340E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DB374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DB375" w14:textId="57FF8EF0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567F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DB36C" w14:textId="77777777" w:rsidR="003340E7" w:rsidRDefault="003340E7" w:rsidP="000C1CAD">
      <w:pPr>
        <w:spacing w:line="240" w:lineRule="auto"/>
      </w:pPr>
      <w:r>
        <w:separator/>
      </w:r>
    </w:p>
  </w:footnote>
  <w:footnote w:type="continuationSeparator" w:id="0">
    <w:p w14:paraId="4E1DB36D" w14:textId="77777777" w:rsidR="003340E7" w:rsidRDefault="003340E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E1DB37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E1DB37F" wp14:anchorId="4E1DB37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0567F6" w14:paraId="4E1DB38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4F1FC6E8CD148DB90F6F3CEC68EA655"/>
                              </w:placeholder>
                              <w:text/>
                            </w:sdtPr>
                            <w:sdtEndPr/>
                            <w:sdtContent>
                              <w:r w:rsidR="008C712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78C646FD71D406181CBEC4D4B50F275"/>
                              </w:placeholder>
                              <w:text/>
                            </w:sdtPr>
                            <w:sdtEndPr/>
                            <w:sdtContent>
                              <w:r w:rsidR="003939D6">
                                <w:t>1728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E1DB37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0567F6" w14:paraId="4E1DB38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4F1FC6E8CD148DB90F6F3CEC68EA655"/>
                        </w:placeholder>
                        <w:text/>
                      </w:sdtPr>
                      <w:sdtEndPr/>
                      <w:sdtContent>
                        <w:r w:rsidR="008C712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78C646FD71D406181CBEC4D4B50F275"/>
                        </w:placeholder>
                        <w:text/>
                      </w:sdtPr>
                      <w:sdtEndPr/>
                      <w:sdtContent>
                        <w:r w:rsidR="003939D6">
                          <w:t>1728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4E1DB37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567F6" w14:paraId="4E1DB372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578C646FD71D406181CBEC4D4B50F275"/>
        </w:placeholder>
        <w:text/>
      </w:sdtPr>
      <w:sdtEndPr/>
      <w:sdtContent>
        <w:r w:rsidR="008C7128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3939D6">
          <w:t>1728</w:t>
        </w:r>
      </w:sdtContent>
    </w:sdt>
  </w:p>
  <w:p w:rsidR="004F35FE" w:rsidP="00776B74" w:rsidRDefault="004F35FE" w14:paraId="4E1DB37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567F6" w14:paraId="4E1DB376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C712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939D6">
          <w:t>1728</w:t>
        </w:r>
      </w:sdtContent>
    </w:sdt>
  </w:p>
  <w:p w:rsidR="004F35FE" w:rsidP="00A314CF" w:rsidRDefault="000567F6" w14:paraId="4E1DB37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0567F6" w14:paraId="4E1DB37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0567F6" w14:paraId="4E1DB37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:1297</w:t>
        </w:r>
      </w:sdtContent>
    </w:sdt>
  </w:p>
  <w:p w:rsidR="004F35FE" w:rsidP="00E03A3D" w:rsidRDefault="000567F6" w14:paraId="4E1DB37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Ellen Juntti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4E14D2" w14:paraId="4E1DB37B" w14:textId="77777777">
        <w:pPr>
          <w:pStyle w:val="FSHRub2"/>
        </w:pPr>
        <w:r>
          <w:t>Utvisa utländska medborgare som begår hedersrelaterade brott samt vålds- och sexualbrott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E1DB37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28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1D7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567F6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97C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0E7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39D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581A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985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056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323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4D2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07E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7B4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660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C7128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61D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5C33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06E4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3B7B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1DB360"/>
  <w15:chartTrackingRefBased/>
  <w15:docId w15:val="{C2563442-D8F9-4BDE-8D06-99F2ED60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A126E9A2BA464EB40A56A7DD0830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15369F-8E01-4A85-B3EF-C514BC249F87}"/>
      </w:docPartPr>
      <w:docPartBody>
        <w:p w:rsidR="00C96D9B" w:rsidRDefault="00C96D9B">
          <w:pPr>
            <w:pStyle w:val="6CA126E9A2BA464EB40A56A7DD0830A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3183FCA34FF4DA4B16D617D600A73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8081CD-6598-4FC4-8E03-2BE511C893F4}"/>
      </w:docPartPr>
      <w:docPartBody>
        <w:p w:rsidR="00C96D9B" w:rsidRDefault="00C96D9B">
          <w:pPr>
            <w:pStyle w:val="83183FCA34FF4DA4B16D617D600A733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F82B9AC9F9F4C5C94A4E29F6143B9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94FD2B-6D6C-4044-9FF0-AF14718C032D}"/>
      </w:docPartPr>
      <w:docPartBody>
        <w:p w:rsidR="00C96D9B" w:rsidRDefault="00C96D9B">
          <w:pPr>
            <w:pStyle w:val="AF82B9AC9F9F4C5C94A4E29F6143B90A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F4F1FC6E8CD148DB90F6F3CEC68EA6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72E29A-B3D1-40A9-9435-1D5BA9D2D0FE}"/>
      </w:docPartPr>
      <w:docPartBody>
        <w:p w:rsidR="00C96D9B" w:rsidRDefault="00C96D9B">
          <w:pPr>
            <w:pStyle w:val="F4F1FC6E8CD148DB90F6F3CEC68EA6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8C646FD71D406181CBEC4D4B50F2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8555FD-2E20-4817-AD60-3A278DE30524}"/>
      </w:docPartPr>
      <w:docPartBody>
        <w:p w:rsidR="00C96D9B" w:rsidRDefault="00C96D9B">
          <w:pPr>
            <w:pStyle w:val="578C646FD71D406181CBEC4D4B50F27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D9B"/>
    <w:rsid w:val="00C96D9B"/>
    <w:rsid w:val="00ED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CA126E9A2BA464EB40A56A7DD0830AC">
    <w:name w:val="6CA126E9A2BA464EB40A56A7DD0830AC"/>
  </w:style>
  <w:style w:type="paragraph" w:customStyle="1" w:styleId="B15C885620CB43D0B9933AB93D730667">
    <w:name w:val="B15C885620CB43D0B9933AB93D730667"/>
  </w:style>
  <w:style w:type="paragraph" w:customStyle="1" w:styleId="F199C0A83A4A49F08DC79710698C801B">
    <w:name w:val="F199C0A83A4A49F08DC79710698C801B"/>
  </w:style>
  <w:style w:type="paragraph" w:customStyle="1" w:styleId="83183FCA34FF4DA4B16D617D600A7333">
    <w:name w:val="83183FCA34FF4DA4B16D617D600A7333"/>
  </w:style>
  <w:style w:type="paragraph" w:customStyle="1" w:styleId="AF82B9AC9F9F4C5C94A4E29F6143B90A">
    <w:name w:val="AF82B9AC9F9F4C5C94A4E29F6143B90A"/>
  </w:style>
  <w:style w:type="paragraph" w:customStyle="1" w:styleId="F4F1FC6E8CD148DB90F6F3CEC68EA655">
    <w:name w:val="F4F1FC6E8CD148DB90F6F3CEC68EA655"/>
  </w:style>
  <w:style w:type="paragraph" w:customStyle="1" w:styleId="578C646FD71D406181CBEC4D4B50F275">
    <w:name w:val="578C646FD71D406181CBEC4D4B50F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30C2DF-A6AE-4292-B533-C7AA4D955078}"/>
</file>

<file path=customXml/itemProps2.xml><?xml version="1.0" encoding="utf-8"?>
<ds:datastoreItem xmlns:ds="http://schemas.openxmlformats.org/officeDocument/2006/customXml" ds:itemID="{E485EC4C-AEC2-4C66-BE0D-785FA4733495}"/>
</file>

<file path=customXml/itemProps3.xml><?xml version="1.0" encoding="utf-8"?>
<ds:datastoreItem xmlns:ds="http://schemas.openxmlformats.org/officeDocument/2006/customXml" ds:itemID="{A1307DA3-89A8-4DA5-AC58-57F07C4D0C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1030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M1728 Utvisa utländska medborgare som begår hedersrelaterade brott samt vålds  och sexualbrott</vt:lpstr>
      <vt:lpstr>
      </vt:lpstr>
    </vt:vector>
  </TitlesOfParts>
  <Company>Sveriges riksdag</Company>
  <LinksUpToDate>false</LinksUpToDate>
  <CharactersWithSpaces>1190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