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86099" w:rsidRDefault="00CA47CB" w14:paraId="0A8919FA" w14:textId="77777777">
      <w:pPr>
        <w:pStyle w:val="Rubrik1"/>
        <w:spacing w:after="300"/>
      </w:pPr>
      <w:sdt>
        <w:sdtPr>
          <w:alias w:val="CC_Boilerplate_4"/>
          <w:tag w:val="CC_Boilerplate_4"/>
          <w:id w:val="-1644581176"/>
          <w:lock w:val="sdtLocked"/>
          <w:placeholder>
            <w:docPart w:val="5605221F7196409CA472A2F72EB9B1B7"/>
          </w:placeholder>
          <w:text/>
        </w:sdtPr>
        <w:sdtEndPr/>
        <w:sdtContent>
          <w:r w:rsidRPr="009B062B" w:rsidR="00AF30DD">
            <w:t>Förslag till riksdagsbeslut</w:t>
          </w:r>
        </w:sdtContent>
      </w:sdt>
      <w:bookmarkEnd w:id="0"/>
      <w:bookmarkEnd w:id="1"/>
    </w:p>
    <w:sdt>
      <w:sdtPr>
        <w:alias w:val="Yrkande 1"/>
        <w:tag w:val="5af35fe2-72a8-4ebc-a64b-aa7765b4968f"/>
        <w:id w:val="1312293453"/>
        <w:lock w:val="sdtLocked"/>
      </w:sdtPr>
      <w:sdtEndPr/>
      <w:sdtContent>
        <w:p w:rsidR="0020243B" w:rsidRDefault="00783CEE" w14:paraId="321FD890" w14:textId="77777777">
          <w:pPr>
            <w:pStyle w:val="Frslagstext"/>
            <w:numPr>
              <w:ilvl w:val="0"/>
              <w:numId w:val="0"/>
            </w:numPr>
          </w:pPr>
          <w:r>
            <w:t>Riksdagen ställer sig bakom det som anförs i motionen om ett centralt register över styrelser och företrädare för föreningar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479263A651D4DC0988FC5D5482D9E6C"/>
        </w:placeholder>
        <w:text/>
      </w:sdtPr>
      <w:sdtEndPr/>
      <w:sdtContent>
        <w:p w:rsidRPr="009B062B" w:rsidR="006D79C9" w:rsidP="00333E95" w:rsidRDefault="006D79C9" w14:paraId="149E21A7" w14:textId="77777777">
          <w:pPr>
            <w:pStyle w:val="Rubrik1"/>
          </w:pPr>
          <w:r>
            <w:t>Motivering</w:t>
          </w:r>
        </w:p>
      </w:sdtContent>
    </w:sdt>
    <w:bookmarkEnd w:displacedByCustomXml="prev" w:id="3"/>
    <w:bookmarkEnd w:displacedByCustomXml="prev" w:id="4"/>
    <w:p w:rsidR="00CA47CB" w:rsidP="00BC67D6" w:rsidRDefault="00BC67D6" w14:paraId="0B552151" w14:textId="3152BA0D">
      <w:pPr>
        <w:pStyle w:val="Normalutanindragellerluft"/>
      </w:pPr>
      <w:r>
        <w:t>I dagens samhälle har föreningar en betydande roll inom både det sociala och det ekonomiska livet. De representerar en mångfald av intressen och verksamheter som sträcker sig från idrottsföreningar till ideella organisationer och kulturella samman</w:t>
      </w:r>
      <w:r w:rsidR="00CA47CB">
        <w:softHyphen/>
      </w:r>
      <w:r>
        <w:t>slutningar. Trots deras viktiga funktion finns det för närvarande inget centralt register som sammanställer föreningarnas styrelser och företrädare på samma sätt som för aktiebolag och andra bolagsformer.</w:t>
      </w:r>
    </w:p>
    <w:p w:rsidR="00CA47CB" w:rsidP="00CA47CB" w:rsidRDefault="00BC67D6" w14:paraId="01DC6EB4" w14:textId="30C95D42">
      <w:r>
        <w:t>Avsaknaden av ett centralt register för styrelser och företrädare för föreningar medför flera betydande hinder. För det första, det begränsar möjligheterna för myndig</w:t>
      </w:r>
      <w:r w:rsidR="00CA47CB">
        <w:softHyphen/>
      </w:r>
      <w:r>
        <w:t>heter och allmänheten att snabbt och enkelt identifiera ansvariga personer inom föreningar. Detta kan försvåra utredningar av brott eller oegentligheter inom förenings</w:t>
      </w:r>
      <w:r w:rsidR="00CA47CB">
        <w:softHyphen/>
      </w:r>
      <w:r>
        <w:t>livet och göra det svårt att fastställa ansvar. För det andra, det saknas en mekanism för att säkerställa transparent och ansvarsfull förvaltning av föreningar, vilket kan leda till missbruk av föreningens tillgångar och förtroendet för föreningslivet som helhet.</w:t>
      </w:r>
    </w:p>
    <w:p w:rsidR="00CA47CB" w:rsidP="00CA47CB" w:rsidRDefault="00BC67D6" w14:paraId="23E8F37C" w14:textId="77777777">
      <w:r>
        <w:t>För att adressera dessa utmaningar bör därför regeringen verka för att införa ett centralt register över styrelser och företrädare för föreningar. Detta register bör vara offentligt tillgängligt och innehålla uppgifter om alla föreningars styrelsemedlemmar och andra företrädare, inklusive deras namn, kontaktuppgifter och befattningar.</w:t>
      </w:r>
    </w:p>
    <w:p w:rsidR="00CA47CB" w:rsidP="00CA47CB" w:rsidRDefault="00BC67D6" w14:paraId="181EF5F2" w14:textId="77777777">
      <w:r>
        <w:t xml:space="preserve">Genom att införa ett centralt register över styrelser och företrädare för föreningar skulle vi uppnå flera fördelar. För det första skulle det underlätta för myndigheter och allmänheten att snabbt och enkelt identifiera ansvariga personer inom föreningar, vilket skulle underlätta utredningar av brott eller oegentligheter inom föreningslivet. För det </w:t>
      </w:r>
      <w:r>
        <w:lastRenderedPageBreak/>
        <w:t>andra skulle det främja transparent och ansvarsfull förvaltning av föreningar genom att skapa incitament för föreningarna att följa god förvaltningssed och öka förtroendet för föreningslivet som helhet.</w:t>
      </w:r>
    </w:p>
    <w:p w:rsidR="00CA47CB" w:rsidP="00CA47CB" w:rsidRDefault="00BC67D6" w14:paraId="585433C4" w14:textId="77777777">
      <w:r>
        <w:t>Med tanke på föreningarnas betydelse för samhället är det avgörande att säkerställa en ansvarsfull och transparent förvaltning av deras verksamhet. Ett centralt register över styrelser och företrädare för föreningar skulle vara ett viktigt steg i den riktningen och regeringen bör därför verka för dess införande.</w:t>
      </w:r>
    </w:p>
    <w:sdt>
      <w:sdtPr>
        <w:rPr>
          <w:i/>
          <w:noProof/>
        </w:rPr>
        <w:alias w:val="CC_Underskrifter"/>
        <w:tag w:val="CC_Underskrifter"/>
        <w:id w:val="583496634"/>
        <w:lock w:val="sdtContentLocked"/>
        <w:placeholder>
          <w:docPart w:val="4BECDF89B55E4058B3E6B3B062ED7F80"/>
        </w:placeholder>
      </w:sdtPr>
      <w:sdtEndPr>
        <w:rPr>
          <w:i w:val="0"/>
          <w:noProof w:val="0"/>
        </w:rPr>
      </w:sdtEndPr>
      <w:sdtContent>
        <w:p w:rsidR="00F86099" w:rsidP="00F86099" w:rsidRDefault="00F86099" w14:paraId="5330ABDA" w14:textId="76CE02F4"/>
        <w:p w:rsidRPr="008E0FE2" w:rsidR="004801AC" w:rsidP="00F86099" w:rsidRDefault="00CA47CB" w14:paraId="54201AFD" w14:textId="577A2FA5"/>
      </w:sdtContent>
    </w:sdt>
    <w:tbl>
      <w:tblPr>
        <w:tblW w:w="5000" w:type="pct"/>
        <w:tblLook w:val="04A0" w:firstRow="1" w:lastRow="0" w:firstColumn="1" w:lastColumn="0" w:noHBand="0" w:noVBand="1"/>
        <w:tblCaption w:val="underskrifter"/>
      </w:tblPr>
      <w:tblGrid>
        <w:gridCol w:w="4252"/>
        <w:gridCol w:w="4252"/>
      </w:tblGrid>
      <w:tr w:rsidR="0020243B" w14:paraId="2A3C3629" w14:textId="77777777">
        <w:trPr>
          <w:cantSplit/>
        </w:trPr>
        <w:tc>
          <w:tcPr>
            <w:tcW w:w="50" w:type="pct"/>
            <w:vAlign w:val="bottom"/>
          </w:tcPr>
          <w:p w:rsidR="0020243B" w:rsidRDefault="00783CEE" w14:paraId="4E922FCF" w14:textId="77777777">
            <w:pPr>
              <w:pStyle w:val="Underskrifter"/>
              <w:spacing w:after="0"/>
            </w:pPr>
            <w:r>
              <w:t>Bo Broman (SD)</w:t>
            </w:r>
          </w:p>
        </w:tc>
        <w:tc>
          <w:tcPr>
            <w:tcW w:w="50" w:type="pct"/>
            <w:vAlign w:val="bottom"/>
          </w:tcPr>
          <w:p w:rsidR="0020243B" w:rsidRDefault="0020243B" w14:paraId="5940E91F" w14:textId="77777777">
            <w:pPr>
              <w:pStyle w:val="Underskrifter"/>
              <w:spacing w:after="0"/>
            </w:pPr>
          </w:p>
        </w:tc>
      </w:tr>
    </w:tbl>
    <w:p w:rsidR="00280B27" w:rsidRDefault="00280B27" w14:paraId="05ADF8C1" w14:textId="77777777"/>
    <w:sectPr w:rsidR="00280B2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A840F" w14:textId="77777777" w:rsidR="00BC67D6" w:rsidRDefault="00BC67D6" w:rsidP="000C1CAD">
      <w:pPr>
        <w:spacing w:line="240" w:lineRule="auto"/>
      </w:pPr>
      <w:r>
        <w:separator/>
      </w:r>
    </w:p>
  </w:endnote>
  <w:endnote w:type="continuationSeparator" w:id="0">
    <w:p w14:paraId="0DE00D75" w14:textId="77777777" w:rsidR="00BC67D6" w:rsidRDefault="00BC67D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6164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4531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5BECB" w14:textId="35344F38" w:rsidR="00262EA3" w:rsidRPr="00F86099" w:rsidRDefault="00262EA3" w:rsidP="00F8609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23082F" w14:textId="77777777" w:rsidR="00BC67D6" w:rsidRDefault="00BC67D6" w:rsidP="000C1CAD">
      <w:pPr>
        <w:spacing w:line="240" w:lineRule="auto"/>
      </w:pPr>
      <w:r>
        <w:separator/>
      </w:r>
    </w:p>
  </w:footnote>
  <w:footnote w:type="continuationSeparator" w:id="0">
    <w:p w14:paraId="053803DB" w14:textId="77777777" w:rsidR="00BC67D6" w:rsidRDefault="00BC67D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4776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C751C69" wp14:editId="03CF910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02E28FA" w14:textId="2EC5C683" w:rsidR="00262EA3" w:rsidRDefault="00CA47CB" w:rsidP="008103B5">
                          <w:pPr>
                            <w:jc w:val="right"/>
                          </w:pPr>
                          <w:sdt>
                            <w:sdtPr>
                              <w:alias w:val="CC_Noformat_Partikod"/>
                              <w:tag w:val="CC_Noformat_Partikod"/>
                              <w:id w:val="-53464382"/>
                              <w:text/>
                            </w:sdtPr>
                            <w:sdtEndPr/>
                            <w:sdtContent>
                              <w:r w:rsidR="00BC67D6">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C751C6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02E28FA" w14:textId="2EC5C683" w:rsidR="00262EA3" w:rsidRDefault="00CA47CB" w:rsidP="008103B5">
                    <w:pPr>
                      <w:jc w:val="right"/>
                    </w:pPr>
                    <w:sdt>
                      <w:sdtPr>
                        <w:alias w:val="CC_Noformat_Partikod"/>
                        <w:tag w:val="CC_Noformat_Partikod"/>
                        <w:id w:val="-53464382"/>
                        <w:text/>
                      </w:sdtPr>
                      <w:sdtEndPr/>
                      <w:sdtContent>
                        <w:r w:rsidR="00BC67D6">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2F6E5C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286CA" w14:textId="77777777" w:rsidR="00262EA3" w:rsidRDefault="00262EA3" w:rsidP="008563AC">
    <w:pPr>
      <w:jc w:val="right"/>
    </w:pPr>
  </w:p>
  <w:p w14:paraId="3569C74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C169C" w14:textId="77777777" w:rsidR="00262EA3" w:rsidRDefault="00CA47C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CFB36BC" wp14:editId="5C6F982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59C3D27" w14:textId="3D328330" w:rsidR="00262EA3" w:rsidRDefault="00CA47CB" w:rsidP="00A314CF">
    <w:pPr>
      <w:pStyle w:val="FSHNormal"/>
      <w:spacing w:before="40"/>
    </w:pPr>
    <w:sdt>
      <w:sdtPr>
        <w:alias w:val="CC_Noformat_Motionstyp"/>
        <w:tag w:val="CC_Noformat_Motionstyp"/>
        <w:id w:val="1162973129"/>
        <w:lock w:val="sdtContentLocked"/>
        <w15:appearance w15:val="hidden"/>
        <w:text/>
      </w:sdtPr>
      <w:sdtEndPr/>
      <w:sdtContent>
        <w:r w:rsidR="00F86099">
          <w:t>Enskild motion</w:t>
        </w:r>
      </w:sdtContent>
    </w:sdt>
    <w:r w:rsidR="00821B36">
      <w:t xml:space="preserve"> </w:t>
    </w:r>
    <w:sdt>
      <w:sdtPr>
        <w:alias w:val="CC_Noformat_Partikod"/>
        <w:tag w:val="CC_Noformat_Partikod"/>
        <w:id w:val="1471015553"/>
        <w:text/>
      </w:sdtPr>
      <w:sdtEndPr/>
      <w:sdtContent>
        <w:r w:rsidR="00BC67D6">
          <w:t>SD</w:t>
        </w:r>
      </w:sdtContent>
    </w:sdt>
    <w:sdt>
      <w:sdtPr>
        <w:alias w:val="CC_Noformat_Partinummer"/>
        <w:tag w:val="CC_Noformat_Partinummer"/>
        <w:id w:val="-2014525982"/>
        <w:showingPlcHdr/>
        <w:text/>
      </w:sdtPr>
      <w:sdtEndPr/>
      <w:sdtContent>
        <w:r w:rsidR="00821B36">
          <w:t xml:space="preserve"> </w:t>
        </w:r>
      </w:sdtContent>
    </w:sdt>
  </w:p>
  <w:p w14:paraId="05E3033F" w14:textId="77777777" w:rsidR="00262EA3" w:rsidRPr="008227B3" w:rsidRDefault="00CA47C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10047F3" w14:textId="01B2EC8D" w:rsidR="00262EA3" w:rsidRPr="008227B3" w:rsidRDefault="00CA47C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86099">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86099">
          <w:t>:3174</w:t>
        </w:r>
      </w:sdtContent>
    </w:sdt>
  </w:p>
  <w:p w14:paraId="32D51ABB" w14:textId="250006DD" w:rsidR="00262EA3" w:rsidRDefault="00CA47CB" w:rsidP="00E03A3D">
    <w:pPr>
      <w:pStyle w:val="Motionr"/>
    </w:pPr>
    <w:sdt>
      <w:sdtPr>
        <w:alias w:val="CC_Noformat_Avtext"/>
        <w:tag w:val="CC_Noformat_Avtext"/>
        <w:id w:val="-2020768203"/>
        <w:lock w:val="sdtContentLocked"/>
        <w15:appearance w15:val="hidden"/>
        <w:text/>
      </w:sdtPr>
      <w:sdtEndPr/>
      <w:sdtContent>
        <w:r w:rsidR="00F86099">
          <w:t>av Bo Broman (SD)</w:t>
        </w:r>
      </w:sdtContent>
    </w:sdt>
  </w:p>
  <w:sdt>
    <w:sdtPr>
      <w:alias w:val="CC_Noformat_Rubtext"/>
      <w:tag w:val="CC_Noformat_Rubtext"/>
      <w:id w:val="-218060500"/>
      <w:lock w:val="sdtLocked"/>
      <w:text/>
    </w:sdtPr>
    <w:sdtEndPr/>
    <w:sdtContent>
      <w:p w14:paraId="346F4FAD" w14:textId="61EA5BDF" w:rsidR="00262EA3" w:rsidRDefault="00BC67D6" w:rsidP="00283E0F">
        <w:pPr>
          <w:pStyle w:val="FSHRub2"/>
        </w:pPr>
        <w:r>
          <w:t>Centralt register över styrelser och företrädare för föreningar</w:t>
        </w:r>
      </w:p>
    </w:sdtContent>
  </w:sdt>
  <w:sdt>
    <w:sdtPr>
      <w:alias w:val="CC_Boilerplate_3"/>
      <w:tag w:val="CC_Boilerplate_3"/>
      <w:id w:val="1606463544"/>
      <w:lock w:val="sdtContentLocked"/>
      <w15:appearance w15:val="hidden"/>
      <w:text w:multiLine="1"/>
    </w:sdtPr>
    <w:sdtEndPr/>
    <w:sdtContent>
      <w:p w14:paraId="2D506E3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C67D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43B"/>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2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CD9"/>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CEE"/>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7D6"/>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221"/>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7CB"/>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099"/>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1038225"/>
  <w15:chartTrackingRefBased/>
  <w15:docId w15:val="{45DD7C85-6C02-4AC1-AD73-FD9C92548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605221F7196409CA472A2F72EB9B1B7"/>
        <w:category>
          <w:name w:val="Allmänt"/>
          <w:gallery w:val="placeholder"/>
        </w:category>
        <w:types>
          <w:type w:val="bbPlcHdr"/>
        </w:types>
        <w:behaviors>
          <w:behavior w:val="content"/>
        </w:behaviors>
        <w:guid w:val="{09BCF5C8-C3AC-44B3-802C-DBCEA61A0C1C}"/>
      </w:docPartPr>
      <w:docPartBody>
        <w:p w:rsidR="002B63B6" w:rsidRDefault="002B63B6">
          <w:pPr>
            <w:pStyle w:val="5605221F7196409CA472A2F72EB9B1B7"/>
          </w:pPr>
          <w:r w:rsidRPr="005A0A93">
            <w:rPr>
              <w:rStyle w:val="Platshllartext"/>
            </w:rPr>
            <w:t>Förslag till riksdagsbeslut</w:t>
          </w:r>
        </w:p>
      </w:docPartBody>
    </w:docPart>
    <w:docPart>
      <w:docPartPr>
        <w:name w:val="5479263A651D4DC0988FC5D5482D9E6C"/>
        <w:category>
          <w:name w:val="Allmänt"/>
          <w:gallery w:val="placeholder"/>
        </w:category>
        <w:types>
          <w:type w:val="bbPlcHdr"/>
        </w:types>
        <w:behaviors>
          <w:behavior w:val="content"/>
        </w:behaviors>
        <w:guid w:val="{B448D50F-F7E1-4AB8-8995-5D44FCE9D9C5}"/>
      </w:docPartPr>
      <w:docPartBody>
        <w:p w:rsidR="002B63B6" w:rsidRDefault="002B63B6">
          <w:pPr>
            <w:pStyle w:val="5479263A651D4DC0988FC5D5482D9E6C"/>
          </w:pPr>
          <w:r w:rsidRPr="005A0A93">
            <w:rPr>
              <w:rStyle w:val="Platshllartext"/>
            </w:rPr>
            <w:t>Motivering</w:t>
          </w:r>
        </w:p>
      </w:docPartBody>
    </w:docPart>
    <w:docPart>
      <w:docPartPr>
        <w:name w:val="4BECDF89B55E4058B3E6B3B062ED7F80"/>
        <w:category>
          <w:name w:val="Allmänt"/>
          <w:gallery w:val="placeholder"/>
        </w:category>
        <w:types>
          <w:type w:val="bbPlcHdr"/>
        </w:types>
        <w:behaviors>
          <w:behavior w:val="content"/>
        </w:behaviors>
        <w:guid w:val="{314D4439-49E3-4305-B614-83973EC590D2}"/>
      </w:docPartPr>
      <w:docPartBody>
        <w:p w:rsidR="00BB7C5E" w:rsidRDefault="00BB7C5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3B6"/>
    <w:rsid w:val="002B63B6"/>
    <w:rsid w:val="00BB7C5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605221F7196409CA472A2F72EB9B1B7">
    <w:name w:val="5605221F7196409CA472A2F72EB9B1B7"/>
  </w:style>
  <w:style w:type="paragraph" w:customStyle="1" w:styleId="5479263A651D4DC0988FC5D5482D9E6C">
    <w:name w:val="5479263A651D4DC0988FC5D5482D9E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CA2585-C688-490D-BDD1-D97F42499EC0}"/>
</file>

<file path=customXml/itemProps2.xml><?xml version="1.0" encoding="utf-8"?>
<ds:datastoreItem xmlns:ds="http://schemas.openxmlformats.org/officeDocument/2006/customXml" ds:itemID="{C103FD46-3F16-4718-B576-529F639855B2}"/>
</file>

<file path=customXml/itemProps3.xml><?xml version="1.0" encoding="utf-8"?>
<ds:datastoreItem xmlns:ds="http://schemas.openxmlformats.org/officeDocument/2006/customXml" ds:itemID="{5AB31942-7457-4832-80AE-9966CEF50453}"/>
</file>

<file path=docProps/app.xml><?xml version="1.0" encoding="utf-8"?>
<Properties xmlns="http://schemas.openxmlformats.org/officeDocument/2006/extended-properties" xmlns:vt="http://schemas.openxmlformats.org/officeDocument/2006/docPropsVTypes">
  <Template>Normal</Template>
  <TotalTime>9</TotalTime>
  <Pages>2</Pages>
  <Words>338</Words>
  <Characters>2151</Characters>
  <Application>Microsoft Office Word</Application>
  <DocSecurity>0</DocSecurity>
  <Lines>43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