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376" w:rsidRPr="005C3C74" w:rsidRDefault="00327376">
      <w:pPr>
        <w:pStyle w:val="Hemstlrubrik"/>
      </w:pPr>
      <w:r w:rsidRPr="005C3C74">
        <w:t>Förslag till riksdagsbeslut</w:t>
      </w:r>
    </w:p>
    <w:p w:rsidR="00327376" w:rsidRPr="005C3C74" w:rsidRDefault="00327376">
      <w:pPr>
        <w:pStyle w:val="Hemstlatt"/>
        <w:ind w:left="0"/>
      </w:pPr>
      <w:r w:rsidRPr="005C3C74">
        <w:t>Riksdagen tillkännager för regeringen som sin mening vad som anförs i motionen om att lönebidrag endast ska beviljas kollektiva</w:t>
      </w:r>
      <w:r w:rsidRPr="005C3C74">
        <w:t>v</w:t>
      </w:r>
      <w:r w:rsidRPr="005C3C74">
        <w:t>talsbundna företag.</w:t>
      </w:r>
    </w:p>
    <w:p w:rsidR="00327376" w:rsidRPr="005C3C74" w:rsidRDefault="00327376">
      <w:pPr>
        <w:pStyle w:val="Rubrik1"/>
      </w:pPr>
      <w:r w:rsidRPr="005C3C74">
        <w:t>Motivering</w:t>
      </w:r>
    </w:p>
    <w:p w:rsidR="00327376" w:rsidRPr="005C3C74" w:rsidRDefault="00327376">
      <w:r w:rsidRPr="005C3C74">
        <w:t>Det finns många personer som av olika anledningar inte kan utföra ett arbete i normal takt. Detta kan bero på medfött handikapp, arbetsskada, trafikolycka eller annan orsak. Det är viktigt att dessa personer utifrån sin situation får möjlighet till ett arbete och till egen försörjning. Att kunna ge en delfinansi</w:t>
      </w:r>
      <w:r w:rsidRPr="005C3C74">
        <w:t>e</w:t>
      </w:r>
      <w:r w:rsidRPr="005C3C74">
        <w:t>ring genom ett lönebidrag till företagen för dessa personers möjlighet till anställning är oerhört viktigt.</w:t>
      </w:r>
    </w:p>
    <w:p w:rsidR="00327376" w:rsidRPr="005C3C74" w:rsidRDefault="00327376">
      <w:pPr>
        <w:pStyle w:val="Normaltindrag"/>
      </w:pPr>
      <w:r w:rsidRPr="005C3C74">
        <w:t>Många små företag bedrivs i dag utan kollektivavtal. Det förekommer oc</w:t>
      </w:r>
      <w:r w:rsidRPr="005C3C74">
        <w:t>k</w:t>
      </w:r>
      <w:r w:rsidRPr="005C3C74">
        <w:t>så att företagen inte tecknat några försäkringar för de anställda. Anställda med lönebidrag tillhör de mest utsatta grupperna på arbetsmarknaden och är ber</w:t>
      </w:r>
      <w:r w:rsidRPr="005C3C74">
        <w:t>o</w:t>
      </w:r>
      <w:r w:rsidRPr="005C3C74">
        <w:t>ende av en trygghet i anställningen. Det handlar om en god arbetsmiljö och inflytande på jobbet.</w:t>
      </w:r>
    </w:p>
    <w:p w:rsidR="00327376" w:rsidRPr="005C3C74" w:rsidRDefault="00327376">
      <w:pPr>
        <w:pStyle w:val="Normaltindrag"/>
      </w:pPr>
      <w:r w:rsidRPr="005C3C74">
        <w:t>Kollektivavtalet är i dag garantin för att en anställd är arbetsmarknadsfö</w:t>
      </w:r>
      <w:r w:rsidRPr="005C3C74">
        <w:t>r</w:t>
      </w:r>
      <w:r w:rsidRPr="005C3C74">
        <w:t>säkrad. En arbetsgivare kan teckna en försäkring för de anställda men kan också annullera den med kort varsel. Detta underrättas aldrig den anställde om. Därför är det viktigt att lönebidragsanställda anvisas endast till kollekti</w:t>
      </w:r>
      <w:r w:rsidRPr="005C3C74">
        <w:t>v</w:t>
      </w:r>
      <w:r w:rsidRPr="005C3C74">
        <w:t>avtalsbundna företag och att statliga medel endast utbetalas till företag som tecknat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C74">
        <w:trPr>
          <w:cantSplit/>
        </w:trPr>
        <w:tc>
          <w:tcPr>
            <w:tcW w:w="3046" w:type="dxa"/>
          </w:tcPr>
          <w:p w:rsidR="00327376" w:rsidRPr="005C3C74" w:rsidRDefault="00327376">
            <w:pPr>
              <w:pStyle w:val="UnderskriftDatum"/>
              <w:spacing w:before="240"/>
            </w:pPr>
            <w:r w:rsidRPr="005C3C74">
              <w:t>Stockholm den 18 september 2007</w:t>
            </w:r>
          </w:p>
        </w:tc>
        <w:tc>
          <w:tcPr>
            <w:tcW w:w="3047" w:type="dxa"/>
          </w:tcPr>
          <w:p w:rsidR="00327376" w:rsidRPr="005C3C74" w:rsidRDefault="00327376">
            <w:pPr>
              <w:pStyle w:val="Underskrifter"/>
              <w:spacing w:before="240"/>
            </w:pPr>
          </w:p>
        </w:tc>
      </w:tr>
      <w:tr w:rsidR="00000000" w:rsidRPr="005C3C74">
        <w:trPr>
          <w:cantSplit/>
        </w:trPr>
        <w:tc>
          <w:tcPr>
            <w:tcW w:w="3046" w:type="dxa"/>
          </w:tcPr>
          <w:p w:rsidR="00327376" w:rsidRPr="005C3C74" w:rsidRDefault="00327376">
            <w:pPr>
              <w:pStyle w:val="Underskrifter"/>
            </w:pPr>
            <w:r w:rsidRPr="005C3C74">
              <w:t>Inger Jarl Beck (s)</w:t>
            </w:r>
          </w:p>
        </w:tc>
        <w:tc>
          <w:tcPr>
            <w:tcW w:w="3046" w:type="dxa"/>
          </w:tcPr>
          <w:p w:rsidR="00327376" w:rsidRPr="005C3C74" w:rsidRDefault="00327376">
            <w:pPr>
              <w:pStyle w:val="Underskrifter"/>
            </w:pPr>
          </w:p>
        </w:tc>
      </w:tr>
    </w:tbl>
    <w:p w:rsidR="00327376" w:rsidRPr="005C3C74" w:rsidRDefault="00327376">
      <w:pPr>
        <w:pStyle w:val="Normaltindrag"/>
      </w:pPr>
    </w:p>
    <w:sectPr w:rsidR="00327376" w:rsidRPr="005C3C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376" w:rsidRPr="005C3C74" w:rsidRDefault="00327376">
      <w:r w:rsidRPr="005C3C74">
        <w:separator/>
      </w:r>
    </w:p>
  </w:endnote>
  <w:endnote w:type="continuationSeparator" w:id="0">
    <w:p w:rsidR="00327376" w:rsidRPr="005C3C74" w:rsidRDefault="00327376">
      <w:r w:rsidRPr="005C3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5C3C74">
    <w:pPr>
      <w:pStyle w:val="Sidfot"/>
    </w:pPr>
    <w:r w:rsidRPr="005C3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2122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76" w:rsidRDefault="003273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376" w:rsidRDefault="003273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5C3C74">
    <w:pPr>
      <w:pStyle w:val="Sidfot"/>
    </w:pPr>
    <w:r w:rsidRPr="005C3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189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76" w:rsidRDefault="00327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376" w:rsidRDefault="00327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5C3C74">
    <w:pPr>
      <w:pStyle w:val="Sidfot"/>
    </w:pPr>
    <w:r w:rsidRPr="005C3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219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76" w:rsidRDefault="00327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376" w:rsidRDefault="00327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376" w:rsidRPr="005C3C74" w:rsidRDefault="00327376">
      <w:r w:rsidRPr="005C3C74">
        <w:separator/>
      </w:r>
    </w:p>
  </w:footnote>
  <w:footnote w:type="continuationSeparator" w:id="0">
    <w:p w:rsidR="00327376" w:rsidRPr="005C3C74" w:rsidRDefault="00327376">
      <w:r w:rsidRPr="005C3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5C3C74">
    <w:pPr>
      <w:pStyle w:val="Sidhuvud"/>
    </w:pPr>
    <w:r w:rsidRPr="005C3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917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76" w:rsidRDefault="003273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376" w:rsidRDefault="003273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5C3C74">
    <w:pPr>
      <w:pStyle w:val="Sidhuvud"/>
    </w:pPr>
    <w:r w:rsidRPr="005C3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188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76" w:rsidRDefault="003273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376" w:rsidRDefault="003273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76" w:rsidRPr="005C3C74" w:rsidRDefault="00327376">
    <w:pPr>
      <w:pStyle w:val="FSHNormal"/>
      <w:tabs>
        <w:tab w:val="right" w:pos="5840"/>
      </w:tabs>
    </w:pPr>
    <w:r w:rsidRPr="005C3C74">
      <w:br/>
    </w:r>
    <w:r w:rsidRPr="005C3C74">
      <w:fldChar w:fldCharType="begin" w:fldLock="1"/>
    </w:r>
    <w:r w:rsidRPr="005C3C74">
      <w:instrText xml:space="preserve"> DOCPROPERTY</w:instrText>
    </w:r>
    <w:r w:rsidRPr="005C3C74">
      <w:rPr>
        <w:sz w:val="18"/>
      </w:rPr>
      <w:instrText xml:space="preserve"> "YearUser" *\charformat </w:instrText>
    </w:r>
    <w:r w:rsidRPr="005C3C74">
      <w:fldChar w:fldCharType="separate"/>
    </w:r>
    <w:r w:rsidRPr="005C3C74">
      <w:t>2007/08</w:t>
    </w:r>
    <w:r w:rsidRPr="005C3C74">
      <w:fldChar w:fldCharType="end"/>
    </w:r>
    <w:r w:rsidRPr="005C3C74">
      <w:t xml:space="preserve"> </w:t>
    </w:r>
    <w:r w:rsidRPr="005C3C74">
      <w:tab/>
      <w:t xml:space="preserve">mnr: </w:t>
    </w:r>
    <w:r w:rsidRPr="005C3C74">
      <w:fldChar w:fldCharType="begin" w:fldLock="1"/>
    </w:r>
    <w:r w:rsidRPr="005C3C74">
      <w:instrText xml:space="preserve"> DOCPROPERTY</w:instrText>
    </w:r>
    <w:r w:rsidRPr="005C3C74">
      <w:rPr>
        <w:sz w:val="18"/>
      </w:rPr>
      <w:instrText xml:space="preserve"> "Motionsnummer" *\charformat </w:instrText>
    </w:r>
    <w:r w:rsidRPr="005C3C74">
      <w:fldChar w:fldCharType="separate"/>
    </w:r>
    <w:r w:rsidRPr="005C3C74">
      <w:t>A203</w:t>
    </w:r>
    <w:r w:rsidRPr="005C3C74">
      <w:fldChar w:fldCharType="end"/>
    </w:r>
    <w:r w:rsidRPr="005C3C74">
      <w:br/>
    </w:r>
    <w:r w:rsidRPr="005C3C74">
      <w:fldChar w:fldCharType="begin" w:fldLock="1"/>
    </w:r>
    <w:r w:rsidRPr="005C3C74">
      <w:instrText xml:space="preserve"> DOCPROPERTY</w:instrText>
    </w:r>
    <w:r w:rsidRPr="005C3C74">
      <w:rPr>
        <w:sz w:val="18"/>
      </w:rPr>
      <w:instrText xml:space="preserve"> "Samling" *\charformat </w:instrText>
    </w:r>
    <w:r w:rsidRPr="005C3C74">
      <w:fldChar w:fldCharType="end"/>
    </w:r>
    <w:r w:rsidRPr="005C3C74">
      <w:tab/>
      <w:t xml:space="preserve">pnr: </w:t>
    </w:r>
    <w:r w:rsidRPr="005C3C74">
      <w:fldChar w:fldCharType="begin" w:fldLock="1"/>
    </w:r>
    <w:r w:rsidRPr="005C3C74">
      <w:instrText xml:space="preserve"> DOCPROPERTY</w:instrText>
    </w:r>
    <w:r w:rsidRPr="005C3C74">
      <w:rPr>
        <w:sz w:val="18"/>
      </w:rPr>
      <w:instrText xml:space="preserve"> "Partinummer" *\charformat </w:instrText>
    </w:r>
    <w:r w:rsidRPr="005C3C74">
      <w:fldChar w:fldCharType="separate"/>
    </w:r>
    <w:r w:rsidRPr="005C3C74">
      <w:t>s27003</w:t>
    </w:r>
    <w:r w:rsidRPr="005C3C74">
      <w:fldChar w:fldCharType="end"/>
    </w:r>
  </w:p>
  <w:p w:rsidR="00327376" w:rsidRPr="005C3C74" w:rsidRDefault="00327376">
    <w:pPr>
      <w:pStyle w:val="FSHRub1"/>
    </w:pPr>
    <w:r w:rsidRPr="005C3C74">
      <w:t>Motion till riksdagen</w:t>
    </w:r>
    <w:r w:rsidRPr="005C3C74">
      <w:br/>
    </w:r>
    <w:r w:rsidRPr="005C3C74">
      <w:fldChar w:fldCharType="begin" w:fldLock="1"/>
    </w:r>
    <w:r w:rsidRPr="005C3C74">
      <w:instrText xml:space="preserve"> DOCPROPERTY "YearUser" *\charformat </w:instrText>
    </w:r>
    <w:r w:rsidRPr="005C3C74">
      <w:fldChar w:fldCharType="separate"/>
    </w:r>
    <w:r w:rsidRPr="005C3C74">
      <w:t>2007/08</w:t>
    </w:r>
    <w:r w:rsidRPr="005C3C74">
      <w:fldChar w:fldCharType="end"/>
    </w:r>
    <w:r w:rsidRPr="005C3C74">
      <w:t>:</w:t>
    </w:r>
    <w:r w:rsidRPr="005C3C74">
      <w:fldChar w:fldCharType="begin" w:fldLock="1"/>
    </w:r>
    <w:r w:rsidRPr="005C3C74">
      <w:instrText xml:space="preserve"> DOCPROPERTY "Motionsnummer" *\charformat </w:instrText>
    </w:r>
    <w:r w:rsidRPr="005C3C74">
      <w:fldChar w:fldCharType="separate"/>
    </w:r>
    <w:r w:rsidRPr="005C3C74">
      <w:t>A203</w:t>
    </w:r>
    <w:r w:rsidRPr="005C3C74">
      <w:fldChar w:fldCharType="end"/>
    </w:r>
  </w:p>
  <w:p w:rsidR="00327376" w:rsidRPr="005C3C74" w:rsidRDefault="00327376">
    <w:pPr>
      <w:pStyle w:val="FSHNormalS5"/>
    </w:pPr>
    <w:r w:rsidRPr="005C3C74">
      <w:fldChar w:fldCharType="begin" w:fldLock="1"/>
    </w:r>
    <w:r w:rsidRPr="005C3C74">
      <w:instrText xml:space="preserve"> DOCPROPERTY "MotionarText" *\charformat </w:instrText>
    </w:r>
    <w:r w:rsidRPr="005C3C74">
      <w:fldChar w:fldCharType="separate"/>
    </w:r>
    <w:r w:rsidRPr="005C3C74">
      <w:t>av Inger Jarl Beck (s)</w:t>
    </w:r>
    <w:r w:rsidRPr="005C3C74">
      <w:fldChar w:fldCharType="end"/>
    </w:r>
    <w:r w:rsidRPr="005C3C74">
      <w:br/>
    </w:r>
    <w:r w:rsidRPr="005C3C74">
      <w:fldChar w:fldCharType="begin" w:fldLock="1"/>
    </w:r>
    <w:r w:rsidRPr="005C3C74">
      <w:instrText xml:space="preserve"> DOCPROPERTY "SvarFrasKort" *\charformat </w:instrText>
    </w:r>
    <w:r w:rsidRPr="005C3C74">
      <w:fldChar w:fldCharType="end"/>
    </w:r>
  </w:p>
  <w:p w:rsidR="00327376" w:rsidRPr="005C3C74" w:rsidRDefault="00327376">
    <w:pPr>
      <w:pStyle w:val="FSHTitel"/>
    </w:pPr>
    <w:r w:rsidRPr="005C3C74">
      <w:fldChar w:fldCharType="begin" w:fldLock="1"/>
    </w:r>
    <w:r w:rsidRPr="005C3C74">
      <w:instrText xml:space="preserve"> DOCPROPERTY</w:instrText>
    </w:r>
    <w:r w:rsidRPr="005C3C74">
      <w:rPr>
        <w:sz w:val="18"/>
      </w:rPr>
      <w:instrText xml:space="preserve"> "RubrikSvar" *\charformat </w:instrText>
    </w:r>
    <w:r w:rsidRPr="005C3C74">
      <w:fldChar w:fldCharType="separate"/>
    </w:r>
    <w:r w:rsidRPr="005C3C74">
      <w:t>Villkor för lönebidrag</w:t>
    </w:r>
    <w:r w:rsidRPr="005C3C74">
      <w:fldChar w:fldCharType="end"/>
    </w:r>
  </w:p>
  <w:p w:rsidR="00327376" w:rsidRPr="005C3C74" w:rsidRDefault="00327376">
    <w:pPr>
      <w:pStyle w:val="Normal00"/>
    </w:pPr>
  </w:p>
  <w:p w:rsidR="00327376" w:rsidRPr="005C3C74" w:rsidRDefault="003273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791863">
    <w:abstractNumId w:val="8"/>
  </w:num>
  <w:num w:numId="2" w16cid:durableId="1934625210">
    <w:abstractNumId w:val="9"/>
  </w:num>
  <w:num w:numId="3" w16cid:durableId="1567568399">
    <w:abstractNumId w:val="8"/>
  </w:num>
  <w:num w:numId="4" w16cid:durableId="784155059">
    <w:abstractNumId w:val="9"/>
  </w:num>
  <w:num w:numId="5" w16cid:durableId="878472076">
    <w:abstractNumId w:val="13"/>
  </w:num>
  <w:num w:numId="6" w16cid:durableId="757557456">
    <w:abstractNumId w:val="10"/>
  </w:num>
  <w:num w:numId="7" w16cid:durableId="854031770">
    <w:abstractNumId w:val="11"/>
  </w:num>
  <w:num w:numId="8" w16cid:durableId="1395617346">
    <w:abstractNumId w:val="12"/>
  </w:num>
  <w:num w:numId="9" w16cid:durableId="598492050">
    <w:abstractNumId w:val="8"/>
  </w:num>
  <w:num w:numId="10" w16cid:durableId="1839418504">
    <w:abstractNumId w:val="3"/>
  </w:num>
  <w:num w:numId="11" w16cid:durableId="1328703997">
    <w:abstractNumId w:val="2"/>
  </w:num>
  <w:num w:numId="12" w16cid:durableId="1444612580">
    <w:abstractNumId w:val="1"/>
  </w:num>
  <w:num w:numId="13" w16cid:durableId="487331375">
    <w:abstractNumId w:val="0"/>
  </w:num>
  <w:num w:numId="14" w16cid:durableId="1287658221">
    <w:abstractNumId w:val="9"/>
  </w:num>
  <w:num w:numId="15" w16cid:durableId="549078824">
    <w:abstractNumId w:val="7"/>
  </w:num>
  <w:num w:numId="16" w16cid:durableId="2067024523">
    <w:abstractNumId w:val="6"/>
  </w:num>
  <w:num w:numId="17" w16cid:durableId="1987394033">
    <w:abstractNumId w:val="5"/>
  </w:num>
  <w:num w:numId="18" w16cid:durableId="107167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CCAC6468-8162-4A2D-A13D-54F31474AE3C}"/>
  </w:docVars>
  <w:rsids>
    <w:rsidRoot w:val="00E85961"/>
    <w:rsid w:val="00327376"/>
    <w:rsid w:val="005C3C74"/>
    <w:rsid w:val="00E85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DB2F32-1A17-45F9-8999-05D1A605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1196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s27003</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s27003</dc:title>
  <dc:subject>s27003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2007-10-03T07:45:00Z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20072008000000000115000270030069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20072008000000000115000270030069</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{9ADA30E6-D4BA-4AE5-ACD7-BF6FF387A9E8}</vt:lpwstr>
  </property>
  <property fmtid="{D5CDD505-2E9C-101B-9397-08002B2CF9AE}" pid="53" name="Överföringar">
    <vt:i4>0</vt:i4>
  </property>
  <property fmtid="{D5CDD505-2E9C-101B-9397-08002B2CF9AE}" pid="54" name="Checksum">
    <vt:lpwstr>*0014742708162*</vt:lpwstr>
  </property>
  <property fmtid="{D5CDD505-2E9C-101B-9397-08002B2CF9AE}" pid="55" name="skuggnummer">
    <vt:lpwstr>11</vt:lpwstr>
  </property>
  <property fmtid="{D5CDD505-2E9C-101B-9397-08002B2CF9AE}" pid="56" name="urixVersion">
    <vt:lpwstr>3.2.0.8</vt:lpwstr>
  </property>
  <property fmtid="{D5CDD505-2E9C-101B-9397-08002B2CF9AE}" pid="57" name="urixOrigin">
    <vt:lpwstr>071106 14:08:16.831</vt:lpwstr>
  </property>
  <property fmtid="{D5CDD505-2E9C-101B-9397-08002B2CF9AE}" pid="58" name="urixGuid">
    <vt:lpwstr>{C53801B6-86A5-46B6-B5EC-4E93134EA88B}</vt:lpwstr>
  </property>
</Properties>
</file>