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7FA" w:rsidRPr="00C377FA" w:rsidRDefault="00C377FA">
      <w:pPr>
        <w:pStyle w:val="Frslagsrubrik"/>
      </w:pPr>
      <w:r w:rsidRPr="00C377FA">
        <w:t>Förslag till riksdagsbeslut</w:t>
      </w:r>
    </w:p>
    <w:p w:rsidR="00C377FA" w:rsidRPr="00C377FA" w:rsidRDefault="00C377FA">
      <w:pPr>
        <w:pStyle w:val="Hemstlatt"/>
      </w:pPr>
      <w:r w:rsidRPr="00C377FA">
        <w:t>Riksdagen tillkännager för regeringen som sin mening vad som anförs i motionen om att göra en översyn av hur trafikförsäkringsa</w:t>
      </w:r>
      <w:r w:rsidRPr="00C377FA">
        <w:t>v</w:t>
      </w:r>
      <w:r w:rsidRPr="00C377FA">
        <w:t>giften i dag är uppbyggd.</w:t>
      </w:r>
    </w:p>
    <w:p w:rsidR="00C377FA" w:rsidRPr="00C377FA" w:rsidRDefault="00C377FA">
      <w:pPr>
        <w:pStyle w:val="Rubrik1"/>
      </w:pPr>
      <w:r w:rsidRPr="00C377FA">
        <w:t>Motivering</w:t>
      </w:r>
    </w:p>
    <w:p w:rsidR="00C377FA" w:rsidRPr="00C377FA" w:rsidRDefault="00C377FA">
      <w:r w:rsidRPr="00C377FA">
        <w:t>Om du har ett motordrivet fordon och inte har tecknat en trafikförsäkring, blir du automatiskt rapporterad till Trafikförsäkringsföreningen och får därmed betala en avgift, trafikförsäkringsavgift. Är fordonet oförsäkrat och inte a</w:t>
      </w:r>
      <w:r w:rsidRPr="00C377FA">
        <w:t>v</w:t>
      </w:r>
      <w:r w:rsidRPr="00C377FA">
        <w:t>ställt har Trafikförsäkringsföreningen laglig rätt att ta ut en trafikförsäkring</w:t>
      </w:r>
      <w:r w:rsidRPr="00C377FA">
        <w:t>s</w:t>
      </w:r>
      <w:r w:rsidRPr="00C377FA">
        <w:t>avgift av ägare. Detta enligt trafikskadelagen (TSL) 34 §.</w:t>
      </w:r>
    </w:p>
    <w:p w:rsidR="00C377FA" w:rsidRPr="00C377FA" w:rsidRDefault="00C377FA">
      <w:pPr>
        <w:pStyle w:val="Normaltindrag"/>
      </w:pPr>
      <w:r w:rsidRPr="00C377FA">
        <w:t>Trafikförsäkringsavgiften bestäms på grundval av de årspremier för trafi</w:t>
      </w:r>
      <w:r w:rsidRPr="00C377FA">
        <w:t>k</w:t>
      </w:r>
      <w:r w:rsidRPr="00C377FA">
        <w:t>försäkring som har tillämpats här i landet under den tid trafikförsäkring har saknats. Avgiften får med 10 procent överstiga högsta försäkringspremie för fordon av samma fordonsslag och med samma användningssätt som det ofö</w:t>
      </w:r>
      <w:r w:rsidRPr="00C377FA">
        <w:t>r</w:t>
      </w:r>
      <w:r w:rsidRPr="00C377FA">
        <w:t>säkrade fordonet. Trafikförsäkringsföreningen har rätt att kräva trafikförsä</w:t>
      </w:r>
      <w:r w:rsidRPr="00C377FA">
        <w:t>k</w:t>
      </w:r>
      <w:r w:rsidRPr="00C377FA">
        <w:t>ringsavgift för varje dag som ett fordon är lagstridigt oförsäkrat. Dessutom får trafikförsäkringsavgift alltid tas ut med 200 kr, även om avgiften enligt b</w:t>
      </w:r>
      <w:r w:rsidRPr="00C377FA">
        <w:t>e</w:t>
      </w:r>
      <w:r w:rsidRPr="00C377FA">
        <w:t xml:space="preserve">räkningsmetoden för uttagande av avgift skulle uppgå </w:t>
      </w:r>
      <w:r w:rsidRPr="00C377FA">
        <w:t>till ett lägre belopp.</w:t>
      </w:r>
    </w:p>
    <w:p w:rsidR="00C377FA" w:rsidRPr="00C377FA" w:rsidRDefault="00C377FA">
      <w:pPr>
        <w:pStyle w:val="Normaltindrag"/>
      </w:pPr>
      <w:r w:rsidRPr="00C377FA">
        <w:t>På det sättet man räknar ut beloppet för en fordonsägare blir konsekvensen för en person som t.ex. bor i Dalarna att denna får betala lika mycket som en person som bor på Östermalm. Detta trots att den vanliga trafikförsäkringen är billigare för en person som bor i Dalarna än på Östermalm.</w:t>
      </w:r>
    </w:p>
    <w:p w:rsidR="00C377FA" w:rsidRPr="00C377FA" w:rsidRDefault="00C377FA">
      <w:pPr>
        <w:pStyle w:val="Normaltindrag"/>
      </w:pPr>
      <w:r w:rsidRPr="00C377FA">
        <w:t>Det är inte rimligt att en person som bor i ett område med mycket låga premier ska få betala så mycket mer i straffavgift jämfört med de områdena med en mycket hög premieavgift. Det leder till att de som bor i små orter drabbas mycket hårt. Och för landsbygden är det ett hårt slag.</w:t>
      </w:r>
    </w:p>
    <w:p w:rsidR="00C377FA" w:rsidRPr="00C377FA" w:rsidRDefault="00C377FA">
      <w:pPr>
        <w:pStyle w:val="Normaltindrag"/>
      </w:pPr>
      <w:r w:rsidRPr="00C377FA">
        <w:lastRenderedPageBreak/>
        <w:t>Avgiften borde istället bestämmas utifrån den aktuella nivån på premien för det området man bor i. Bor du i t.ex. Dalarna ska du betala en avgift som baseras på den premien och inte en avgift baserad på en premie från t.ex. Östermalm. Därför borde en översyn av hur avgiften kan utformas på detta sätt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77FA">
        <w:trPr>
          <w:cantSplit/>
        </w:trPr>
        <w:tc>
          <w:tcPr>
            <w:tcW w:w="3046" w:type="dxa"/>
          </w:tcPr>
          <w:p w:rsidR="00C377FA" w:rsidRPr="00C377FA" w:rsidRDefault="00C377FA">
            <w:pPr>
              <w:pStyle w:val="UnderskriftDatum"/>
              <w:spacing w:before="240"/>
            </w:pPr>
            <w:r w:rsidRPr="00C377FA">
              <w:t>Stockholm den 21 oktober 2010</w:t>
            </w:r>
          </w:p>
        </w:tc>
        <w:tc>
          <w:tcPr>
            <w:tcW w:w="3047" w:type="dxa"/>
          </w:tcPr>
          <w:p w:rsidR="00C377FA" w:rsidRPr="00C377FA" w:rsidRDefault="00C377FA">
            <w:pPr>
              <w:pStyle w:val="Underskrifter"/>
              <w:spacing w:before="240"/>
            </w:pPr>
          </w:p>
        </w:tc>
      </w:tr>
      <w:tr w:rsidR="00000000" w:rsidRPr="00C377FA">
        <w:trPr>
          <w:cantSplit/>
        </w:trPr>
        <w:tc>
          <w:tcPr>
            <w:tcW w:w="3046" w:type="dxa"/>
          </w:tcPr>
          <w:p w:rsidR="00C377FA" w:rsidRPr="00C377FA" w:rsidRDefault="00C377FA">
            <w:pPr>
              <w:pStyle w:val="Underskrifter"/>
            </w:pPr>
            <w:r w:rsidRPr="00C377FA">
              <w:t>Ulf Berg (M)</w:t>
            </w:r>
          </w:p>
        </w:tc>
        <w:tc>
          <w:tcPr>
            <w:tcW w:w="3046" w:type="dxa"/>
          </w:tcPr>
          <w:p w:rsidR="00C377FA" w:rsidRPr="00C377FA" w:rsidRDefault="00C377FA">
            <w:pPr>
              <w:pStyle w:val="Underskrifter"/>
            </w:pPr>
            <w:r w:rsidRPr="00C377FA">
              <w:t>Carl-Oskar Bohlin (M)</w:t>
            </w:r>
          </w:p>
        </w:tc>
      </w:tr>
    </w:tbl>
    <w:p w:rsidR="00C377FA" w:rsidRPr="00C377FA" w:rsidRDefault="00C377FA">
      <w:pPr>
        <w:pStyle w:val="Normaltindrag"/>
      </w:pPr>
    </w:p>
    <w:sectPr w:rsidR="00000000" w:rsidRPr="00C377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7FA" w:rsidRPr="00C377FA" w:rsidRDefault="00C377FA">
      <w:r w:rsidRPr="00C377FA">
        <w:separator/>
      </w:r>
    </w:p>
  </w:endnote>
  <w:endnote w:type="continuationSeparator" w:id="0">
    <w:p w:rsidR="00C377FA" w:rsidRPr="00C377FA" w:rsidRDefault="00C377FA">
      <w:r w:rsidRPr="00C377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7FA" w:rsidRPr="00C377FA" w:rsidRDefault="00C377FA">
    <w:pPr>
      <w:pStyle w:val="Sidfot"/>
    </w:pPr>
    <w:r w:rsidRPr="00C377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170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7FA" w:rsidRDefault="00C377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77FA" w:rsidRDefault="00C377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7FA" w:rsidRPr="00C377FA" w:rsidRDefault="00C377FA">
    <w:pPr>
      <w:pStyle w:val="Sidfot"/>
    </w:pPr>
    <w:r w:rsidRPr="00C377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246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7FA" w:rsidRDefault="00C377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77FA" w:rsidRDefault="00C377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7FA" w:rsidRPr="00C377FA" w:rsidRDefault="00C377FA">
    <w:pPr>
      <w:pStyle w:val="Sidfot"/>
    </w:pPr>
    <w:r w:rsidRPr="00C377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872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7FA" w:rsidRDefault="00C377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77FA" w:rsidRDefault="00C377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7FA" w:rsidRPr="00C377FA" w:rsidRDefault="00C377FA">
      <w:r w:rsidRPr="00C377FA">
        <w:separator/>
      </w:r>
    </w:p>
  </w:footnote>
  <w:footnote w:type="continuationSeparator" w:id="0">
    <w:p w:rsidR="00C377FA" w:rsidRPr="00C377FA" w:rsidRDefault="00C377FA">
      <w:r w:rsidRPr="00C377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7FA" w:rsidRPr="00C377FA" w:rsidRDefault="00C377FA">
    <w:pPr>
      <w:pStyle w:val="Sidhuvud"/>
    </w:pPr>
    <w:r w:rsidRPr="00C377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719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7FA" w:rsidRDefault="00C377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77FA" w:rsidRDefault="00C377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7FA" w:rsidRPr="00C377FA" w:rsidRDefault="00C377FA">
    <w:pPr>
      <w:pStyle w:val="Sidhuvud"/>
    </w:pPr>
    <w:r w:rsidRPr="00C377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9811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7FA" w:rsidRDefault="00C377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77FA" w:rsidRDefault="00C377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7FA" w:rsidRPr="00C377FA" w:rsidRDefault="00C377FA">
    <w:pPr>
      <w:pStyle w:val="FSHNormal"/>
      <w:tabs>
        <w:tab w:val="right" w:pos="5840"/>
      </w:tabs>
    </w:pPr>
    <w:r w:rsidRPr="00C377FA">
      <w:br/>
    </w:r>
    <w:r w:rsidRPr="00C377FA">
      <w:fldChar w:fldCharType="begin" w:fldLock="1"/>
    </w:r>
    <w:r w:rsidRPr="00C377FA">
      <w:instrText xml:space="preserve"> DOCPROPERTY</w:instrText>
    </w:r>
    <w:r w:rsidRPr="00C377FA">
      <w:rPr>
        <w:sz w:val="18"/>
      </w:rPr>
      <w:instrText xml:space="preserve"> "YearUser" *\charformat </w:instrText>
    </w:r>
    <w:r w:rsidRPr="00C377FA">
      <w:fldChar w:fldCharType="separate"/>
    </w:r>
    <w:r w:rsidRPr="00C377FA">
      <w:t>2010/11</w:t>
    </w:r>
    <w:r w:rsidRPr="00C377FA">
      <w:fldChar w:fldCharType="end"/>
    </w:r>
    <w:r w:rsidRPr="00C377FA">
      <w:t xml:space="preserve"> </w:t>
    </w:r>
    <w:r w:rsidRPr="00C377FA">
      <w:tab/>
      <w:t xml:space="preserve">mnr: </w:t>
    </w:r>
    <w:r w:rsidRPr="00C377FA">
      <w:fldChar w:fldCharType="begin" w:fldLock="1"/>
    </w:r>
    <w:r w:rsidRPr="00C377FA">
      <w:instrText xml:space="preserve"> DOCPROPERTY</w:instrText>
    </w:r>
    <w:r w:rsidRPr="00C377FA">
      <w:rPr>
        <w:sz w:val="18"/>
      </w:rPr>
      <w:instrText xml:space="preserve"> "Motionsnummer" *\charformat </w:instrText>
    </w:r>
    <w:r w:rsidRPr="00C377FA">
      <w:fldChar w:fldCharType="separate"/>
    </w:r>
    <w:r w:rsidRPr="00C377FA">
      <w:t>C279</w:t>
    </w:r>
    <w:r w:rsidRPr="00C377FA">
      <w:fldChar w:fldCharType="end"/>
    </w:r>
    <w:r w:rsidRPr="00C377FA">
      <w:br/>
    </w:r>
    <w:r w:rsidRPr="00C377FA">
      <w:fldChar w:fldCharType="begin" w:fldLock="1"/>
    </w:r>
    <w:r w:rsidRPr="00C377FA">
      <w:instrText xml:space="preserve"> DOCPROPERTY</w:instrText>
    </w:r>
    <w:r w:rsidRPr="00C377FA">
      <w:rPr>
        <w:sz w:val="18"/>
      </w:rPr>
      <w:instrText xml:space="preserve"> "Samling" *\charformat </w:instrText>
    </w:r>
    <w:r w:rsidRPr="00C377FA">
      <w:fldChar w:fldCharType="end"/>
    </w:r>
    <w:r w:rsidRPr="00C377FA">
      <w:tab/>
      <w:t xml:space="preserve">pnr: </w:t>
    </w:r>
    <w:r w:rsidRPr="00C377FA">
      <w:fldChar w:fldCharType="begin" w:fldLock="1"/>
    </w:r>
    <w:r w:rsidRPr="00C377FA">
      <w:instrText xml:space="preserve"> DOCPROPERTY</w:instrText>
    </w:r>
    <w:r w:rsidRPr="00C377FA">
      <w:rPr>
        <w:sz w:val="18"/>
      </w:rPr>
      <w:instrText xml:space="preserve"> "Partinummer" *\charformat </w:instrText>
    </w:r>
    <w:r w:rsidRPr="00C377FA">
      <w:fldChar w:fldCharType="separate"/>
    </w:r>
    <w:r w:rsidRPr="00C377FA">
      <w:t>M1686</w:t>
    </w:r>
    <w:r w:rsidRPr="00C377FA">
      <w:fldChar w:fldCharType="end"/>
    </w:r>
  </w:p>
  <w:p w:rsidR="00C377FA" w:rsidRPr="00C377FA" w:rsidRDefault="00C377FA">
    <w:pPr>
      <w:pStyle w:val="FSHRub1"/>
    </w:pPr>
    <w:r w:rsidRPr="00C377FA">
      <w:t>Motion till riksdagen</w:t>
    </w:r>
    <w:r w:rsidRPr="00C377FA">
      <w:br/>
    </w:r>
    <w:r w:rsidRPr="00C377FA">
      <w:fldChar w:fldCharType="begin" w:fldLock="1"/>
    </w:r>
    <w:r w:rsidRPr="00C377FA">
      <w:instrText xml:space="preserve"> DOCPROPERTY "YearUser" *\charformat </w:instrText>
    </w:r>
    <w:r w:rsidRPr="00C377FA">
      <w:fldChar w:fldCharType="separate"/>
    </w:r>
    <w:r w:rsidRPr="00C377FA">
      <w:t>2010/11</w:t>
    </w:r>
    <w:r w:rsidRPr="00C377FA">
      <w:fldChar w:fldCharType="end"/>
    </w:r>
    <w:r w:rsidRPr="00C377FA">
      <w:t>:</w:t>
    </w:r>
    <w:r w:rsidRPr="00C377FA">
      <w:fldChar w:fldCharType="begin" w:fldLock="1"/>
    </w:r>
    <w:r w:rsidRPr="00C377FA">
      <w:instrText xml:space="preserve"> DOCPROPERTY "Motionsnummer" *\charformat </w:instrText>
    </w:r>
    <w:r w:rsidRPr="00C377FA">
      <w:fldChar w:fldCharType="separate"/>
    </w:r>
    <w:r w:rsidRPr="00C377FA">
      <w:t>C279</w:t>
    </w:r>
    <w:r w:rsidRPr="00C377FA">
      <w:fldChar w:fldCharType="end"/>
    </w:r>
  </w:p>
  <w:p w:rsidR="00C377FA" w:rsidRPr="00C377FA" w:rsidRDefault="00C377FA">
    <w:pPr>
      <w:pStyle w:val="FSHNormalS5"/>
    </w:pPr>
    <w:r w:rsidRPr="00C377FA">
      <w:fldChar w:fldCharType="begin" w:fldLock="1"/>
    </w:r>
    <w:r w:rsidRPr="00C377FA">
      <w:instrText xml:space="preserve"> DOCPROPERTY "MotionarText" *\charformat </w:instrText>
    </w:r>
    <w:r w:rsidRPr="00C377FA">
      <w:fldChar w:fldCharType="separate"/>
    </w:r>
    <w:r w:rsidRPr="00C377FA">
      <w:t>av Ulf Berg och Carl-Oskar Bohlin (M)</w:t>
    </w:r>
    <w:r w:rsidRPr="00C377FA">
      <w:fldChar w:fldCharType="end"/>
    </w:r>
    <w:r w:rsidRPr="00C377FA">
      <w:br/>
    </w:r>
    <w:r w:rsidRPr="00C377FA">
      <w:fldChar w:fldCharType="begin" w:fldLock="1"/>
    </w:r>
    <w:r w:rsidRPr="00C377FA">
      <w:instrText xml:space="preserve"> DOCPROPERTY "SvarFrasKort" *\charformat </w:instrText>
    </w:r>
    <w:r w:rsidRPr="00C377FA">
      <w:fldChar w:fldCharType="end"/>
    </w:r>
  </w:p>
  <w:p w:rsidR="00C377FA" w:rsidRPr="00C377FA" w:rsidRDefault="00C377FA">
    <w:pPr>
      <w:pStyle w:val="FSHTitel"/>
    </w:pPr>
    <w:r w:rsidRPr="00C377FA">
      <w:fldChar w:fldCharType="begin" w:fldLock="1"/>
    </w:r>
    <w:r w:rsidRPr="00C377FA">
      <w:instrText xml:space="preserve"> DOCPROPERTY</w:instrText>
    </w:r>
    <w:r w:rsidRPr="00C377FA">
      <w:rPr>
        <w:sz w:val="18"/>
      </w:rPr>
      <w:instrText xml:space="preserve"> "RubrikSvar" *\charformat </w:instrText>
    </w:r>
    <w:r w:rsidRPr="00C377FA">
      <w:fldChar w:fldCharType="separate"/>
    </w:r>
    <w:r w:rsidRPr="00C377FA">
      <w:t>Översyn av trafikförsäkringsavgiften</w:t>
    </w:r>
    <w:r w:rsidRPr="00C377FA">
      <w:fldChar w:fldCharType="end"/>
    </w:r>
  </w:p>
  <w:p w:rsidR="00C377FA" w:rsidRPr="00C377FA" w:rsidRDefault="00C377FA">
    <w:pPr>
      <w:pStyle w:val="Normal00"/>
    </w:pPr>
  </w:p>
  <w:p w:rsidR="00C377FA" w:rsidRPr="00C377FA" w:rsidRDefault="00C377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803548">
    <w:abstractNumId w:val="3"/>
  </w:num>
  <w:num w:numId="2" w16cid:durableId="1923834691">
    <w:abstractNumId w:val="2"/>
  </w:num>
  <w:num w:numId="3" w16cid:durableId="1383138177">
    <w:abstractNumId w:val="1"/>
  </w:num>
  <w:num w:numId="4" w16cid:durableId="201595957">
    <w:abstractNumId w:val="0"/>
  </w:num>
  <w:num w:numId="5" w16cid:durableId="1547183735">
    <w:abstractNumId w:val="7"/>
  </w:num>
  <w:num w:numId="6" w16cid:durableId="1626808911">
    <w:abstractNumId w:val="6"/>
  </w:num>
  <w:num w:numId="7" w16cid:durableId="1529562753">
    <w:abstractNumId w:val="5"/>
  </w:num>
  <w:num w:numId="8" w16cid:durableId="349838480">
    <w:abstractNumId w:val="4"/>
  </w:num>
  <w:num w:numId="9" w16cid:durableId="1784152483">
    <w:abstractNumId w:val="8"/>
  </w:num>
  <w:num w:numId="10" w16cid:durableId="68578325">
    <w:abstractNumId w:val="9"/>
  </w:num>
  <w:num w:numId="11" w16cid:durableId="744302408">
    <w:abstractNumId w:val="10"/>
  </w:num>
  <w:num w:numId="12" w16cid:durableId="472335353">
    <w:abstractNumId w:val="13"/>
  </w:num>
  <w:num w:numId="13" w16cid:durableId="2074968014">
    <w:abstractNumId w:val="15"/>
  </w:num>
  <w:num w:numId="14" w16cid:durableId="1621257127">
    <w:abstractNumId w:val="16"/>
  </w:num>
  <w:num w:numId="15" w16cid:durableId="1169128337">
    <w:abstractNumId w:val="11"/>
  </w:num>
  <w:num w:numId="16" w16cid:durableId="918438711">
    <w:abstractNumId w:val="18"/>
  </w:num>
  <w:num w:numId="17" w16cid:durableId="1335570347">
    <w:abstractNumId w:val="17"/>
  </w:num>
  <w:num w:numId="18" w16cid:durableId="1793590030">
    <w:abstractNumId w:val="14"/>
  </w:num>
  <w:num w:numId="19" w16cid:durableId="1613899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215EACA9-C9C1-4365-8C29-3052184CBD32},{E119DC42-C8C8-4AF2-B456-B99CA87B6C98}"/>
  </w:docVars>
  <w:rsids>
    <w:rsidRoot w:val="00D0026B"/>
    <w:rsid w:val="00C377FA"/>
    <w:rsid w:val="00D002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2299994-9A04-478D-8570-79BB5A1A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1796</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m1686</vt:lpstr>
    </vt:vector>
  </TitlesOfParts>
  <Company>Riksdagen</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m1686</dc:title>
  <dc:subject>m1686</dc:subject>
  <dc:creator>Riksdagen</dc:creator>
  <cp:keywords>Riksdagen</cp:keywords>
  <dc:description>Versal/gemen i partibeteckning. Gemen i tryck för 0910, versal för 1011 och nyare</dc:description>
  <cp:lastModifiedBy>Lars Brink</cp:lastModifiedBy>
  <cp:revision>2</cp:revision>
  <cp:lastPrinted>2010-11-30T07:20:00Z</cp:lastPrinted>
  <dcterms:created xsi:type="dcterms:W3CDTF">2025-12-18T00:30:00Z</dcterms:created>
  <dcterms:modified xsi:type="dcterms:W3CDTF">2025-12-18T00:30:00Z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trafikförsäkringsavgiften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trafikförsäkringsavgiften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Carl-Oskar Bohlin (M)</vt:lpwstr>
  </property>
  <property fmtid="{D5CDD505-2E9C-101B-9397-08002B2CF9AE}" pid="26" name="MotionarLista">
    <vt:lpwstr>Berg, Ulf (M)\Bohlin, Carl-Oskar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Carl-Oskar Bohlin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20102011000000000109000016860069</vt:lpwstr>
  </property>
  <property fmtid="{D5CDD505-2E9C-101B-9397-08002B2CF9AE}" pid="47" name="datum">
    <vt:lpwstr>101021</vt:lpwstr>
  </property>
  <property fmtid="{D5CDD505-2E9C-101B-9397-08002B2CF9AE}" pid="48" name="avsändar-e-post">
    <vt:lpwstr>loridanna.mortensen.mates@riksdagen.se</vt:lpwstr>
  </property>
  <property fmtid="{D5CDD505-2E9C-101B-9397-08002B2CF9AE}" pid="49" name="id">
    <vt:lpwstr>20102011000000000109000016860069</vt:lpwstr>
  </property>
  <property fmtid="{D5CDD505-2E9C-101B-9397-08002B2CF9AE}" pid="50" name="nummer">
    <vt:lpwstr>279</vt:lpwstr>
  </property>
  <property fmtid="{D5CDD505-2E9C-101B-9397-08002B2CF9AE}" pid="51" name="utskottsbeteckning">
    <vt:lpwstr>C</vt:lpwstr>
  </property>
  <property fmtid="{D5CDD505-2E9C-101B-9397-08002B2CF9AE}" pid="52" name="GlobalUID">
    <vt:lpwstr>{6D0A8E3D-D380-4D2A-A874-65CF916EAEF7}</vt:lpwstr>
  </property>
  <property fmtid="{D5CDD505-2E9C-101B-9397-08002B2CF9AE}" pid="53" name="Överföringar">
    <vt:i4>0</vt:i4>
  </property>
  <property fmtid="{D5CDD505-2E9C-101B-9397-08002B2CF9AE}" pid="54" name="Checksum">
    <vt:lpwstr>*0016723244607*</vt:lpwstr>
  </property>
  <property fmtid="{D5CDD505-2E9C-101B-9397-08002B2CF9AE}" pid="55" name="skuggnummer">
    <vt:lpwstr>1423</vt:lpwstr>
  </property>
  <property fmtid="{D5CDD505-2E9C-101B-9397-08002B2CF9AE}" pid="56" name="urixVersion">
    <vt:lpwstr>4.3.2.0</vt:lpwstr>
  </property>
  <property fmtid="{D5CDD505-2E9C-101B-9397-08002B2CF9AE}" pid="57" name="urixOrigin">
    <vt:lpwstr>101130 08:20:53.578</vt:lpwstr>
  </property>
  <property fmtid="{D5CDD505-2E9C-101B-9397-08002B2CF9AE}" pid="58" name="urixGuid">
    <vt:lpwstr>{6651DD95-9509-4E67-8678-36BDEE4C8785}</vt:lpwstr>
  </property>
</Properties>
</file>