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B41" w:rsidRPr="00623B41" w:rsidRDefault="00623B41">
      <w:pPr>
        <w:pStyle w:val="Hemstlrubrik"/>
      </w:pPr>
      <w:r w:rsidRPr="00623B41">
        <w:t>Förslag till riksdagsbeslut</w:t>
      </w:r>
    </w:p>
    <w:p w:rsidR="00623B41" w:rsidRPr="00623B41" w:rsidRDefault="00623B41">
      <w:pPr>
        <w:pStyle w:val="Hemstlatt"/>
        <w:ind w:left="0"/>
      </w:pPr>
      <w:r w:rsidRPr="00623B41">
        <w:t>Riksdagen tillkännager för regeringen som sin mening vad som anförs i motionen om beräkningar av samhällsny</w:t>
      </w:r>
      <w:r w:rsidRPr="00623B41">
        <w:t>t</w:t>
      </w:r>
      <w:r w:rsidRPr="00623B41">
        <w:t>ta.</w:t>
      </w:r>
    </w:p>
    <w:p w:rsidR="00623B41" w:rsidRPr="00623B41" w:rsidRDefault="00623B41">
      <w:pPr>
        <w:pStyle w:val="Rubrik1"/>
      </w:pPr>
      <w:r w:rsidRPr="00623B41">
        <w:t>Motivering</w:t>
      </w:r>
    </w:p>
    <w:p w:rsidR="00623B41" w:rsidRPr="00623B41" w:rsidRDefault="00623B41">
      <w:r w:rsidRPr="00623B41">
        <w:t>I samband med arbetet inför nya infrastruktursatsningar har regeringen påp</w:t>
      </w:r>
      <w:r w:rsidRPr="00623B41">
        <w:t>e</w:t>
      </w:r>
      <w:r w:rsidRPr="00623B41">
        <w:t>kat att samhällsekonomisk lönsamhet ska vara en tungt vägande faktor vid prioriteringen mellan olika objekt. Då man handskas med skattemedel är detta en klok och rimlig grund för politiska ställningstaganden men det finns pr</w:t>
      </w:r>
      <w:r w:rsidRPr="00623B41">
        <w:t>o</w:t>
      </w:r>
      <w:r w:rsidRPr="00623B41">
        <w:t>blem.</w:t>
      </w:r>
    </w:p>
    <w:p w:rsidR="00623B41" w:rsidRPr="00623B41" w:rsidRDefault="00623B41">
      <w:pPr>
        <w:pStyle w:val="Normaltindrag"/>
      </w:pPr>
      <w:r w:rsidRPr="00623B41">
        <w:rPr>
          <w:rStyle w:val="NormaltindragChar"/>
        </w:rPr>
        <w:t>Samhällsnyttoberäkningar används redan idag men det har dessvärre fra</w:t>
      </w:r>
      <w:r w:rsidRPr="00623B41">
        <w:rPr>
          <w:rStyle w:val="NormaltindragChar"/>
        </w:rPr>
        <w:t>m</w:t>
      </w:r>
      <w:r w:rsidRPr="00623B41">
        <w:rPr>
          <w:rStyle w:val="NormaltindragChar"/>
        </w:rPr>
        <w:t>kommit att de är långt ifrån tillförlitliga. Ibland visar resultatet en kraftig underskattning av effekten av investeringen som i fallet med Svealandsbanan och ibland slår det åt andra hållet. Det har också visat sig att de beräkningar som görs inför större väg- och järnvägsinvesteringar görs med olika parame</w:t>
      </w:r>
      <w:r w:rsidRPr="00623B41">
        <w:rPr>
          <w:rStyle w:val="NormaltindragChar"/>
        </w:rPr>
        <w:t>t</w:t>
      </w:r>
      <w:r w:rsidRPr="00623B41">
        <w:rPr>
          <w:rStyle w:val="NormaltindragChar"/>
        </w:rPr>
        <w:t>rar. I det ena fallet kan faktorn oljepriset till exempel räknas till en nivå m</w:t>
      </w:r>
      <w:r w:rsidRPr="00623B41">
        <w:rPr>
          <w:rStyle w:val="NormaltindragChar"/>
        </w:rPr>
        <w:t>e</w:t>
      </w:r>
      <w:r w:rsidRPr="00623B41">
        <w:rPr>
          <w:rStyle w:val="NormaltindragChar"/>
        </w:rPr>
        <w:t>dan priset i det andra fallet uppgår till ett helt annat belopp. Slutsatsen är att det idag råder en mycket stor osäkerh</w:t>
      </w:r>
      <w:r w:rsidRPr="00623B41">
        <w:rPr>
          <w:rStyle w:val="NormaltindragChar"/>
        </w:rPr>
        <w:t>et kring tillförlitligheten i de samhäll</w:t>
      </w:r>
      <w:r w:rsidRPr="00623B41">
        <w:rPr>
          <w:rStyle w:val="NormaltindragChar"/>
        </w:rPr>
        <w:t>s</w:t>
      </w:r>
      <w:r w:rsidRPr="00623B41">
        <w:rPr>
          <w:rStyle w:val="NormaltindragChar"/>
        </w:rPr>
        <w:t>ekonomiska beräkningar som görs. Detta gäller dessvärre både vid jämförelse mellan olika objekt som berör samma trafikslag och vid jämförelse mellan olika trafikslag. Mer kunskap behöver inhämtas och metoderna behöver vid</w:t>
      </w:r>
      <w:r w:rsidRPr="00623B41">
        <w:rPr>
          <w:rStyle w:val="NormaltindragChar"/>
        </w:rPr>
        <w:t>a</w:t>
      </w:r>
      <w:r w:rsidRPr="00623B41">
        <w:rPr>
          <w:rStyle w:val="NormaltindragChar"/>
        </w:rPr>
        <w:t>reutvecklas före alltför mycket tillit sätts till dessa beräkningar. Än så länge måste därför större investeringar också</w:t>
      </w:r>
      <w:r w:rsidRPr="00623B41">
        <w:t xml:space="preserve"> prövas mot politiska mål och värd</w:t>
      </w:r>
      <w:r w:rsidRPr="00623B41">
        <w:t>e</w:t>
      </w:r>
      <w:r w:rsidRPr="00623B41">
        <w:t>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B41">
        <w:trPr>
          <w:cantSplit/>
        </w:trPr>
        <w:tc>
          <w:tcPr>
            <w:tcW w:w="3046" w:type="dxa"/>
          </w:tcPr>
          <w:p w:rsidR="00623B41" w:rsidRPr="00623B41" w:rsidRDefault="00623B41">
            <w:pPr>
              <w:pStyle w:val="UnderskriftDatum"/>
              <w:spacing w:before="240"/>
            </w:pPr>
            <w:r w:rsidRPr="00623B41">
              <w:t>Stockholm den 2 oktober 2008</w:t>
            </w:r>
          </w:p>
        </w:tc>
        <w:tc>
          <w:tcPr>
            <w:tcW w:w="3047" w:type="dxa"/>
          </w:tcPr>
          <w:p w:rsidR="00623B41" w:rsidRPr="00623B41" w:rsidRDefault="00623B41">
            <w:pPr>
              <w:pStyle w:val="Underskrifter"/>
              <w:spacing w:before="240"/>
            </w:pPr>
          </w:p>
        </w:tc>
      </w:tr>
      <w:tr w:rsidR="00000000" w:rsidRPr="00623B41">
        <w:trPr>
          <w:cantSplit/>
        </w:trPr>
        <w:tc>
          <w:tcPr>
            <w:tcW w:w="3046" w:type="dxa"/>
          </w:tcPr>
          <w:p w:rsidR="00623B41" w:rsidRPr="00623B41" w:rsidRDefault="00623B41">
            <w:pPr>
              <w:pStyle w:val="Underskrifter"/>
            </w:pPr>
            <w:r w:rsidRPr="00623B41">
              <w:t>Betty Malmberg (m)</w:t>
            </w:r>
          </w:p>
        </w:tc>
        <w:tc>
          <w:tcPr>
            <w:tcW w:w="3046" w:type="dxa"/>
          </w:tcPr>
          <w:p w:rsidR="00623B41" w:rsidRPr="00623B41" w:rsidRDefault="00623B41">
            <w:pPr>
              <w:pStyle w:val="Underskrifter"/>
            </w:pPr>
          </w:p>
        </w:tc>
      </w:tr>
    </w:tbl>
    <w:p w:rsidR="00623B41" w:rsidRPr="00623B41" w:rsidRDefault="00623B41">
      <w:pPr>
        <w:pStyle w:val="Normaltindrag"/>
      </w:pPr>
    </w:p>
    <w:sectPr w:rsidR="00000000" w:rsidRPr="00623B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B41" w:rsidRPr="00623B41" w:rsidRDefault="00623B41">
      <w:r w:rsidRPr="00623B41">
        <w:separator/>
      </w:r>
    </w:p>
  </w:endnote>
  <w:endnote w:type="continuationSeparator" w:id="0">
    <w:p w:rsidR="00623B41" w:rsidRPr="00623B41" w:rsidRDefault="00623B41">
      <w:r w:rsidRPr="00623B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41" w:rsidRPr="00623B41" w:rsidRDefault="00623B41">
    <w:pPr>
      <w:pStyle w:val="Sidfot"/>
    </w:pPr>
    <w:r w:rsidRPr="00623B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880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41" w:rsidRDefault="00623B4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B41" w:rsidRDefault="00623B4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41" w:rsidRPr="00623B41" w:rsidRDefault="00623B41">
    <w:pPr>
      <w:pStyle w:val="Sidfot"/>
    </w:pPr>
    <w:r w:rsidRPr="00623B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477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41" w:rsidRDefault="00623B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B41" w:rsidRDefault="00623B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41" w:rsidRPr="00623B41" w:rsidRDefault="00623B41">
    <w:pPr>
      <w:pStyle w:val="Sidfot"/>
    </w:pPr>
    <w:r w:rsidRPr="00623B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175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41" w:rsidRDefault="00623B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B41" w:rsidRDefault="00623B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B41" w:rsidRPr="00623B41" w:rsidRDefault="00623B41">
      <w:r w:rsidRPr="00623B41">
        <w:separator/>
      </w:r>
    </w:p>
  </w:footnote>
  <w:footnote w:type="continuationSeparator" w:id="0">
    <w:p w:rsidR="00623B41" w:rsidRPr="00623B41" w:rsidRDefault="00623B41">
      <w:r w:rsidRPr="00623B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41" w:rsidRPr="00623B41" w:rsidRDefault="00623B41">
    <w:pPr>
      <w:pStyle w:val="Sidhuvud"/>
    </w:pPr>
    <w:r w:rsidRPr="00623B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940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41" w:rsidRDefault="00623B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B41" w:rsidRDefault="00623B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41" w:rsidRPr="00623B41" w:rsidRDefault="00623B41">
    <w:pPr>
      <w:pStyle w:val="Sidhuvud"/>
    </w:pPr>
    <w:r w:rsidRPr="00623B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074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41" w:rsidRDefault="00623B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B41" w:rsidRDefault="00623B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41" w:rsidRPr="00623B41" w:rsidRDefault="00623B41">
    <w:pPr>
      <w:pStyle w:val="FSHNormal"/>
      <w:tabs>
        <w:tab w:val="right" w:pos="5840"/>
      </w:tabs>
    </w:pPr>
    <w:r w:rsidRPr="00623B41">
      <w:br/>
    </w:r>
    <w:r w:rsidRPr="00623B41">
      <w:fldChar w:fldCharType="begin" w:fldLock="1"/>
    </w:r>
    <w:r w:rsidRPr="00623B41">
      <w:instrText xml:space="preserve"> DOCPROPERTY</w:instrText>
    </w:r>
    <w:r w:rsidRPr="00623B41">
      <w:rPr>
        <w:sz w:val="18"/>
      </w:rPr>
      <w:instrText xml:space="preserve"> "YearUser" *\charformat </w:instrText>
    </w:r>
    <w:r w:rsidRPr="00623B41">
      <w:fldChar w:fldCharType="separate"/>
    </w:r>
    <w:r w:rsidRPr="00623B41">
      <w:t>2008/09</w:t>
    </w:r>
    <w:r w:rsidRPr="00623B41">
      <w:fldChar w:fldCharType="end"/>
    </w:r>
    <w:r w:rsidRPr="00623B41">
      <w:t xml:space="preserve"> </w:t>
    </w:r>
    <w:r w:rsidRPr="00623B41">
      <w:tab/>
      <w:t xml:space="preserve">mnr: </w:t>
    </w:r>
    <w:r w:rsidRPr="00623B41">
      <w:fldChar w:fldCharType="begin" w:fldLock="1"/>
    </w:r>
    <w:r w:rsidRPr="00623B41">
      <w:instrText xml:space="preserve"> DOCPROPERTY</w:instrText>
    </w:r>
    <w:r w:rsidRPr="00623B41">
      <w:rPr>
        <w:sz w:val="18"/>
      </w:rPr>
      <w:instrText xml:space="preserve"> "Motionsnummer" *\charformat </w:instrText>
    </w:r>
    <w:r w:rsidRPr="00623B41">
      <w:fldChar w:fldCharType="separate"/>
    </w:r>
    <w:r w:rsidRPr="00623B41">
      <w:t>T429</w:t>
    </w:r>
    <w:r w:rsidRPr="00623B41">
      <w:fldChar w:fldCharType="end"/>
    </w:r>
    <w:r w:rsidRPr="00623B41">
      <w:br/>
    </w:r>
    <w:r w:rsidRPr="00623B41">
      <w:fldChar w:fldCharType="begin" w:fldLock="1"/>
    </w:r>
    <w:r w:rsidRPr="00623B41">
      <w:instrText xml:space="preserve"> DOCPROPERTY</w:instrText>
    </w:r>
    <w:r w:rsidRPr="00623B41">
      <w:rPr>
        <w:sz w:val="18"/>
      </w:rPr>
      <w:instrText xml:space="preserve"> "Samling" *\charformat </w:instrText>
    </w:r>
    <w:r w:rsidRPr="00623B41">
      <w:fldChar w:fldCharType="end"/>
    </w:r>
    <w:r w:rsidRPr="00623B41">
      <w:tab/>
      <w:t xml:space="preserve">pnr: </w:t>
    </w:r>
    <w:r w:rsidRPr="00623B41">
      <w:fldChar w:fldCharType="begin" w:fldLock="1"/>
    </w:r>
    <w:r w:rsidRPr="00623B41">
      <w:instrText xml:space="preserve"> DOCPROPERTY</w:instrText>
    </w:r>
    <w:r w:rsidRPr="00623B41">
      <w:rPr>
        <w:sz w:val="18"/>
      </w:rPr>
      <w:instrText xml:space="preserve"> "Partinummer" *\charformat </w:instrText>
    </w:r>
    <w:r w:rsidRPr="00623B41">
      <w:fldChar w:fldCharType="separate"/>
    </w:r>
    <w:r w:rsidRPr="00623B41">
      <w:t>m1836</w:t>
    </w:r>
    <w:r w:rsidRPr="00623B41">
      <w:fldChar w:fldCharType="end"/>
    </w:r>
  </w:p>
  <w:p w:rsidR="00623B41" w:rsidRPr="00623B41" w:rsidRDefault="00623B41">
    <w:pPr>
      <w:pStyle w:val="FSHRub1"/>
    </w:pPr>
    <w:r w:rsidRPr="00623B41">
      <w:t>Motion till riksdagen</w:t>
    </w:r>
    <w:r w:rsidRPr="00623B41">
      <w:br/>
    </w:r>
    <w:r w:rsidRPr="00623B41">
      <w:fldChar w:fldCharType="begin" w:fldLock="1"/>
    </w:r>
    <w:r w:rsidRPr="00623B41">
      <w:instrText xml:space="preserve"> DOCPROPERTY "YearUser" *\charformat </w:instrText>
    </w:r>
    <w:r w:rsidRPr="00623B41">
      <w:fldChar w:fldCharType="separate"/>
    </w:r>
    <w:r w:rsidRPr="00623B41">
      <w:t>2008/09</w:t>
    </w:r>
    <w:r w:rsidRPr="00623B41">
      <w:fldChar w:fldCharType="end"/>
    </w:r>
    <w:r w:rsidRPr="00623B41">
      <w:t>:</w:t>
    </w:r>
    <w:r w:rsidRPr="00623B41">
      <w:fldChar w:fldCharType="begin" w:fldLock="1"/>
    </w:r>
    <w:r w:rsidRPr="00623B41">
      <w:instrText xml:space="preserve"> DOCPROPERTY "Motionsnummer" *\charformat </w:instrText>
    </w:r>
    <w:r w:rsidRPr="00623B41">
      <w:fldChar w:fldCharType="separate"/>
    </w:r>
    <w:r w:rsidRPr="00623B41">
      <w:t>T429</w:t>
    </w:r>
    <w:r w:rsidRPr="00623B41">
      <w:fldChar w:fldCharType="end"/>
    </w:r>
  </w:p>
  <w:p w:rsidR="00623B41" w:rsidRPr="00623B41" w:rsidRDefault="00623B41">
    <w:pPr>
      <w:pStyle w:val="FSHNormalS5"/>
    </w:pPr>
    <w:r w:rsidRPr="00623B41">
      <w:fldChar w:fldCharType="begin" w:fldLock="1"/>
    </w:r>
    <w:r w:rsidRPr="00623B41">
      <w:instrText xml:space="preserve"> DOCPROPERTY "MotionarText" *\charformat </w:instrText>
    </w:r>
    <w:r w:rsidRPr="00623B41">
      <w:fldChar w:fldCharType="separate"/>
    </w:r>
    <w:r w:rsidRPr="00623B41">
      <w:t>av Betty Malmberg (m)</w:t>
    </w:r>
    <w:r w:rsidRPr="00623B41">
      <w:fldChar w:fldCharType="end"/>
    </w:r>
    <w:r w:rsidRPr="00623B41">
      <w:br/>
    </w:r>
    <w:r w:rsidRPr="00623B41">
      <w:fldChar w:fldCharType="begin" w:fldLock="1"/>
    </w:r>
    <w:r w:rsidRPr="00623B41">
      <w:instrText xml:space="preserve"> DOCPROPERTY "SvarFrasKort" *\charformat </w:instrText>
    </w:r>
    <w:r w:rsidRPr="00623B41">
      <w:fldChar w:fldCharType="end"/>
    </w:r>
  </w:p>
  <w:p w:rsidR="00623B41" w:rsidRPr="00623B41" w:rsidRDefault="00623B41">
    <w:pPr>
      <w:pStyle w:val="FSHTitel"/>
    </w:pPr>
    <w:r w:rsidRPr="00623B41">
      <w:fldChar w:fldCharType="begin" w:fldLock="1"/>
    </w:r>
    <w:r w:rsidRPr="00623B41">
      <w:instrText xml:space="preserve"> DOCPROPERTY</w:instrText>
    </w:r>
    <w:r w:rsidRPr="00623B41">
      <w:rPr>
        <w:sz w:val="18"/>
      </w:rPr>
      <w:instrText xml:space="preserve"> "RubrikSvar" *\charformat </w:instrText>
    </w:r>
    <w:r w:rsidRPr="00623B41">
      <w:fldChar w:fldCharType="separate"/>
    </w:r>
    <w:r w:rsidRPr="00623B41">
      <w:t>Samhällsnytta</w:t>
    </w:r>
    <w:r w:rsidRPr="00623B41">
      <w:fldChar w:fldCharType="end"/>
    </w:r>
  </w:p>
  <w:p w:rsidR="00623B41" w:rsidRPr="00623B41" w:rsidRDefault="00623B41">
    <w:pPr>
      <w:pStyle w:val="Normal00"/>
    </w:pPr>
  </w:p>
  <w:p w:rsidR="00623B41" w:rsidRPr="00623B41" w:rsidRDefault="00623B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1302741">
    <w:abstractNumId w:val="8"/>
  </w:num>
  <w:num w:numId="2" w16cid:durableId="438109727">
    <w:abstractNumId w:val="9"/>
  </w:num>
  <w:num w:numId="3" w16cid:durableId="210457279">
    <w:abstractNumId w:val="8"/>
  </w:num>
  <w:num w:numId="4" w16cid:durableId="837771622">
    <w:abstractNumId w:val="9"/>
  </w:num>
  <w:num w:numId="5" w16cid:durableId="1358002170">
    <w:abstractNumId w:val="13"/>
  </w:num>
  <w:num w:numId="6" w16cid:durableId="311952247">
    <w:abstractNumId w:val="10"/>
  </w:num>
  <w:num w:numId="7" w16cid:durableId="704210741">
    <w:abstractNumId w:val="11"/>
  </w:num>
  <w:num w:numId="8" w16cid:durableId="595526909">
    <w:abstractNumId w:val="12"/>
  </w:num>
  <w:num w:numId="9" w16cid:durableId="124660449">
    <w:abstractNumId w:val="8"/>
  </w:num>
  <w:num w:numId="10" w16cid:durableId="832840732">
    <w:abstractNumId w:val="3"/>
  </w:num>
  <w:num w:numId="11" w16cid:durableId="104740944">
    <w:abstractNumId w:val="2"/>
  </w:num>
  <w:num w:numId="12" w16cid:durableId="265888796">
    <w:abstractNumId w:val="1"/>
  </w:num>
  <w:num w:numId="13" w16cid:durableId="2098791701">
    <w:abstractNumId w:val="0"/>
  </w:num>
  <w:num w:numId="14" w16cid:durableId="662271869">
    <w:abstractNumId w:val="9"/>
  </w:num>
  <w:num w:numId="15" w16cid:durableId="1476025021">
    <w:abstractNumId w:val="7"/>
  </w:num>
  <w:num w:numId="16" w16cid:durableId="1099641120">
    <w:abstractNumId w:val="6"/>
  </w:num>
  <w:num w:numId="17" w16cid:durableId="1669213447">
    <w:abstractNumId w:val="5"/>
  </w:num>
  <w:num w:numId="18" w16cid:durableId="657072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2A1B159-4F2F-49E5-97DD-6A3C421F893D}"/>
  </w:docVars>
  <w:rsids>
    <w:rsidRoot w:val="00E12966"/>
    <w:rsid w:val="00623B41"/>
    <w:rsid w:val="00E129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5A1F75D-70A1-4AF1-8585-6C114DA3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1298</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m1836</vt:lpstr>
    </vt:vector>
  </TitlesOfParts>
  <Company>Riksdagen</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m1836</dc:title>
  <dc:subject>m1836</dc:subject>
  <dc:creator>Riksdagen</dc:creator>
  <cp:keywords>Riksdagen</cp:keywords>
  <dc:description>TKG-ktrl, MSMQ4mb, PersReg-Distribution mm</dc:description>
  <cp:lastModifiedBy>Lars Brink</cp:lastModifiedBy>
  <cp:revision>2</cp:revision>
  <cp:lastPrinted>2009-01-24T11:10:00Z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Samhällsnytta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Samhällsnytta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m1836</vt:lpwstr>
  </property>
  <property fmtid="{D5CDD505-2E9C-101B-9397-08002B2CF9AE}" pid="18" name="ArbRubr">
    <vt:lpwstr>Samhällsnytta</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20082009000000000109000018360069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20082009000000000109000018360069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{7566E372-CBEF-4CC5-851D-303D4558F234}</vt:lpwstr>
  </property>
  <property fmtid="{D5CDD505-2E9C-101B-9397-08002B2CF9AE}" pid="53" name="Överföringar">
    <vt:i4>0</vt:i4>
  </property>
  <property fmtid="{D5CDD505-2E9C-101B-9397-08002B2CF9AE}" pid="54" name="Checksum">
    <vt:lpwstr>*1000228017681*</vt:lpwstr>
  </property>
  <property fmtid="{D5CDD505-2E9C-101B-9397-08002B2CF9AE}" pid="55" name="skuggnummer">
    <vt:lpwstr>2263</vt:lpwstr>
  </property>
  <property fmtid="{D5CDD505-2E9C-101B-9397-08002B2CF9AE}" pid="56" name="urixVersion">
    <vt:lpwstr>3.2.0.8</vt:lpwstr>
  </property>
  <property fmtid="{D5CDD505-2E9C-101B-9397-08002B2CF9AE}" pid="57" name="urixOrigin">
    <vt:lpwstr>090402 10:17:50.407</vt:lpwstr>
  </property>
  <property fmtid="{D5CDD505-2E9C-101B-9397-08002B2CF9AE}" pid="58" name="urixGuid">
    <vt:lpwstr>{AC5EEA01-DA07-41BB-A865-280409ABE7BD}</vt:lpwstr>
  </property>
</Properties>
</file>