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E0A253872CB413D98D8B36FFC0A4DCE"/>
        </w:placeholder>
        <w15:appearance w15:val="hidden"/>
        <w:text/>
      </w:sdtPr>
      <w:sdtEndPr/>
      <w:sdtContent>
        <w:p w:rsidRPr="009B062B" w:rsidR="00AF30DD" w:rsidP="009B062B" w:rsidRDefault="00AF30DD" w14:paraId="5F0A16E9" w14:textId="77777777">
          <w:pPr>
            <w:pStyle w:val="RubrikFrslagTIllRiksdagsbeslut"/>
          </w:pPr>
          <w:r w:rsidRPr="009B062B">
            <w:t>Förslag till riksdagsbeslut</w:t>
          </w:r>
        </w:p>
      </w:sdtContent>
    </w:sdt>
    <w:sdt>
      <w:sdtPr>
        <w:alias w:val="Yrkande 1"/>
        <w:tag w:val="d5905ed6-cbee-4e0c-8a84-142b6d42d07c"/>
        <w:id w:val="-913234568"/>
        <w:lock w:val="sdtLocked"/>
      </w:sdtPr>
      <w:sdtEndPr/>
      <w:sdtContent>
        <w:p w:rsidR="00D827A4" w:rsidRDefault="00184B4D" w14:paraId="5F0A16EA" w14:textId="77777777">
          <w:pPr>
            <w:pStyle w:val="Frslagstext"/>
          </w:pPr>
          <w:r>
            <w:t>Riksdagen ställer sig bakom det som anförs i motionen om att utreda ett återinförande och en breddning av avdragsrätten för gåvor till ideella organisationer och tillkännager detta för regeringen.</w:t>
          </w:r>
        </w:p>
      </w:sdtContent>
    </w:sdt>
    <w:sdt>
      <w:sdtPr>
        <w:alias w:val="Yrkande 2"/>
        <w:tag w:val="a44740b4-3d12-417a-9bc7-287f1ee8cb0c"/>
        <w:id w:val="-855273156"/>
        <w:lock w:val="sdtLocked"/>
      </w:sdtPr>
      <w:sdtEndPr/>
      <w:sdtContent>
        <w:p w:rsidR="00D827A4" w:rsidRDefault="00184B4D" w14:paraId="5F0A16EB" w14:textId="77777777">
          <w:pPr>
            <w:pStyle w:val="Frslagstext"/>
          </w:pPr>
          <w:r>
            <w:t>Riksdagen ställer sig bakom det som anförs i motionen om behovet av att utveckla modeller för partnerskap mellan ideella organisationer, offentliga organ och näringsliv för att skapa möjligheter till fler samarbeten och tillkännager detta för regeringen.</w:t>
          </w:r>
        </w:p>
      </w:sdtContent>
    </w:sdt>
    <w:sdt>
      <w:sdtPr>
        <w:alias w:val="Yrkande 3"/>
        <w:tag w:val="8967928d-1eb9-4d8b-a0b7-f8141b90be1a"/>
        <w:id w:val="136302717"/>
        <w:lock w:val="sdtLocked"/>
      </w:sdtPr>
      <w:sdtEndPr/>
      <w:sdtContent>
        <w:p w:rsidR="00D827A4" w:rsidRDefault="00184B4D" w14:paraId="5F0A16EC" w14:textId="77777777">
          <w:pPr>
            <w:pStyle w:val="Frslagstext"/>
          </w:pPr>
          <w:r>
            <w:t>Riksdagen ställer sig bakom det som anförs i motionen om att tillsätta en föreningsrättsutredning med syfte att tydliggöra och stärka civilsamhällets särart och skapa rimliga regelverk och tillkännager detta för regeringen.</w:t>
          </w:r>
        </w:p>
      </w:sdtContent>
    </w:sdt>
    <w:sdt>
      <w:sdtPr>
        <w:alias w:val="Yrkande 4"/>
        <w:tag w:val="de19cf0e-707d-45e0-8c7f-b1d4d9aa091d"/>
        <w:id w:val="-1532556227"/>
        <w:lock w:val="sdtLocked"/>
      </w:sdtPr>
      <w:sdtEndPr/>
      <w:sdtContent>
        <w:p w:rsidR="00D827A4" w:rsidRDefault="00184B4D" w14:paraId="5F0A16ED" w14:textId="77777777">
          <w:pPr>
            <w:pStyle w:val="Frslagstext"/>
          </w:pPr>
          <w:r>
            <w:t>Riksdagen ställer sig bakom det som anförs i motionen om att förbättra möjligheterna för civilsamhället att bidra till integration och ökad delaktighet i samhället och tillkännager detta för regeringen.</w:t>
          </w:r>
        </w:p>
      </w:sdtContent>
    </w:sdt>
    <w:sdt>
      <w:sdtPr>
        <w:alias w:val="Yrkande 5"/>
        <w:tag w:val="42e0234b-c96c-471d-97a2-cca83bb97a34"/>
        <w:id w:val="-596015766"/>
        <w:lock w:val="sdtLocked"/>
      </w:sdtPr>
      <w:sdtEndPr/>
      <w:sdtContent>
        <w:p w:rsidR="00D827A4" w:rsidRDefault="00184B4D" w14:paraId="5F0A16EE" w14:textId="4A108A73">
          <w:pPr>
            <w:pStyle w:val="Frslagstext"/>
          </w:pPr>
          <w:r>
            <w:t>Riksdagen ställer sig bakom det som anförs i motionen om goda förutsättningar för dem som bidrar till samhället genom sitt ideella engagemang, och detta tillkännager riksdagen för regeringen.</w:t>
          </w:r>
        </w:p>
      </w:sdtContent>
    </w:sdt>
    <w:sdt>
      <w:sdtPr>
        <w:alias w:val="Yrkande 6"/>
        <w:tag w:val="11e7c96b-fd4d-4590-8076-8cb5beda9801"/>
        <w:id w:val="-2137557445"/>
        <w:lock w:val="sdtLocked"/>
      </w:sdtPr>
      <w:sdtEndPr/>
      <w:sdtContent>
        <w:p w:rsidR="00D827A4" w:rsidRDefault="00184B4D" w14:paraId="5F0A16EF" w14:textId="553A8DEC">
          <w:pPr>
            <w:pStyle w:val="Frslagstext"/>
          </w:pPr>
          <w:r>
            <w:t>Riksdagen ställer sig bakom det som anförs i motionen om vikten av att främja ett brett idrottsliv i hela landet där både etablerade och nya sporter, även digitala, blir tillgängliga för fler, och detta tillkännager riksdagen för regeringen.</w:t>
          </w:r>
        </w:p>
      </w:sdtContent>
    </w:sdt>
    <w:sdt>
      <w:sdtPr>
        <w:alias w:val="Yrkande 7"/>
        <w:tag w:val="53944c47-ad26-4cb3-ab70-9058bfe515f1"/>
        <w:id w:val="163913533"/>
        <w:lock w:val="sdtLocked"/>
      </w:sdtPr>
      <w:sdtEndPr/>
      <w:sdtContent>
        <w:p w:rsidR="00D827A4" w:rsidRDefault="00184B4D" w14:paraId="5F0A16F0" w14:textId="1054CCEA">
          <w:pPr>
            <w:pStyle w:val="Frslagstext"/>
          </w:pPr>
          <w:r>
            <w:t>Riksdagen ställer sig bakom det som anförs i motionen om behovet av att utreda förutsättningarna för att skapa ett nationellt föreningsdrivet parasportutrustningsbibliotek och tillkännager detta för regeringen.</w:t>
          </w:r>
        </w:p>
      </w:sdtContent>
    </w:sdt>
    <w:sdt>
      <w:sdtPr>
        <w:alias w:val="Yrkande 8"/>
        <w:tag w:val="2a352226-ef2c-4eb6-91c8-5c335cdbebbf"/>
        <w:id w:val="-1562241085"/>
        <w:lock w:val="sdtLocked"/>
      </w:sdtPr>
      <w:sdtEndPr/>
      <w:sdtContent>
        <w:p w:rsidR="00D827A4" w:rsidRDefault="00184B4D" w14:paraId="5F0A16F1" w14:textId="5468AF6B">
          <w:pPr>
            <w:pStyle w:val="Frslagstext"/>
          </w:pPr>
          <w:r>
            <w:t>Riksdagen ställer sig bakom det som anförs i motionen om att skapa möjligheter för föreningslivet att komma till skolor och fritidshem för att låta barn testa nya aktiviteter och tillkännager detta för regeringen.</w:t>
          </w:r>
        </w:p>
      </w:sdtContent>
    </w:sdt>
    <w:sdt>
      <w:sdtPr>
        <w:alias w:val="Yrkande 9"/>
        <w:tag w:val="adc2637a-853e-4b19-b057-13dc705f091b"/>
        <w:id w:val="-489553503"/>
        <w:lock w:val="sdtLocked"/>
      </w:sdtPr>
      <w:sdtEndPr/>
      <w:sdtContent>
        <w:p w:rsidR="00D827A4" w:rsidRDefault="00184B4D" w14:paraId="5F0A16F2" w14:textId="77777777">
          <w:pPr>
            <w:pStyle w:val="Frslagstext"/>
          </w:pPr>
          <w:r>
            <w:t>Riksdagen ställer sig bakom det som anförs i motionen om vikten av möjlighet till folkbildning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B563AFE66AA4D44BF48F8D9D3662EDD"/>
        </w:placeholder>
        <w15:appearance w15:val="hidden"/>
        <w:text/>
      </w:sdtPr>
      <w:sdtEndPr/>
      <w:sdtContent>
        <w:p w:rsidRPr="002A450D" w:rsidR="006D79C9" w:rsidP="002A450D" w:rsidRDefault="006D79C9" w14:paraId="5F0A16F3" w14:textId="77777777">
          <w:pPr>
            <w:pStyle w:val="Rubrik1"/>
          </w:pPr>
          <w:r w:rsidRPr="002A450D">
            <w:t>Motivering</w:t>
          </w:r>
        </w:p>
      </w:sdtContent>
    </w:sdt>
    <w:p w:rsidRPr="002A450D" w:rsidR="007243D4" w:rsidP="002A450D" w:rsidRDefault="007243D4" w14:paraId="5F0A16F4" w14:textId="71927F9F">
      <w:pPr>
        <w:pStyle w:val="Normalutanindragellerluft"/>
      </w:pPr>
      <w:r w:rsidRPr="002A450D">
        <w:t>Varje människa måste kunna bidra efter förmåga och få förutsättningar att vara delaktig i samhällslivet. Civilsamhället är ofta snabbt på plats när det uppstår behov av organi</w:t>
      </w:r>
      <w:r w:rsidR="002A450D">
        <w:softHyphen/>
      </w:r>
      <w:r w:rsidRPr="002A450D">
        <w:t xml:space="preserve">serat samarbete mellan människor.  </w:t>
      </w:r>
      <w:r w:rsidRPr="002A450D" w:rsidR="004A0591">
        <w:t xml:space="preserve">För att ge civilsamhället bättre förutsättningar bör det utredas hur avdragsrätten för gåvor till ideella organisationer kan återinföras och breddas. </w:t>
      </w:r>
    </w:p>
    <w:p w:rsidRPr="002A450D" w:rsidR="007243D4" w:rsidP="002A450D" w:rsidRDefault="007243D4" w14:paraId="5F0A16F5" w14:textId="77777777">
      <w:r w:rsidRPr="002A450D">
        <w:t>När en idéburen organisation vill samarbeta med det offentliga för att göra samhällsinsatser uppstår ibland svårigheter som beror på att det inte finns tydliga modeller, likt modeller vid upphandling, att använda. Det kan finnas oklarheter om det juridiska upplägget som gör att ett samarbete riskerar att inte bli av. Därför vill vi utveckla modeller för ett sådant partnerskap mellan idéburna organisationer och det offentliga. Då ges möjligheter för att fler samarbeten ska kunna komma till stånd.</w:t>
      </w:r>
    </w:p>
    <w:p w:rsidRPr="002A450D" w:rsidR="007243D4" w:rsidP="002A450D" w:rsidRDefault="007243D4" w14:paraId="5F0A16F6" w14:textId="33FC8F94">
      <w:r w:rsidRPr="002A450D">
        <w:t>Det finns också områden där det av tradition varit föreningsdrivna verksamheter som fått nya aktörer i form av entreprenörer. Det kan exempelvis handla om återan</w:t>
      </w:r>
      <w:r w:rsidR="002A450D">
        <w:softHyphen/>
      </w:r>
      <w:r w:rsidRPr="002A450D">
        <w:t xml:space="preserve">vändning av produkter eller sportarrangemang. Det har gjort att en marknad har uppstått där det tidigare inte varit någon. Detta har skapat svårigheter för de som arbetar ideellt när exempelvis myndigheter kräver marknadshyra för att låta en förening nyttja dess mark. Detta riskerar att urholka föreningsrätten. För oss leder det till att det är dags för en föreningsrättsutredning, med syfte att tydliggöra och stärka civilsamhällets särart och skapa rimliga regelverk för verksamheterna. I den bör exempelvis frågan om att utvidga halva prisbasbeloppsregeln som idag gäller för idrottsföreningar till att också omfatta övriga allmännyttiga föreningar ingå. </w:t>
      </w:r>
    </w:p>
    <w:p w:rsidRPr="002A450D" w:rsidR="007243D4" w:rsidP="002A450D" w:rsidRDefault="007243D4" w14:paraId="5F0A16F7" w14:textId="77777777">
      <w:r w:rsidRPr="002A450D">
        <w:t>Vi kan också se att det finns hinder i systemen för ökad integration. Vi vill alltid se till individen, oavsett om den personen troligen kommer att få stanna i Sverige eller inte. Vi vill att den enskilda människan ska få utvecklas genom bland annat samröre med det civila samhället. Det handlar om bildning, inte bara utbildning. Då kommer fler människor att få tillgång till det civilsamhället och däribland folkbildningen kan erbjuda.</w:t>
      </w:r>
    </w:p>
    <w:p w:rsidRPr="002A450D" w:rsidR="007243D4" w:rsidP="002A450D" w:rsidRDefault="007243D4" w14:paraId="5F0A16F8" w14:textId="77777777">
      <w:r w:rsidRPr="002A450D">
        <w:lastRenderedPageBreak/>
        <w:t>Vi vill förbättra möjligheterna för det civila samhället att göra samhällsinsatser. Ett sätt är bättre kunskap om de utmaningar som finns i samhället. Här kan det offentliga bli bättre på att bjuda in det civila samhället för samtal och samverkan. Det måste också finnas tillgång till samlingslokaler till rimlig kostnad även i städer för att möjliggöra denna typ av aktiviteter. Därför behöver det offentliga på alla nivåer bli bättre på att tillgängliggöra sina lokaler för föreningslivet på tider som annars är outnyttjade.</w:t>
      </w:r>
    </w:p>
    <w:p w:rsidRPr="002A450D" w:rsidR="007243D4" w:rsidP="002A450D" w:rsidRDefault="007243D4" w14:paraId="5F0A16F9" w14:textId="57C95804">
      <w:r w:rsidRPr="002A450D">
        <w:t xml:space="preserve">De som ideellt bidrar till samhället med sitt engagemang måste ha goda förutsättningar för detta. Det finns ett problem med projektbidrag på bekostnad av grundstöd till ideella organisationer. Det gör verksamheten svårstyrd eftersom det behövs grundstöd för att kunna söka projekt, och inte minst för att utveckla sin verksamhet. För att stärka civilsamhällets möjlighet att vara än mer snabb och flexibel för att ta sig an samhällets utmaningar så vill vi se en ökad andel grundstöd i bidragen från det offentliga. </w:t>
      </w:r>
    </w:p>
    <w:p w:rsidRPr="002A450D" w:rsidR="00A950CC" w:rsidP="002A450D" w:rsidRDefault="00A950CC" w14:paraId="5F0A16FB" w14:textId="77777777">
      <w:r w:rsidRPr="002A450D">
        <w:t xml:space="preserve">Idrott har mycket att ge i form av hälsa, glädje och samvaro. Därför bör ett brett idrottsliv främjas i hela landet där både etablerade och nya sporter, även digitala, blir tillgängliga för fler. </w:t>
      </w:r>
    </w:p>
    <w:p w:rsidRPr="002A450D" w:rsidR="00CE75B8" w:rsidP="002A450D" w:rsidRDefault="001D410B" w14:paraId="5F0A16FD" w14:textId="77777777">
      <w:r w:rsidRPr="002A450D">
        <w:t>För personer med funktionsnedsättning kan det ibland vara svårt att hitta en lämplig idrottsaktivitet. Parasport kan då vara en väg till fysisk aktivitet. I vissa parasporter krävs det speciell utrustning som är kostsam. Därför b</w:t>
      </w:r>
      <w:r w:rsidRPr="002A450D" w:rsidR="004A1E1B">
        <w:t xml:space="preserve">ör förutsättningarna </w:t>
      </w:r>
      <w:r w:rsidRPr="002A450D" w:rsidR="009D50BF">
        <w:t xml:space="preserve">utredas </w:t>
      </w:r>
      <w:r w:rsidRPr="002A450D" w:rsidR="004A1E1B">
        <w:t xml:space="preserve">för skapande av ett </w:t>
      </w:r>
      <w:r w:rsidRPr="002A450D">
        <w:t>nationellt föreningsdrivet bibliotek där sådan utrustning</w:t>
      </w:r>
      <w:r w:rsidRPr="002A450D" w:rsidR="001E4FB8">
        <w:t xml:space="preserve"> kan lånas så att man får chans</w:t>
      </w:r>
      <w:r w:rsidRPr="002A450D" w:rsidR="00104EAA">
        <w:t>e</w:t>
      </w:r>
      <w:r w:rsidRPr="002A450D">
        <w:t xml:space="preserve">n att testa om en idrottsaktivitet passar. </w:t>
      </w:r>
      <w:r w:rsidRPr="002A450D" w:rsidR="000D7DD7">
        <w:t xml:space="preserve">Ett sådant bibliotek kan också bidra till att möjliggöra ett aktivt friluftsliv som också kan kräva anpassad utrustning. </w:t>
      </w:r>
    </w:p>
    <w:p w:rsidRPr="002A450D" w:rsidR="00EA7E10" w:rsidP="002A450D" w:rsidRDefault="00EA7E10" w14:paraId="5F0A16FF" w14:textId="3374EB1E">
      <w:r w:rsidRPr="002A450D">
        <w:t>För att fler barn ska få chans att hitta en idrott eller annan föreningsaktivitet som de tycker är rolig så bör föreningslivet ges möjlighet få komma in i skolan och på fritids</w:t>
      </w:r>
      <w:r w:rsidR="002A450D">
        <w:softHyphen/>
      </w:r>
      <w:bookmarkStart w:name="_GoBack" w:id="1"/>
      <w:bookmarkEnd w:id="1"/>
      <w:r w:rsidRPr="002A450D">
        <w:t xml:space="preserve">hem. Det öppnar möjligheter för barn som annars kanske inte fått chansen att testa nya aktiviteter och att gå med i föreningslivet. Att barn får samlas runt intressen ger också möjlighet till ökad integration. Detta kan också stärka föreningslivet då nya medlemmar kan tillkomma. </w:t>
      </w:r>
    </w:p>
    <w:p w:rsidRPr="002A450D" w:rsidR="004523EE" w:rsidP="002A450D" w:rsidRDefault="000A4F19" w14:paraId="5F0A1701" w14:textId="77777777">
      <w:r w:rsidRPr="002A450D">
        <w:t xml:space="preserve">Kontakter med andra och bildning är centrala för att kunna orientera sig, forma självständiga uppfattningar och aktivt delta i samhället. Här spelar civilsamhällets alla delar en mycket viktig roll. Ett exempel är folkbildningen där vi </w:t>
      </w:r>
      <w:r w:rsidRPr="002A450D" w:rsidR="00481DEC">
        <w:t xml:space="preserve">skapar rum för reflektion och </w:t>
      </w:r>
      <w:r w:rsidRPr="002A450D">
        <w:t xml:space="preserve">gemensamt </w:t>
      </w:r>
      <w:r w:rsidRPr="002A450D" w:rsidR="00B43F5B">
        <w:t>får</w:t>
      </w:r>
      <w:r w:rsidRPr="002A450D">
        <w:t xml:space="preserve"> djupare kunskap om vår värld. Bildning vidgar våra vyer och gör oss friare.</w:t>
      </w:r>
      <w:r w:rsidRPr="002A450D" w:rsidR="00481DEC">
        <w:t xml:space="preserve"> </w:t>
      </w:r>
      <w:r w:rsidRPr="002A450D" w:rsidR="004523EE">
        <w:t>Samhället berikas när goda möjligheter finns för människor att gå samman och lära sig mer om något ämne gemensamt. Här bidrar folkbildningen med en struktur som understödjer en bredd av bildningsver</w:t>
      </w:r>
      <w:r w:rsidRPr="002A450D" w:rsidR="00214E3B">
        <w:t xml:space="preserve">ksamhet. Denna verksamhet </w:t>
      </w:r>
      <w:r w:rsidRPr="002A450D" w:rsidR="004D2993">
        <w:t>fyller en viktig fun</w:t>
      </w:r>
      <w:r w:rsidRPr="002A450D" w:rsidR="0036787C">
        <w:t xml:space="preserve">ktion i </w:t>
      </w:r>
      <w:r w:rsidRPr="002A450D" w:rsidR="004D2993">
        <w:t>samhälle</w:t>
      </w:r>
      <w:r w:rsidRPr="002A450D" w:rsidR="0036787C">
        <w:t>t</w:t>
      </w:r>
      <w:r w:rsidRPr="002A450D" w:rsidR="004D2993">
        <w:t xml:space="preserve"> </w:t>
      </w:r>
      <w:r w:rsidRPr="002A450D" w:rsidR="006676B3">
        <w:t xml:space="preserve">och </w:t>
      </w:r>
      <w:r w:rsidRPr="002A450D" w:rsidR="004523EE">
        <w:t xml:space="preserve">kan inte ersättas av utbildningar som arrangeras av det offentliga eller utbildningsföretag. </w:t>
      </w:r>
    </w:p>
    <w:p w:rsidRPr="004A0591" w:rsidR="004A0591" w:rsidP="004A0591" w:rsidRDefault="004A0591" w14:paraId="5F0A1704" w14:textId="77777777">
      <w:pPr>
        <w:ind w:firstLine="0"/>
      </w:pPr>
    </w:p>
    <w:sdt>
      <w:sdtPr>
        <w:alias w:val="CC_Underskrifter"/>
        <w:tag w:val="CC_Underskrifter"/>
        <w:id w:val="583496634"/>
        <w:lock w:val="sdtContentLocked"/>
        <w:placeholder>
          <w:docPart w:val="709B025F479541369BE57103181CD807"/>
        </w:placeholder>
        <w15:appearance w15:val="hidden"/>
      </w:sdtPr>
      <w:sdtEndPr/>
      <w:sdtContent>
        <w:p w:rsidR="004801AC" w:rsidP="00A93A2C" w:rsidRDefault="002A450D" w14:paraId="5F0A17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Lodenius (C)</w:t>
            </w:r>
          </w:p>
        </w:tc>
        <w:tc>
          <w:tcPr>
            <w:tcW w:w="50" w:type="pct"/>
            <w:vAlign w:val="bottom"/>
          </w:tcPr>
          <w:p>
            <w:pPr>
              <w:pStyle w:val="Underskrifter"/>
            </w:pPr>
            <w:r>
              <w:t> </w:t>
            </w:r>
          </w:p>
        </w:tc>
      </w:tr>
      <w:tr>
        <w:trPr>
          <w:cantSplit/>
        </w:trPr>
        <w:tc>
          <w:tcPr>
            <w:tcW w:w="50" w:type="pct"/>
            <w:vAlign w:val="bottom"/>
          </w:tcPr>
          <w:p>
            <w:pPr>
              <w:pStyle w:val="Underskrifter"/>
              <w:spacing w:after="0"/>
            </w:pPr>
            <w:r>
              <w:t>Ulrika Carlsson i Skövde (C)</w:t>
            </w:r>
          </w:p>
        </w:tc>
        <w:tc>
          <w:tcPr>
            <w:tcW w:w="50" w:type="pct"/>
            <w:vAlign w:val="bottom"/>
          </w:tcPr>
          <w:p>
            <w:pPr>
              <w:pStyle w:val="Underskrifter"/>
              <w:spacing w:after="0"/>
            </w:pPr>
            <w:r>
              <w:t>Solveig Zander (C)</w:t>
            </w:r>
          </w:p>
        </w:tc>
      </w:tr>
      <w:tr>
        <w:trPr>
          <w:cantSplit/>
        </w:trPr>
        <w:tc>
          <w:tcPr>
            <w:tcW w:w="50" w:type="pct"/>
            <w:vAlign w:val="bottom"/>
          </w:tcPr>
          <w:p>
            <w:pPr>
              <w:pStyle w:val="Underskrifter"/>
              <w:spacing w:after="0"/>
            </w:pPr>
            <w:r>
              <w:t>Fredrik Christensson (C)</w:t>
            </w:r>
          </w:p>
        </w:tc>
        <w:tc>
          <w:tcPr>
            <w:tcW w:w="50" w:type="pct"/>
            <w:vAlign w:val="bottom"/>
          </w:tcPr>
          <w:p>
            <w:pPr>
              <w:pStyle w:val="Underskrifter"/>
              <w:spacing w:after="0"/>
            </w:pPr>
            <w:r>
              <w:t>Anders Åkesson (C)</w:t>
            </w:r>
          </w:p>
        </w:tc>
      </w:tr>
    </w:tbl>
    <w:p w:rsidR="00D866B8" w:rsidRDefault="00D866B8" w14:paraId="5F0A170F" w14:textId="77777777"/>
    <w:sectPr w:rsidR="00D866B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0A1711" w14:textId="77777777" w:rsidR="00C53FD9" w:rsidRDefault="00C53FD9" w:rsidP="000C1CAD">
      <w:pPr>
        <w:spacing w:line="240" w:lineRule="auto"/>
      </w:pPr>
      <w:r>
        <w:separator/>
      </w:r>
    </w:p>
  </w:endnote>
  <w:endnote w:type="continuationSeparator" w:id="0">
    <w:p w14:paraId="5F0A1712" w14:textId="77777777" w:rsidR="00C53FD9" w:rsidRDefault="00C53FD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A1717"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0A1718" w14:textId="555BCAC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A450D">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0A170F" w14:textId="77777777" w:rsidR="00C53FD9" w:rsidRDefault="00C53FD9" w:rsidP="000C1CAD">
      <w:pPr>
        <w:spacing w:line="240" w:lineRule="auto"/>
      </w:pPr>
      <w:r>
        <w:separator/>
      </w:r>
    </w:p>
  </w:footnote>
  <w:footnote w:type="continuationSeparator" w:id="0">
    <w:p w14:paraId="5F0A1710" w14:textId="77777777" w:rsidR="00C53FD9" w:rsidRDefault="00C53FD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F0A171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F0A1722" wp14:anchorId="5F0A17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A450D" w14:paraId="5F0A1723" w14:textId="77777777">
                          <w:pPr>
                            <w:jc w:val="right"/>
                          </w:pPr>
                          <w:sdt>
                            <w:sdtPr>
                              <w:alias w:val="CC_Noformat_Partikod"/>
                              <w:tag w:val="CC_Noformat_Partikod"/>
                              <w:id w:val="-53464382"/>
                              <w:placeholder>
                                <w:docPart w:val="E3BEC3C9E7AB40F5940C3B2B3E11E6CD"/>
                              </w:placeholder>
                              <w:text/>
                            </w:sdtPr>
                            <w:sdtEndPr/>
                            <w:sdtContent>
                              <w:r w:rsidR="004465E8">
                                <w:t>C</w:t>
                              </w:r>
                            </w:sdtContent>
                          </w:sdt>
                          <w:sdt>
                            <w:sdtPr>
                              <w:alias w:val="CC_Noformat_Partinummer"/>
                              <w:tag w:val="CC_Noformat_Partinummer"/>
                              <w:id w:val="-1709555926"/>
                              <w:placeholder>
                                <w:docPart w:val="BFA6BBE7EBE44C039F68757F36DEBD9C"/>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F0A172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A450D" w14:paraId="5F0A1723" w14:textId="77777777">
                    <w:pPr>
                      <w:jc w:val="right"/>
                    </w:pPr>
                    <w:sdt>
                      <w:sdtPr>
                        <w:alias w:val="CC_Noformat_Partikod"/>
                        <w:tag w:val="CC_Noformat_Partikod"/>
                        <w:id w:val="-53464382"/>
                        <w:placeholder>
                          <w:docPart w:val="E3BEC3C9E7AB40F5940C3B2B3E11E6CD"/>
                        </w:placeholder>
                        <w:text/>
                      </w:sdtPr>
                      <w:sdtEndPr/>
                      <w:sdtContent>
                        <w:r w:rsidR="004465E8">
                          <w:t>C</w:t>
                        </w:r>
                      </w:sdtContent>
                    </w:sdt>
                    <w:sdt>
                      <w:sdtPr>
                        <w:alias w:val="CC_Noformat_Partinummer"/>
                        <w:tag w:val="CC_Noformat_Partinummer"/>
                        <w:id w:val="-1709555926"/>
                        <w:placeholder>
                          <w:docPart w:val="BFA6BBE7EBE44C039F68757F36DEBD9C"/>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F0A171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A450D" w14:paraId="5F0A1715" w14:textId="77777777">
    <w:pPr>
      <w:jc w:val="right"/>
    </w:pPr>
    <w:sdt>
      <w:sdtPr>
        <w:alias w:val="CC_Noformat_Partikod"/>
        <w:tag w:val="CC_Noformat_Partikod"/>
        <w:id w:val="559911109"/>
        <w:placeholder>
          <w:docPart w:val="BFA6BBE7EBE44C039F68757F36DEBD9C"/>
        </w:placeholder>
        <w:text/>
      </w:sdtPr>
      <w:sdtEndPr/>
      <w:sdtContent>
        <w:r w:rsidR="004465E8">
          <w:t>C</w:t>
        </w:r>
      </w:sdtContent>
    </w:sdt>
    <w:sdt>
      <w:sdtPr>
        <w:alias w:val="CC_Noformat_Partinummer"/>
        <w:tag w:val="CC_Noformat_Partinummer"/>
        <w:id w:val="1197820850"/>
        <w:placeholder>
          <w:docPart w:val="DefaultPlaceholder_-1854013440"/>
        </w:placeholder>
        <w:showingPlcHdr/>
        <w:text/>
      </w:sdtPr>
      <w:sdtEndPr/>
      <w:sdtContent>
        <w:r w:rsidR="004F35FE">
          <w:t xml:space="preserve"> </w:t>
        </w:r>
      </w:sdtContent>
    </w:sdt>
  </w:p>
  <w:p w:rsidR="004F35FE" w:rsidP="00776B74" w:rsidRDefault="004F35FE" w14:paraId="5F0A171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A450D" w14:paraId="5F0A1719" w14:textId="77777777">
    <w:pPr>
      <w:jc w:val="right"/>
    </w:pPr>
    <w:sdt>
      <w:sdtPr>
        <w:alias w:val="CC_Noformat_Partikod"/>
        <w:tag w:val="CC_Noformat_Partikod"/>
        <w:id w:val="1471015553"/>
        <w:lock w:val="contentLocked"/>
        <w:placeholder>
          <w:docPart w:val="BE62A6AEFEA04E10970A8B3E5F305B65"/>
        </w:placeholder>
        <w:text/>
      </w:sdtPr>
      <w:sdtEndPr/>
      <w:sdtContent>
        <w:r w:rsidR="004465E8">
          <w:t>C</w:t>
        </w:r>
      </w:sdtContent>
    </w:sdt>
    <w:sdt>
      <w:sdtPr>
        <w:alias w:val="CC_Noformat_Partinummer"/>
        <w:tag w:val="CC_Noformat_Partinummer"/>
        <w:id w:val="-2014525982"/>
        <w:lock w:val="contentLocked"/>
        <w:placeholder>
          <w:docPart w:val="08F7CDECD1C54EBCB89634A01A00B6A1"/>
        </w:placeholder>
        <w:showingPlcHdr/>
        <w:text/>
      </w:sdtPr>
      <w:sdtEndPr/>
      <w:sdtContent>
        <w:r w:rsidR="004F35FE">
          <w:t xml:space="preserve"> </w:t>
        </w:r>
      </w:sdtContent>
    </w:sdt>
  </w:p>
  <w:p w:rsidR="004F35FE" w:rsidP="00A314CF" w:rsidRDefault="002A450D" w14:paraId="5F0A171A"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2A450D" w14:paraId="5F0A171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A450D" w14:paraId="5F0A171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18628B7D052B4885BD3EBFF2892CB5D1"/>
        </w:placeholder>
        <w:showingPlcHdr/>
        <w15:appearance w15:val="hidden"/>
        <w:text/>
      </w:sdtPr>
      <w:sdtEndPr>
        <w:rPr>
          <w:rStyle w:val="Rubrik1Char"/>
          <w:rFonts w:asciiTheme="majorHAnsi" w:hAnsiTheme="majorHAnsi"/>
          <w:sz w:val="38"/>
        </w:rPr>
      </w:sdtEndPr>
      <w:sdtContent>
        <w:r>
          <w:t>:3761</w:t>
        </w:r>
      </w:sdtContent>
    </w:sdt>
  </w:p>
  <w:p w:rsidR="004F35FE" w:rsidP="00E03A3D" w:rsidRDefault="002A450D" w14:paraId="5F0A171D" w14:textId="77777777">
    <w:pPr>
      <w:pStyle w:val="Motionr"/>
    </w:pPr>
    <w:sdt>
      <w:sdtPr>
        <w:alias w:val="CC_Noformat_Avtext"/>
        <w:tag w:val="CC_Noformat_Avtext"/>
        <w:id w:val="-2020768203"/>
        <w:lock w:val="sdtContentLocked"/>
        <w15:appearance w15:val="hidden"/>
        <w:text/>
      </w:sdtPr>
      <w:sdtEndPr/>
      <w:sdtContent>
        <w:r>
          <w:t>av Per Lodenius m.fl. (C)</w:t>
        </w:r>
      </w:sdtContent>
    </w:sdt>
  </w:p>
  <w:sdt>
    <w:sdtPr>
      <w:alias w:val="CC_Noformat_Rubtext"/>
      <w:tag w:val="CC_Noformat_Rubtext"/>
      <w:id w:val="-218060500"/>
      <w:lock w:val="sdtLocked"/>
      <w15:appearance w15:val="hidden"/>
      <w:text/>
    </w:sdtPr>
    <w:sdtEndPr/>
    <w:sdtContent>
      <w:p w:rsidR="004F35FE" w:rsidP="00283E0F" w:rsidRDefault="00FD0E67" w14:paraId="5F0A171E" w14:textId="77777777">
        <w:pPr>
          <w:pStyle w:val="FSHRub2"/>
        </w:pPr>
        <w:r>
          <w:t>Stärkt civilsamhälle</w:t>
        </w:r>
      </w:p>
    </w:sdtContent>
  </w:sdt>
  <w:sdt>
    <w:sdtPr>
      <w:alias w:val="CC_Boilerplate_3"/>
      <w:tag w:val="CC_Boilerplate_3"/>
      <w:id w:val="1606463544"/>
      <w:lock w:val="sdtContentLocked"/>
      <w15:appearance w15:val="hidden"/>
      <w:text w:multiLine="1"/>
    </w:sdtPr>
    <w:sdtEndPr/>
    <w:sdtContent>
      <w:p w:rsidR="004F35FE" w:rsidP="00283E0F" w:rsidRDefault="004F35FE" w14:paraId="5F0A171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5E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5D99"/>
    <w:rsid w:val="000777E3"/>
    <w:rsid w:val="00077CD4"/>
    <w:rsid w:val="0008003A"/>
    <w:rsid w:val="00080B5C"/>
    <w:rsid w:val="00082BEA"/>
    <w:rsid w:val="00083467"/>
    <w:rsid w:val="000845E2"/>
    <w:rsid w:val="00084C74"/>
    <w:rsid w:val="00084CE8"/>
    <w:rsid w:val="00084E2A"/>
    <w:rsid w:val="00084E38"/>
    <w:rsid w:val="0008531D"/>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F19"/>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D7DD7"/>
    <w:rsid w:val="000E06CC"/>
    <w:rsid w:val="000E1020"/>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4EAA"/>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B4D"/>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0890"/>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10B"/>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E4FB8"/>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4E3B"/>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6A96"/>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2B87"/>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450D"/>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9A3"/>
    <w:rsid w:val="00360E21"/>
    <w:rsid w:val="0036177A"/>
    <w:rsid w:val="00361F52"/>
    <w:rsid w:val="00362C00"/>
    <w:rsid w:val="00365CB8"/>
    <w:rsid w:val="00365ED9"/>
    <w:rsid w:val="00366306"/>
    <w:rsid w:val="0036787C"/>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5223"/>
    <w:rsid w:val="003C7235"/>
    <w:rsid w:val="003C72A0"/>
    <w:rsid w:val="003C75FD"/>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204B"/>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5E8"/>
    <w:rsid w:val="00446DBB"/>
    <w:rsid w:val="00446FE9"/>
    <w:rsid w:val="004470F2"/>
    <w:rsid w:val="00450E13"/>
    <w:rsid w:val="00451CD3"/>
    <w:rsid w:val="0045225B"/>
    <w:rsid w:val="004523EE"/>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1DE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591"/>
    <w:rsid w:val="004A1326"/>
    <w:rsid w:val="004A1E1B"/>
    <w:rsid w:val="004A4360"/>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232C"/>
    <w:rsid w:val="004D2993"/>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CE8"/>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3F2"/>
    <w:rsid w:val="005231E7"/>
    <w:rsid w:val="0052357B"/>
    <w:rsid w:val="00524798"/>
    <w:rsid w:val="005266EF"/>
    <w:rsid w:val="00526C4A"/>
    <w:rsid w:val="005305C6"/>
    <w:rsid w:val="005315D0"/>
    <w:rsid w:val="005322F9"/>
    <w:rsid w:val="00532A3C"/>
    <w:rsid w:val="00533AF2"/>
    <w:rsid w:val="00535CD0"/>
    <w:rsid w:val="00535EE7"/>
    <w:rsid w:val="00536192"/>
    <w:rsid w:val="00536C91"/>
    <w:rsid w:val="00537502"/>
    <w:rsid w:val="005376A1"/>
    <w:rsid w:val="0054000D"/>
    <w:rsid w:val="00540824"/>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4F96"/>
    <w:rsid w:val="0055512A"/>
    <w:rsid w:val="00555507"/>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04D3"/>
    <w:rsid w:val="0066104F"/>
    <w:rsid w:val="00661278"/>
    <w:rsid w:val="006629C4"/>
    <w:rsid w:val="00662A20"/>
    <w:rsid w:val="00662B4C"/>
    <w:rsid w:val="00665632"/>
    <w:rsid w:val="006676B3"/>
    <w:rsid w:val="00667F61"/>
    <w:rsid w:val="006702F1"/>
    <w:rsid w:val="006711A6"/>
    <w:rsid w:val="00671AA7"/>
    <w:rsid w:val="006720A5"/>
    <w:rsid w:val="00672906"/>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42C"/>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085"/>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3D4"/>
    <w:rsid w:val="00724B9A"/>
    <w:rsid w:val="00724C96"/>
    <w:rsid w:val="0072578E"/>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5A86"/>
    <w:rsid w:val="007660A9"/>
    <w:rsid w:val="0076741A"/>
    <w:rsid w:val="007676AE"/>
    <w:rsid w:val="007679AA"/>
    <w:rsid w:val="00767F7C"/>
    <w:rsid w:val="00770847"/>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595"/>
    <w:rsid w:val="00850645"/>
    <w:rsid w:val="00851258"/>
    <w:rsid w:val="008513ED"/>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67EFA"/>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1689"/>
    <w:rsid w:val="009D2050"/>
    <w:rsid w:val="009D2291"/>
    <w:rsid w:val="009D279D"/>
    <w:rsid w:val="009D296B"/>
    <w:rsid w:val="009D3B17"/>
    <w:rsid w:val="009D3B81"/>
    <w:rsid w:val="009D4D26"/>
    <w:rsid w:val="009D50BF"/>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1E6"/>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31E0"/>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3A2C"/>
    <w:rsid w:val="00A94A89"/>
    <w:rsid w:val="00A94D0C"/>
    <w:rsid w:val="00A950C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8A2"/>
    <w:rsid w:val="00B37A37"/>
    <w:rsid w:val="00B4002E"/>
    <w:rsid w:val="00B40182"/>
    <w:rsid w:val="00B40200"/>
    <w:rsid w:val="00B40FC6"/>
    <w:rsid w:val="00B410F6"/>
    <w:rsid w:val="00B4168B"/>
    <w:rsid w:val="00B42EC0"/>
    <w:rsid w:val="00B432C4"/>
    <w:rsid w:val="00B43F5B"/>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229C"/>
    <w:rsid w:val="00C126A6"/>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3FD9"/>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012D"/>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A9D"/>
    <w:rsid w:val="00CD4084"/>
    <w:rsid w:val="00CD4EC2"/>
    <w:rsid w:val="00CD506D"/>
    <w:rsid w:val="00CD6AAE"/>
    <w:rsid w:val="00CD7157"/>
    <w:rsid w:val="00CD7868"/>
    <w:rsid w:val="00CE13F3"/>
    <w:rsid w:val="00CE172B"/>
    <w:rsid w:val="00CE311E"/>
    <w:rsid w:val="00CE35E9"/>
    <w:rsid w:val="00CE3EE2"/>
    <w:rsid w:val="00CE7274"/>
    <w:rsid w:val="00CE75B8"/>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44"/>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7A4"/>
    <w:rsid w:val="00D82C6D"/>
    <w:rsid w:val="00D83933"/>
    <w:rsid w:val="00D841C2"/>
    <w:rsid w:val="00D8468E"/>
    <w:rsid w:val="00D84856"/>
    <w:rsid w:val="00D8633D"/>
    <w:rsid w:val="00D866B8"/>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3C8"/>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AB9"/>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5C8B"/>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A7E10"/>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17E"/>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679"/>
    <w:rsid w:val="00FB6EB8"/>
    <w:rsid w:val="00FC0AB0"/>
    <w:rsid w:val="00FC1DD1"/>
    <w:rsid w:val="00FC3647"/>
    <w:rsid w:val="00FC3B64"/>
    <w:rsid w:val="00FC63A5"/>
    <w:rsid w:val="00FC75D3"/>
    <w:rsid w:val="00FC7C4E"/>
    <w:rsid w:val="00FC7EF0"/>
    <w:rsid w:val="00FD0158"/>
    <w:rsid w:val="00FD05BA"/>
    <w:rsid w:val="00FD05C7"/>
    <w:rsid w:val="00FD0E6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0A16E8"/>
  <w15:chartTrackingRefBased/>
  <w15:docId w15:val="{37599EA0-49E3-4141-BA9D-E4DA22D8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E0A253872CB413D98D8B36FFC0A4DCE"/>
        <w:category>
          <w:name w:val="Allmänt"/>
          <w:gallery w:val="placeholder"/>
        </w:category>
        <w:types>
          <w:type w:val="bbPlcHdr"/>
        </w:types>
        <w:behaviors>
          <w:behavior w:val="content"/>
        </w:behaviors>
        <w:guid w:val="{E8970F41-5175-4F8B-A911-B8FC3969BE16}"/>
      </w:docPartPr>
      <w:docPartBody>
        <w:p w:rsidR="000B15EB" w:rsidRDefault="00032B42">
          <w:pPr>
            <w:pStyle w:val="2E0A253872CB413D98D8B36FFC0A4DCE"/>
          </w:pPr>
          <w:r w:rsidRPr="005A0A93">
            <w:rPr>
              <w:rStyle w:val="Platshllartext"/>
            </w:rPr>
            <w:t>Förslag till riksdagsbeslut</w:t>
          </w:r>
        </w:p>
      </w:docPartBody>
    </w:docPart>
    <w:docPart>
      <w:docPartPr>
        <w:name w:val="BB563AFE66AA4D44BF48F8D9D3662EDD"/>
        <w:category>
          <w:name w:val="Allmänt"/>
          <w:gallery w:val="placeholder"/>
        </w:category>
        <w:types>
          <w:type w:val="bbPlcHdr"/>
        </w:types>
        <w:behaviors>
          <w:behavior w:val="content"/>
        </w:behaviors>
        <w:guid w:val="{7D0C864F-097B-4B99-AF41-98C71BB32F8B}"/>
      </w:docPartPr>
      <w:docPartBody>
        <w:p w:rsidR="000B15EB" w:rsidRDefault="00032B42">
          <w:pPr>
            <w:pStyle w:val="BB563AFE66AA4D44BF48F8D9D3662EDD"/>
          </w:pPr>
          <w:r w:rsidRPr="005A0A93">
            <w:rPr>
              <w:rStyle w:val="Platshllartext"/>
            </w:rPr>
            <w:t>Motivering</w:t>
          </w:r>
        </w:p>
      </w:docPartBody>
    </w:docPart>
    <w:docPart>
      <w:docPartPr>
        <w:name w:val="E3BEC3C9E7AB40F5940C3B2B3E11E6CD"/>
        <w:category>
          <w:name w:val="Allmänt"/>
          <w:gallery w:val="placeholder"/>
        </w:category>
        <w:types>
          <w:type w:val="bbPlcHdr"/>
        </w:types>
        <w:behaviors>
          <w:behavior w:val="content"/>
        </w:behaviors>
        <w:guid w:val="{C4CB013C-A99F-4CCB-831B-21752A2A4A10}"/>
      </w:docPartPr>
      <w:docPartBody>
        <w:p w:rsidR="000B15EB" w:rsidRDefault="00032B42">
          <w:pPr>
            <w:pStyle w:val="E3BEC3C9E7AB40F5940C3B2B3E11E6CD"/>
          </w:pPr>
          <w:r>
            <w:rPr>
              <w:rStyle w:val="Platshllartext"/>
            </w:rPr>
            <w:t xml:space="preserve"> </w:t>
          </w:r>
        </w:p>
      </w:docPartBody>
    </w:docPart>
    <w:docPart>
      <w:docPartPr>
        <w:name w:val="BFA6BBE7EBE44C039F68757F36DEBD9C"/>
        <w:category>
          <w:name w:val="Allmänt"/>
          <w:gallery w:val="placeholder"/>
        </w:category>
        <w:types>
          <w:type w:val="bbPlcHdr"/>
        </w:types>
        <w:behaviors>
          <w:behavior w:val="content"/>
        </w:behaviors>
        <w:guid w:val="{81E3B4AC-FB6A-4EB3-92F3-194F479BFAA7}"/>
      </w:docPartPr>
      <w:docPartBody>
        <w:p w:rsidR="000B15EB" w:rsidRDefault="00032B42">
          <w:pPr>
            <w:pStyle w:val="BFA6BBE7EBE44C039F68757F36DEBD9C"/>
          </w:pPr>
          <w:r>
            <w:t xml:space="preserve"> </w:t>
          </w:r>
        </w:p>
      </w:docPartBody>
    </w:docPart>
    <w:docPart>
      <w:docPartPr>
        <w:name w:val="DefaultPlaceholder_-1854013440"/>
        <w:category>
          <w:name w:val="Allmänt"/>
          <w:gallery w:val="placeholder"/>
        </w:category>
        <w:types>
          <w:type w:val="bbPlcHdr"/>
        </w:types>
        <w:behaviors>
          <w:behavior w:val="content"/>
        </w:behaviors>
        <w:guid w:val="{7CBB9028-F824-40CE-837F-0E89223FA00B}"/>
      </w:docPartPr>
      <w:docPartBody>
        <w:p w:rsidR="000B15EB" w:rsidRDefault="00032B42">
          <w:r w:rsidRPr="00E15546">
            <w:rPr>
              <w:rStyle w:val="Platshllartext"/>
            </w:rPr>
            <w:t>Klicka eller tryck här för att ange text.</w:t>
          </w:r>
        </w:p>
      </w:docPartBody>
    </w:docPart>
    <w:docPart>
      <w:docPartPr>
        <w:name w:val="BE62A6AEFEA04E10970A8B3E5F305B65"/>
        <w:category>
          <w:name w:val="Allmänt"/>
          <w:gallery w:val="placeholder"/>
        </w:category>
        <w:types>
          <w:type w:val="bbPlcHdr"/>
        </w:types>
        <w:behaviors>
          <w:behavior w:val="content"/>
        </w:behaviors>
        <w:guid w:val="{2220BD53-016C-40FB-87FD-3C5485D571AC}"/>
      </w:docPartPr>
      <w:docPartBody>
        <w:p w:rsidR="000B15EB" w:rsidRDefault="00032B42">
          <w:r w:rsidRPr="00E15546">
            <w:rPr>
              <w:rStyle w:val="Platshllartext"/>
            </w:rPr>
            <w:t>[ange din text här]</w:t>
          </w:r>
        </w:p>
      </w:docPartBody>
    </w:docPart>
    <w:docPart>
      <w:docPartPr>
        <w:name w:val="08F7CDECD1C54EBCB89634A01A00B6A1"/>
        <w:category>
          <w:name w:val="Allmänt"/>
          <w:gallery w:val="placeholder"/>
        </w:category>
        <w:types>
          <w:type w:val="bbPlcHdr"/>
        </w:types>
        <w:behaviors>
          <w:behavior w:val="content"/>
        </w:behaviors>
        <w:guid w:val="{77E7905B-6731-4E39-8987-5612673C849B}"/>
      </w:docPartPr>
      <w:docPartBody>
        <w:p w:rsidR="000B15EB" w:rsidRDefault="00032B42">
          <w:r w:rsidRPr="00E15546">
            <w:rPr>
              <w:rStyle w:val="Platshllartext"/>
            </w:rPr>
            <w:t>[ange din text här]</w:t>
          </w:r>
        </w:p>
      </w:docPartBody>
    </w:docPart>
    <w:docPart>
      <w:docPartPr>
        <w:name w:val="18628B7D052B4885BD3EBFF2892CB5D1"/>
        <w:category>
          <w:name w:val="Allmänt"/>
          <w:gallery w:val="placeholder"/>
        </w:category>
        <w:types>
          <w:type w:val="bbPlcHdr"/>
        </w:types>
        <w:behaviors>
          <w:behavior w:val="content"/>
        </w:behaviors>
        <w:guid w:val="{0C61C0E8-AABD-45C9-B45F-A8CE7B5206E5}"/>
      </w:docPartPr>
      <w:docPartBody>
        <w:p w:rsidR="000B15EB" w:rsidRDefault="00032B42">
          <w:r w:rsidRPr="00E15546">
            <w:rPr>
              <w:rStyle w:val="Platshllartext"/>
            </w:rPr>
            <w:t>[ange din text här]</w:t>
          </w:r>
        </w:p>
      </w:docPartBody>
    </w:docPart>
    <w:docPart>
      <w:docPartPr>
        <w:name w:val="709B025F479541369BE57103181CD807"/>
        <w:category>
          <w:name w:val="Allmänt"/>
          <w:gallery w:val="placeholder"/>
        </w:category>
        <w:types>
          <w:type w:val="bbPlcHdr"/>
        </w:types>
        <w:behaviors>
          <w:behavior w:val="content"/>
        </w:behaviors>
        <w:guid w:val="{3CC658F1-C0BA-4792-B740-1B3A765881E8}"/>
      </w:docPartPr>
      <w:docPartBody>
        <w:p w:rsidR="00016584" w:rsidRDefault="000165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B42"/>
    <w:rsid w:val="00016584"/>
    <w:rsid w:val="00032B42"/>
    <w:rsid w:val="000B15EB"/>
    <w:rsid w:val="00C11480"/>
    <w:rsid w:val="00FD0A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B15EB"/>
    <w:rPr>
      <w:color w:val="F4B083" w:themeColor="accent2" w:themeTint="99"/>
    </w:rPr>
  </w:style>
  <w:style w:type="paragraph" w:customStyle="1" w:styleId="2E0A253872CB413D98D8B36FFC0A4DCE">
    <w:name w:val="2E0A253872CB413D98D8B36FFC0A4DCE"/>
  </w:style>
  <w:style w:type="paragraph" w:customStyle="1" w:styleId="CB082210433F44E1AED1255F76B09475">
    <w:name w:val="CB082210433F44E1AED1255F76B09475"/>
  </w:style>
  <w:style w:type="paragraph" w:customStyle="1" w:styleId="2FF8AD9D0CFD46AC8F2CE61215A78DCB">
    <w:name w:val="2FF8AD9D0CFD46AC8F2CE61215A78DCB"/>
  </w:style>
  <w:style w:type="paragraph" w:customStyle="1" w:styleId="BB563AFE66AA4D44BF48F8D9D3662EDD">
    <w:name w:val="BB563AFE66AA4D44BF48F8D9D3662EDD"/>
  </w:style>
  <w:style w:type="paragraph" w:customStyle="1" w:styleId="1128D6F217B34924A6D3F7FAD6807BAC">
    <w:name w:val="1128D6F217B34924A6D3F7FAD6807BAC"/>
  </w:style>
  <w:style w:type="paragraph" w:customStyle="1" w:styleId="E3BEC3C9E7AB40F5940C3B2B3E11E6CD">
    <w:name w:val="E3BEC3C9E7AB40F5940C3B2B3E11E6CD"/>
  </w:style>
  <w:style w:type="paragraph" w:customStyle="1" w:styleId="BFA6BBE7EBE44C039F68757F36DEBD9C">
    <w:name w:val="BFA6BBE7EBE44C039F68757F36DEBD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686F65-AE98-4D63-8DDD-08701D366BEA}"/>
</file>

<file path=customXml/itemProps2.xml><?xml version="1.0" encoding="utf-8"?>
<ds:datastoreItem xmlns:ds="http://schemas.openxmlformats.org/officeDocument/2006/customXml" ds:itemID="{1E3B88CD-9291-4823-A894-C0DEC3929114}"/>
</file>

<file path=customXml/itemProps3.xml><?xml version="1.0" encoding="utf-8"?>
<ds:datastoreItem xmlns:ds="http://schemas.openxmlformats.org/officeDocument/2006/customXml" ds:itemID="{4C85CD7D-1F4C-408F-9B01-FE607480FA84}"/>
</file>

<file path=docProps/app.xml><?xml version="1.0" encoding="utf-8"?>
<Properties xmlns="http://schemas.openxmlformats.org/officeDocument/2006/extended-properties" xmlns:vt="http://schemas.openxmlformats.org/officeDocument/2006/docPropsVTypes">
  <Template>Normal</Template>
  <TotalTime>6</TotalTime>
  <Pages>3</Pages>
  <Words>1077</Words>
  <Characters>6053</Characters>
  <Application>Microsoft Office Word</Application>
  <DocSecurity>0</DocSecurity>
  <Lines>108</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Stärkt civilsamhälle</vt:lpstr>
      <vt:lpstr>
      </vt:lpstr>
    </vt:vector>
  </TitlesOfParts>
  <Company>Sveriges riksdag</Company>
  <LinksUpToDate>false</LinksUpToDate>
  <CharactersWithSpaces>7100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