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C8C" w:rsidRPr="005647D1" w:rsidRDefault="003B4C8C" w:rsidP="009D7776">
      <w:pPr>
        <w:pStyle w:val="Hemstlrubrik"/>
      </w:pPr>
      <w:r w:rsidRPr="005647D1">
        <w:t>Förslag till riksdagsbeslut</w:t>
      </w:r>
    </w:p>
    <w:p w:rsidR="003B4C8C" w:rsidRPr="005647D1" w:rsidRDefault="003B4C8C" w:rsidP="003B4C8C">
      <w:pPr>
        <w:pStyle w:val="Hemstlatt"/>
      </w:pPr>
      <w:r w:rsidRPr="005647D1">
        <w:t>Riksdagen tillkännager för regeringen som sin mening vad i motionen anförs om en översyn av den specialiserade vården och omsorgen för små och</w:t>
      </w:r>
      <w:r w:rsidR="005250FB" w:rsidRPr="005647D1">
        <w:t xml:space="preserve"> mindre kända handikappgrupper.</w:t>
      </w:r>
    </w:p>
    <w:p w:rsidR="003B4C8C" w:rsidRPr="005647D1" w:rsidRDefault="003B4C8C" w:rsidP="003B4C8C">
      <w:pPr>
        <w:pStyle w:val="Rubrik1"/>
      </w:pPr>
      <w:r w:rsidRPr="005647D1">
        <w:t>Motivering</w:t>
      </w:r>
    </w:p>
    <w:p w:rsidR="003B4C8C" w:rsidRPr="005647D1" w:rsidRDefault="003B4C8C" w:rsidP="003B4C8C">
      <w:r w:rsidRPr="005647D1">
        <w:t>Regeringen tillsatte i maj 2002 en utredning med syfte att se över den hö</w:t>
      </w:r>
      <w:r w:rsidRPr="005647D1">
        <w:t>g</w:t>
      </w:r>
      <w:r w:rsidRPr="005647D1">
        <w:t xml:space="preserve">specialiserade sjukvården. Enligt uppgift skulle denna utredning ta upp frågan om hur omvårdnaden och vården av små patientgrupper skulle organiseras. I mars 2003 redovisade utredningen sina förslag men tog i sitt betänkande inte upp vården och omsorgen för </w:t>
      </w:r>
      <w:r w:rsidRPr="005647D1">
        <w:rPr>
          <w:color w:val="000000"/>
        </w:rPr>
        <w:t>små och mindre kända handikappgrupper.</w:t>
      </w:r>
    </w:p>
    <w:p w:rsidR="003B4C8C" w:rsidRPr="005647D1" w:rsidRDefault="003B4C8C" w:rsidP="003B4C8C">
      <w:pPr>
        <w:pStyle w:val="Normaltindrag"/>
      </w:pPr>
      <w:r w:rsidRPr="005647D1">
        <w:t>Den medicinska utvecklingen går snabbt och blir alltmer avancerad och specialiserad. Detta kan medföra att det blir svårare att upprätthålla komp</w:t>
      </w:r>
      <w:r w:rsidRPr="005647D1">
        <w:t>e</w:t>
      </w:r>
      <w:r w:rsidRPr="005647D1">
        <w:t>tensen för de enskilda landstingen/huvudmännen inom alla områden. Med högre specialisering och avancerade behandlingsmetoder kan alltfler få kval</w:t>
      </w:r>
      <w:r w:rsidRPr="005647D1">
        <w:t>i</w:t>
      </w:r>
      <w:r w:rsidRPr="005647D1">
        <w:t>ficerad hjälp. Trots detta är det patientgrupper som inte får tillgång till den avancerade behandlingen. Många små patientgrupper är spridda över hela landet. Dessa grupper har svårt att få del av den avancerade vården och o</w:t>
      </w:r>
      <w:r w:rsidRPr="005647D1">
        <w:t>m</w:t>
      </w:r>
      <w:r w:rsidRPr="005647D1">
        <w:t>sorgen. Det innebär att det behövs särskilda centra för dessa</w:t>
      </w:r>
      <w:r w:rsidR="00547AF4" w:rsidRPr="005647D1">
        <w:t xml:space="preserve"> patientgrupper. Ett exempel ä</w:t>
      </w:r>
      <w:r w:rsidR="00612218" w:rsidRPr="005647D1">
        <w:t>r centret för Rett syndrom, Rett</w:t>
      </w:r>
      <w:r w:rsidR="00547AF4" w:rsidRPr="005647D1">
        <w:t xml:space="preserve"> C</w:t>
      </w:r>
      <w:r w:rsidRPr="005647D1">
        <w:t>enter</w:t>
      </w:r>
      <w:r w:rsidR="00547AF4" w:rsidRPr="005647D1">
        <w:t>,</w:t>
      </w:r>
      <w:r w:rsidRPr="005647D1">
        <w:t xml:space="preserve"> i Östersund. Vänsterpa</w:t>
      </w:r>
      <w:r w:rsidRPr="005647D1">
        <w:t>r</w:t>
      </w:r>
      <w:r w:rsidRPr="005647D1">
        <w:t>tiet menar att det behövs sådana centra för fler av de små och mindre kända handikappgrupperna. I en del fall kan dessa centra utvecklas i samverkan med andra nordiska länder.</w:t>
      </w:r>
    </w:p>
    <w:p w:rsidR="003B4C8C" w:rsidRPr="005647D1" w:rsidRDefault="003B4C8C" w:rsidP="003B4C8C">
      <w:pPr>
        <w:pStyle w:val="Normaltindrag"/>
      </w:pPr>
      <w:r w:rsidRPr="005647D1">
        <w:t>Det finns en motsvarande utveckling inom omsorgsområdet. Kunskapen och möjligheterna har ökat att utveckla specialiserade insatser och pedagogik för alltfler mindre patientgrupper. Det finns motsvarande behov av att kunna centralisera verksamheterna, samtidigt som det innebär att de kommuner eller landsting där verksamheterna är placerade inte själva kan ta det ekonomiska ansv</w:t>
      </w:r>
      <w:r w:rsidRPr="005647D1">
        <w:t>a</w:t>
      </w:r>
      <w:r w:rsidRPr="005647D1">
        <w:t>ret. Det behövs också statliga resurser.</w:t>
      </w:r>
    </w:p>
    <w:p w:rsidR="003B4C8C" w:rsidRPr="005647D1" w:rsidRDefault="003B4C8C" w:rsidP="003B4C8C">
      <w:pPr>
        <w:pStyle w:val="Normaltindrag"/>
      </w:pPr>
      <w:r w:rsidRPr="005647D1">
        <w:lastRenderedPageBreak/>
        <w:t>I budgetpropositionen 2004 har</w:t>
      </w:r>
      <w:r w:rsidR="00EC2C83" w:rsidRPr="005647D1">
        <w:t xml:space="preserve"> regeringen slutit avtal med Mo G</w:t>
      </w:r>
      <w:r w:rsidRPr="005647D1">
        <w:t>ård AB, en specialiserad verksamhet för dövblinda, som driver en rikstäckande ver</w:t>
      </w:r>
      <w:r w:rsidRPr="005647D1">
        <w:t>k</w:t>
      </w:r>
      <w:r w:rsidRPr="005647D1">
        <w:t>samhet. Detta är positivt. Samtidigt kan vi konstatera att det finns en rad andra verksamheter och diagnosgrupper som har motsvarande behov av bl.a. långsiktig finansiering.</w:t>
      </w:r>
    </w:p>
    <w:p w:rsidR="00E84F25" w:rsidRPr="005647D1" w:rsidRDefault="003B4C8C" w:rsidP="003B4C8C">
      <w:pPr>
        <w:pStyle w:val="Normaltindrag"/>
      </w:pPr>
      <w:r w:rsidRPr="005647D1">
        <w:t>Vänsterpartiet anser mot denna bakgrund att regeringen bör tillsätta en u</w:t>
      </w:r>
      <w:r w:rsidRPr="005647D1">
        <w:t>t</w:t>
      </w:r>
      <w:r w:rsidRPr="005647D1">
        <w:t xml:space="preserve">redning för att se över den specialiserade vården och omsorgen för de små och mindre kända handikappgrupperna. Detta bör riksdagen </w:t>
      </w:r>
      <w:r w:rsidR="00387845" w:rsidRPr="005647D1">
        <w:t xml:space="preserve">som sin mening </w:t>
      </w:r>
      <w:r w:rsidRPr="005647D1">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7776" w:rsidRPr="005647D1">
        <w:tblPrEx>
          <w:tblCellMar>
            <w:top w:w="0" w:type="dxa"/>
            <w:bottom w:w="0" w:type="dxa"/>
          </w:tblCellMar>
        </w:tblPrEx>
        <w:trPr>
          <w:cantSplit/>
        </w:trPr>
        <w:tc>
          <w:tcPr>
            <w:tcW w:w="3046" w:type="dxa"/>
          </w:tcPr>
          <w:p w:rsidR="009D7776" w:rsidRPr="005647D1" w:rsidRDefault="009D7776" w:rsidP="009D7776">
            <w:pPr>
              <w:pStyle w:val="UnderskriftDatum"/>
              <w:spacing w:before="240"/>
            </w:pPr>
            <w:r w:rsidRPr="005647D1">
              <w:t>Stockholm den 3 oktober 2005</w:t>
            </w:r>
          </w:p>
        </w:tc>
        <w:tc>
          <w:tcPr>
            <w:tcW w:w="3047" w:type="dxa"/>
          </w:tcPr>
          <w:p w:rsidR="009D7776" w:rsidRPr="005647D1" w:rsidRDefault="009D7776" w:rsidP="009D7776">
            <w:pPr>
              <w:pStyle w:val="Underskrifter"/>
              <w:spacing w:before="240"/>
            </w:pPr>
          </w:p>
        </w:tc>
      </w:tr>
      <w:tr w:rsidR="009D7776" w:rsidRPr="005647D1">
        <w:tblPrEx>
          <w:tblCellMar>
            <w:top w:w="0" w:type="dxa"/>
            <w:bottom w:w="0" w:type="dxa"/>
          </w:tblCellMar>
        </w:tblPrEx>
        <w:trPr>
          <w:cantSplit/>
        </w:trPr>
        <w:tc>
          <w:tcPr>
            <w:tcW w:w="3046" w:type="dxa"/>
          </w:tcPr>
          <w:p w:rsidR="009D7776" w:rsidRPr="005647D1" w:rsidRDefault="009D7776" w:rsidP="009D7776">
            <w:pPr>
              <w:pStyle w:val="Underskrifter"/>
            </w:pPr>
            <w:r w:rsidRPr="005647D1">
              <w:t>Elina Linna (v)</w:t>
            </w:r>
          </w:p>
        </w:tc>
        <w:tc>
          <w:tcPr>
            <w:tcW w:w="3047" w:type="dxa"/>
          </w:tcPr>
          <w:p w:rsidR="009D7776" w:rsidRPr="005647D1" w:rsidRDefault="009D7776" w:rsidP="009D7776">
            <w:pPr>
              <w:pStyle w:val="Underskrifter"/>
            </w:pPr>
          </w:p>
        </w:tc>
      </w:tr>
      <w:tr w:rsidR="009D7776" w:rsidRPr="005647D1">
        <w:tblPrEx>
          <w:tblCellMar>
            <w:top w:w="0" w:type="dxa"/>
            <w:bottom w:w="0" w:type="dxa"/>
          </w:tblCellMar>
        </w:tblPrEx>
        <w:trPr>
          <w:cantSplit/>
        </w:trPr>
        <w:tc>
          <w:tcPr>
            <w:tcW w:w="3046" w:type="dxa"/>
          </w:tcPr>
          <w:p w:rsidR="009D7776" w:rsidRPr="005647D1" w:rsidRDefault="009D7776" w:rsidP="009D7776">
            <w:pPr>
              <w:pStyle w:val="Underskrifter"/>
            </w:pPr>
            <w:r w:rsidRPr="005647D1">
              <w:t>Ingrid Burman (v)</w:t>
            </w:r>
          </w:p>
        </w:tc>
        <w:tc>
          <w:tcPr>
            <w:tcW w:w="3047" w:type="dxa"/>
          </w:tcPr>
          <w:p w:rsidR="009D7776" w:rsidRPr="005647D1" w:rsidRDefault="009D7776" w:rsidP="009D7776">
            <w:pPr>
              <w:pStyle w:val="Underskrifter"/>
            </w:pPr>
            <w:r w:rsidRPr="005647D1">
              <w:t>Ulla Hoffmann (v)</w:t>
            </w:r>
          </w:p>
        </w:tc>
      </w:tr>
      <w:tr w:rsidR="009D7776" w:rsidRPr="005647D1">
        <w:tblPrEx>
          <w:tblCellMar>
            <w:top w:w="0" w:type="dxa"/>
            <w:bottom w:w="0" w:type="dxa"/>
          </w:tblCellMar>
        </w:tblPrEx>
        <w:trPr>
          <w:cantSplit/>
        </w:trPr>
        <w:tc>
          <w:tcPr>
            <w:tcW w:w="3046" w:type="dxa"/>
          </w:tcPr>
          <w:p w:rsidR="009D7776" w:rsidRPr="005647D1" w:rsidRDefault="009D7776" w:rsidP="009D7776">
            <w:pPr>
              <w:pStyle w:val="Underskrifter"/>
            </w:pPr>
            <w:r w:rsidRPr="005647D1">
              <w:t>Kalle Larsson (v)</w:t>
            </w:r>
          </w:p>
        </w:tc>
        <w:tc>
          <w:tcPr>
            <w:tcW w:w="3047" w:type="dxa"/>
          </w:tcPr>
          <w:p w:rsidR="009D7776" w:rsidRPr="005647D1" w:rsidRDefault="009D7776" w:rsidP="009D7776">
            <w:pPr>
              <w:pStyle w:val="Underskrifter"/>
            </w:pPr>
            <w:r w:rsidRPr="005647D1">
              <w:t>Gunilla Wahlén (v)</w:t>
            </w:r>
          </w:p>
        </w:tc>
      </w:tr>
    </w:tbl>
    <w:p w:rsidR="003B4C8C" w:rsidRPr="005647D1" w:rsidRDefault="003B4C8C" w:rsidP="009D7776">
      <w:pPr>
        <w:pStyle w:val="Normaltindrag"/>
      </w:pPr>
    </w:p>
    <w:sectPr w:rsidR="003B4C8C" w:rsidRPr="005647D1" w:rsidSect="009D77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FF9" w:rsidRPr="005647D1" w:rsidRDefault="00C20FF9">
      <w:r w:rsidRPr="005647D1">
        <w:separator/>
      </w:r>
    </w:p>
  </w:endnote>
  <w:endnote w:type="continuationSeparator" w:id="0">
    <w:p w:rsidR="00C20FF9" w:rsidRPr="005647D1" w:rsidRDefault="00C20FF9">
      <w:r w:rsidRPr="005647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B" w:rsidRPr="005647D1" w:rsidRDefault="005647D1" w:rsidP="009D7776">
    <w:pPr>
      <w:pStyle w:val="Sidfot"/>
    </w:pPr>
    <w:r w:rsidRPr="005647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1136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76" w:rsidRDefault="009D77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776" w:rsidRDefault="009D77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B" w:rsidRPr="005647D1" w:rsidRDefault="005647D1" w:rsidP="009D7776">
    <w:pPr>
      <w:pStyle w:val="Sidfot"/>
    </w:pPr>
    <w:r w:rsidRPr="005647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534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76" w:rsidRDefault="009D77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776" w:rsidRDefault="009D77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B" w:rsidRPr="005647D1" w:rsidRDefault="005647D1" w:rsidP="009D7776">
    <w:pPr>
      <w:pStyle w:val="Sidfot"/>
    </w:pPr>
    <w:r w:rsidRPr="005647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163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76" w:rsidRDefault="009D7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776" w:rsidRDefault="009D7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FF9" w:rsidRPr="005647D1" w:rsidRDefault="00C20FF9">
      <w:r w:rsidRPr="005647D1">
        <w:separator/>
      </w:r>
    </w:p>
  </w:footnote>
  <w:footnote w:type="continuationSeparator" w:id="0">
    <w:p w:rsidR="00C20FF9" w:rsidRPr="005647D1" w:rsidRDefault="00C20FF9">
      <w:r w:rsidRPr="005647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B" w:rsidRPr="005647D1" w:rsidRDefault="005647D1" w:rsidP="009D7776">
    <w:pPr>
      <w:pStyle w:val="Sidhuvud"/>
    </w:pPr>
    <w:r w:rsidRPr="005647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810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76" w:rsidRDefault="009D777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776" w:rsidRDefault="009D777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0FB" w:rsidRPr="005647D1" w:rsidRDefault="005647D1" w:rsidP="009D7776">
    <w:pPr>
      <w:pStyle w:val="Sidhuvud"/>
    </w:pPr>
    <w:r w:rsidRPr="005647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918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776" w:rsidRDefault="009D777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776" w:rsidRDefault="009D777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776" w:rsidRPr="005647D1" w:rsidRDefault="009D7776">
    <w:pPr>
      <w:pStyle w:val="FSHNormal"/>
      <w:tabs>
        <w:tab w:val="right" w:pos="5840"/>
      </w:tabs>
    </w:pPr>
    <w:r w:rsidRPr="005647D1">
      <w:br/>
    </w:r>
    <w:r w:rsidRPr="005647D1">
      <w:fldChar w:fldCharType="begin" w:fldLock="1"/>
    </w:r>
    <w:r w:rsidRPr="005647D1">
      <w:instrText xml:space="preserve"> DOCPROPERTY</w:instrText>
    </w:r>
    <w:r w:rsidRPr="005647D1">
      <w:rPr>
        <w:sz w:val="18"/>
      </w:rPr>
      <w:instrText xml:space="preserve"> "YearUser" *\charformat </w:instrText>
    </w:r>
    <w:r w:rsidRPr="005647D1">
      <w:fldChar w:fldCharType="separate"/>
    </w:r>
    <w:r w:rsidRPr="005647D1">
      <w:t>2005/06</w:t>
    </w:r>
    <w:r w:rsidRPr="005647D1">
      <w:fldChar w:fldCharType="end"/>
    </w:r>
    <w:r w:rsidRPr="005647D1">
      <w:t xml:space="preserve"> </w:t>
    </w:r>
    <w:r w:rsidRPr="005647D1">
      <w:tab/>
      <w:t xml:space="preserve">mnr: </w:t>
    </w:r>
    <w:r w:rsidRPr="005647D1">
      <w:fldChar w:fldCharType="begin" w:fldLock="1"/>
    </w:r>
    <w:r w:rsidRPr="005647D1">
      <w:instrText xml:space="preserve"> DOCPROPERTY</w:instrText>
    </w:r>
    <w:r w:rsidRPr="005647D1">
      <w:rPr>
        <w:sz w:val="18"/>
      </w:rPr>
      <w:instrText xml:space="preserve"> "Motionsnummer" *\charformat </w:instrText>
    </w:r>
    <w:r w:rsidRPr="005647D1">
      <w:fldChar w:fldCharType="separate"/>
    </w:r>
    <w:r w:rsidRPr="005647D1">
      <w:t>So496</w:t>
    </w:r>
    <w:r w:rsidRPr="005647D1">
      <w:fldChar w:fldCharType="end"/>
    </w:r>
    <w:r w:rsidRPr="005647D1">
      <w:br/>
    </w:r>
    <w:r w:rsidRPr="005647D1">
      <w:fldChar w:fldCharType="begin" w:fldLock="1"/>
    </w:r>
    <w:r w:rsidRPr="005647D1">
      <w:instrText xml:space="preserve"> DOCPROPERTY</w:instrText>
    </w:r>
    <w:r w:rsidRPr="005647D1">
      <w:rPr>
        <w:sz w:val="18"/>
      </w:rPr>
      <w:instrText xml:space="preserve"> "Samling" *\charformat </w:instrText>
    </w:r>
    <w:r w:rsidRPr="005647D1">
      <w:fldChar w:fldCharType="end"/>
    </w:r>
    <w:r w:rsidRPr="005647D1">
      <w:tab/>
      <w:t xml:space="preserve">pnr: </w:t>
    </w:r>
    <w:r w:rsidRPr="005647D1">
      <w:fldChar w:fldCharType="begin" w:fldLock="1"/>
    </w:r>
    <w:r w:rsidRPr="005647D1">
      <w:instrText xml:space="preserve"> DOCPROPERTY</w:instrText>
    </w:r>
    <w:r w:rsidRPr="005647D1">
      <w:rPr>
        <w:sz w:val="18"/>
      </w:rPr>
      <w:instrText xml:space="preserve"> "Partinummer" *\charformat </w:instrText>
    </w:r>
    <w:r w:rsidRPr="005647D1">
      <w:fldChar w:fldCharType="separate"/>
    </w:r>
    <w:r w:rsidRPr="005647D1">
      <w:t>v417</w:t>
    </w:r>
    <w:r w:rsidRPr="005647D1">
      <w:fldChar w:fldCharType="end"/>
    </w:r>
  </w:p>
  <w:p w:rsidR="009D7776" w:rsidRPr="005647D1" w:rsidRDefault="009D7776">
    <w:pPr>
      <w:pStyle w:val="FSHRub1"/>
    </w:pPr>
    <w:r w:rsidRPr="005647D1">
      <w:t>Motion till riksdagen</w:t>
    </w:r>
    <w:r w:rsidRPr="005647D1">
      <w:br/>
    </w:r>
    <w:r w:rsidRPr="005647D1">
      <w:fldChar w:fldCharType="begin" w:fldLock="1"/>
    </w:r>
    <w:r w:rsidRPr="005647D1">
      <w:instrText xml:space="preserve"> DOCPROPERTY "YearUser" *\charformat </w:instrText>
    </w:r>
    <w:r w:rsidRPr="005647D1">
      <w:fldChar w:fldCharType="separate"/>
    </w:r>
    <w:r w:rsidRPr="005647D1">
      <w:t>2005/06</w:t>
    </w:r>
    <w:r w:rsidRPr="005647D1">
      <w:fldChar w:fldCharType="end"/>
    </w:r>
    <w:r w:rsidRPr="005647D1">
      <w:t>:</w:t>
    </w:r>
    <w:r w:rsidRPr="005647D1">
      <w:fldChar w:fldCharType="begin" w:fldLock="1"/>
    </w:r>
    <w:r w:rsidRPr="005647D1">
      <w:instrText xml:space="preserve"> DOCPROPERTY "Motionsnummer" *\charformat </w:instrText>
    </w:r>
    <w:r w:rsidRPr="005647D1">
      <w:fldChar w:fldCharType="separate"/>
    </w:r>
    <w:r w:rsidRPr="005647D1">
      <w:t>So496</w:t>
    </w:r>
    <w:r w:rsidRPr="005647D1">
      <w:fldChar w:fldCharType="end"/>
    </w:r>
  </w:p>
  <w:p w:rsidR="009D7776" w:rsidRPr="005647D1" w:rsidRDefault="009D7776">
    <w:pPr>
      <w:pStyle w:val="FSHNormalS5"/>
    </w:pPr>
    <w:r w:rsidRPr="005647D1">
      <w:fldChar w:fldCharType="begin" w:fldLock="1"/>
    </w:r>
    <w:r w:rsidRPr="005647D1">
      <w:instrText xml:space="preserve"> DOCPROPERTY "MotionarText" *\charformat </w:instrText>
    </w:r>
    <w:r w:rsidRPr="005647D1">
      <w:fldChar w:fldCharType="separate"/>
    </w:r>
    <w:r w:rsidRPr="005647D1">
      <w:t>av Elina Linna m.fl. (v)</w:t>
    </w:r>
    <w:r w:rsidRPr="005647D1">
      <w:fldChar w:fldCharType="end"/>
    </w:r>
    <w:r w:rsidRPr="005647D1">
      <w:br/>
    </w:r>
    <w:r w:rsidRPr="005647D1">
      <w:fldChar w:fldCharType="begin" w:fldLock="1"/>
    </w:r>
    <w:r w:rsidRPr="005647D1">
      <w:instrText xml:space="preserve"> DOCPROPERTY "SvarFrasKort" *\charformat </w:instrText>
    </w:r>
    <w:r w:rsidRPr="005647D1">
      <w:fldChar w:fldCharType="end"/>
    </w:r>
  </w:p>
  <w:p w:rsidR="009D7776" w:rsidRPr="005647D1" w:rsidRDefault="009D7776">
    <w:pPr>
      <w:pStyle w:val="FSHTitel"/>
    </w:pPr>
    <w:r w:rsidRPr="005647D1">
      <w:fldChar w:fldCharType="begin" w:fldLock="1"/>
    </w:r>
    <w:r w:rsidRPr="005647D1">
      <w:instrText xml:space="preserve"> DOCPROPERTY</w:instrText>
    </w:r>
    <w:r w:rsidRPr="005647D1">
      <w:rPr>
        <w:sz w:val="18"/>
      </w:rPr>
      <w:instrText xml:space="preserve"> "RubrikSvar" *\charformat </w:instrText>
    </w:r>
    <w:r w:rsidRPr="005647D1">
      <w:fldChar w:fldCharType="separate"/>
    </w:r>
    <w:r w:rsidRPr="005647D1">
      <w:t>Den högspecialiserade omsorgen</w:t>
    </w:r>
    <w:r w:rsidRPr="005647D1">
      <w:fldChar w:fldCharType="end"/>
    </w:r>
  </w:p>
  <w:p w:rsidR="009D7776" w:rsidRPr="005647D1" w:rsidRDefault="009D7776" w:rsidP="009D777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38000">
    <w:abstractNumId w:val="13"/>
  </w:num>
  <w:num w:numId="2" w16cid:durableId="779687070">
    <w:abstractNumId w:val="10"/>
  </w:num>
  <w:num w:numId="3" w16cid:durableId="350840005">
    <w:abstractNumId w:val="11"/>
  </w:num>
  <w:num w:numId="4" w16cid:durableId="903877486">
    <w:abstractNumId w:val="12"/>
  </w:num>
  <w:num w:numId="5" w16cid:durableId="280648549">
    <w:abstractNumId w:val="8"/>
  </w:num>
  <w:num w:numId="6" w16cid:durableId="179055348">
    <w:abstractNumId w:val="3"/>
  </w:num>
  <w:num w:numId="7" w16cid:durableId="117340464">
    <w:abstractNumId w:val="2"/>
  </w:num>
  <w:num w:numId="8" w16cid:durableId="2004505274">
    <w:abstractNumId w:val="1"/>
  </w:num>
  <w:num w:numId="9" w16cid:durableId="2133473247">
    <w:abstractNumId w:val="0"/>
  </w:num>
  <w:num w:numId="10" w16cid:durableId="839075917">
    <w:abstractNumId w:val="9"/>
  </w:num>
  <w:num w:numId="11" w16cid:durableId="70467475">
    <w:abstractNumId w:val="7"/>
  </w:num>
  <w:num w:numId="12" w16cid:durableId="824660740">
    <w:abstractNumId w:val="6"/>
  </w:num>
  <w:num w:numId="13" w16cid:durableId="390036591">
    <w:abstractNumId w:val="5"/>
  </w:num>
  <w:num w:numId="14" w16cid:durableId="63843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7B3552"/>
    <w:rsid w:val="0004381F"/>
    <w:rsid w:val="00064BC3"/>
    <w:rsid w:val="00066775"/>
    <w:rsid w:val="00072FB9"/>
    <w:rsid w:val="00100531"/>
    <w:rsid w:val="00201DFB"/>
    <w:rsid w:val="00204A63"/>
    <w:rsid w:val="00207EBA"/>
    <w:rsid w:val="00212FF1"/>
    <w:rsid w:val="00230193"/>
    <w:rsid w:val="0025068A"/>
    <w:rsid w:val="002818D3"/>
    <w:rsid w:val="002D11A8"/>
    <w:rsid w:val="00362193"/>
    <w:rsid w:val="00387845"/>
    <w:rsid w:val="003B4C8C"/>
    <w:rsid w:val="00445271"/>
    <w:rsid w:val="004A0504"/>
    <w:rsid w:val="004E38D9"/>
    <w:rsid w:val="005250FB"/>
    <w:rsid w:val="00547AF4"/>
    <w:rsid w:val="005647D1"/>
    <w:rsid w:val="005B145B"/>
    <w:rsid w:val="00612218"/>
    <w:rsid w:val="006C2F15"/>
    <w:rsid w:val="00740D6D"/>
    <w:rsid w:val="00794149"/>
    <w:rsid w:val="007B3552"/>
    <w:rsid w:val="007B67A7"/>
    <w:rsid w:val="007C6092"/>
    <w:rsid w:val="00912D8B"/>
    <w:rsid w:val="009A78C6"/>
    <w:rsid w:val="009D7776"/>
    <w:rsid w:val="00A053C6"/>
    <w:rsid w:val="00A275DA"/>
    <w:rsid w:val="00B13BF0"/>
    <w:rsid w:val="00B5026A"/>
    <w:rsid w:val="00B674D5"/>
    <w:rsid w:val="00C1285C"/>
    <w:rsid w:val="00C20FF9"/>
    <w:rsid w:val="00C27B7D"/>
    <w:rsid w:val="00CF7A43"/>
    <w:rsid w:val="00D1174F"/>
    <w:rsid w:val="00D43E55"/>
    <w:rsid w:val="00DB3858"/>
    <w:rsid w:val="00DC6C70"/>
    <w:rsid w:val="00E22893"/>
    <w:rsid w:val="00E360DE"/>
    <w:rsid w:val="00E75D28"/>
    <w:rsid w:val="00E84F25"/>
    <w:rsid w:val="00EC2C8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FA2515-6E20-4994-BFDB-7B54190B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674D5"/>
    <w:rPr>
      <w:rFonts w:ascii="Tahoma" w:hAnsi="Tahoma" w:cs="Tahoma"/>
      <w:sz w:val="16"/>
      <w:szCs w:val="16"/>
    </w:rPr>
  </w:style>
  <w:style w:type="paragraph" w:customStyle="1" w:styleId="Hemstlrubrik">
    <w:name w:val="Hemstl_rubrik"/>
    <w:basedOn w:val="Rubrik1"/>
    <w:next w:val="Normal"/>
    <w:rsid w:val="009D777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369</Words>
  <Characters>2174</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So496</vt:lpstr>
    </vt:vector>
  </TitlesOfParts>
  <Company>Riksdagen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So496</dc:title>
  <dc:subject>So496</dc:subject>
  <dc:creator>Riksdagen</dc:creator>
  <cp:keywords>Riksdagen</cp:keywords>
  <dc:description/>
  <cp:lastModifiedBy>Lars Brink</cp:lastModifiedBy>
  <cp:revision>2</cp:revision>
  <cp:lastPrinted>2005-12-06T06:41:00Z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högspecialiserade 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högspecialiserade omsorgen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(v)\Burman, Ingrid (v)\Hoffmann, Ulla (v)\Larsson, Kalle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Ulla Hoffmann (v), Kalle Larsson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20052006000000000118000004170075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20052006000000000118000004170075</vt:lpwstr>
  </property>
  <property fmtid="{D5CDD505-2E9C-101B-9397-08002B2CF9AE}" pid="50" name="nummer">
    <vt:lpwstr>496</vt:lpwstr>
  </property>
  <property fmtid="{D5CDD505-2E9C-101B-9397-08002B2CF9AE}" pid="51" name="utskottsbeteckning">
    <vt:lpwstr>So</vt:lpwstr>
  </property>
</Properties>
</file>