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23DC" w:rsidP="001D6434">
      <w:pPr>
        <w:pStyle w:val="Title"/>
      </w:pPr>
      <w:bookmarkStart w:id="0" w:name="Start"/>
      <w:bookmarkEnd w:id="0"/>
      <w:r>
        <w:t xml:space="preserve">Svar på fråga 2020/21:3109 av </w:t>
      </w:r>
      <w:r w:rsidRPr="00CD23DC">
        <w:t>Ulrika Jörgensen</w:t>
      </w:r>
      <w:r>
        <w:t xml:space="preserve"> (M)</w:t>
      </w:r>
      <w:r>
        <w:br/>
        <w:t>Vikten av verksamhetsförlagd utbildning</w:t>
      </w:r>
    </w:p>
    <w:p w:rsidR="00CD23DC" w:rsidP="00CD23DC">
      <w:pPr>
        <w:pStyle w:val="BodyText"/>
      </w:pPr>
      <w:r>
        <w:t>Ulrika Jörgensen har frågat mig hu</w:t>
      </w:r>
      <w:r w:rsidR="0040647F">
        <w:t>r</w:t>
      </w:r>
      <w:r>
        <w:t xml:space="preserve"> jag avser att följa upp de verksamhetsförlagda utbildningarna så att hälso- och sjukvården får studenter med tillräcklig VFU för att klara examen. </w:t>
      </w:r>
    </w:p>
    <w:p w:rsidR="000302D0" w:rsidP="000302D0">
      <w:pPr>
        <w:pStyle w:val="BodyText"/>
      </w:pPr>
      <w:r>
        <w:t xml:space="preserve">Jag instämmer med </w:t>
      </w:r>
      <w:r w:rsidRPr="0040647F">
        <w:t xml:space="preserve">Ulrika Jörgensen </w:t>
      </w:r>
      <w:r>
        <w:t>att det ökade intresset för att studera till sjuksköterska är mycket positivt. Att tillräckligt många utbildas och vidare</w:t>
      </w:r>
      <w:r w:rsidR="009415AB">
        <w:softHyphen/>
      </w:r>
      <w:r>
        <w:t>utbildas inom vårdyrkena är centralt för att hälso- och sjukvården ska kunna fullfölja sitt uppdrag att bedriva och utveckla en vård av hög kvalitet. En stärkt bemanning i hälso- och sjukvården är avgörande för svensk välfärd. Regeringen möter det stora antalet som vill studera vidare till bristyrken med</w:t>
      </w:r>
      <w:r w:rsidR="0097393B">
        <w:t xml:space="preserve"> satsningar på</w:t>
      </w:r>
      <w:r>
        <w:t xml:space="preserve"> fler utbildningsplatser i hela landet. </w:t>
      </w:r>
    </w:p>
    <w:p w:rsidR="007229F2" w:rsidP="00582E63">
      <w:pPr>
        <w:pStyle w:val="BodyText"/>
      </w:pPr>
      <w:r>
        <w:t>På grund av den brist på platser där studenter kan genomföra sina verksamhetsförlagda utbildningsdelar (VFU) har det</w:t>
      </w:r>
      <w:r w:rsidRPr="003F187F" w:rsidR="003F187F">
        <w:t xml:space="preserve">, trots högt söktryck, </w:t>
      </w:r>
      <w:r>
        <w:t>inte varit möjligt att bygga ut sjuksköterskeutbildningen i nivå med behovet och regeringens ambitioner</w:t>
      </w:r>
      <w:r w:rsidR="00772F5A">
        <w:t xml:space="preserve">. </w:t>
      </w:r>
      <w:r w:rsidR="00A67B3D">
        <w:t>VFU</w:t>
      </w:r>
      <w:r w:rsidR="00383F5E">
        <w:t xml:space="preserve"> i sjuksköterske</w:t>
      </w:r>
      <w:r w:rsidR="00383F5E">
        <w:softHyphen/>
        <w:t>utbildningen</w:t>
      </w:r>
      <w:r>
        <w:t xml:space="preserve"> består av kurser där utbildningen är förlagd till olika kliniska verksamheter inom öppen och sluten hälso- och sjukvård eller omsorg.</w:t>
      </w:r>
      <w:r w:rsidR="00582E63">
        <w:t xml:space="preserve"> Universitet och högskolor ingår avtal med hälso- och sjukvårdshuvudmän som reglerar samarbetet kring denna del av utbildningen. </w:t>
      </w:r>
      <w:r w:rsidR="00383F5E">
        <w:t>Att vårdgivare kan tillhandahålla tillräckligt många</w:t>
      </w:r>
      <w:r>
        <w:t xml:space="preserve"> </w:t>
      </w:r>
      <w:r w:rsidR="00383F5E">
        <w:t>VFU-</w:t>
      </w:r>
      <w:r>
        <w:t xml:space="preserve">platser är </w:t>
      </w:r>
      <w:r w:rsidR="00383F5E">
        <w:t xml:space="preserve">helt centralt </w:t>
      </w:r>
      <w:r>
        <w:t xml:space="preserve">för att utbildningarna ska kunna genomföras. </w:t>
      </w:r>
      <w:r w:rsidR="00582E63">
        <w:t xml:space="preserve">Detta kan inte lärosätena lösa själva. </w:t>
      </w:r>
      <w:r>
        <w:t>Det krävs att r</w:t>
      </w:r>
      <w:r w:rsidR="00A67B3D">
        <w:t>egioner och kommuner erbjud</w:t>
      </w:r>
      <w:r>
        <w:t>er</w:t>
      </w:r>
      <w:r w:rsidR="00A67B3D">
        <w:t xml:space="preserve"> VFU-platser eftersom de ansvarar för verksamheten där VFU genomförs. Det är också </w:t>
      </w:r>
      <w:r>
        <w:t xml:space="preserve">nödvändigt </w:t>
      </w:r>
      <w:r w:rsidR="00A67B3D">
        <w:t>att privata vårdgivare bidrar, och ges möjlighet att bidra, i utbildningen av blivande sjuksköterskor.</w:t>
      </w:r>
    </w:p>
    <w:p w:rsidR="0040647F" w:rsidP="00582E63">
      <w:pPr>
        <w:pStyle w:val="BodyText"/>
      </w:pPr>
      <w:r>
        <w:t xml:space="preserve">Bristen på VFU-platser är </w:t>
      </w:r>
      <w:r w:rsidRPr="0097393B" w:rsidR="0097393B">
        <w:t xml:space="preserve">ett problem som funnits länge och är </w:t>
      </w:r>
      <w:r>
        <w:t xml:space="preserve">inte en effekt av </w:t>
      </w:r>
      <w:r>
        <w:t>coronapandemin</w:t>
      </w:r>
      <w:r w:rsidR="00A95485">
        <w:t>, även om pandemin har inneburit särskilda utmaningar</w:t>
      </w:r>
      <w:r>
        <w:t xml:space="preserve">. </w:t>
      </w:r>
      <w:r>
        <w:t>I årsredovisningarna för 2019 peka</w:t>
      </w:r>
      <w:r w:rsidR="009415AB">
        <w:t>de</w:t>
      </w:r>
      <w:r>
        <w:t xml:space="preserve"> ca två tredjedelar av lärosätena ut bristande tillgång till VFU-platser, särskilt i vårdutbildningarna, som hinder för att kunna erbjuda de </w:t>
      </w:r>
      <w:r w:rsidR="00CB4C5D">
        <w:t>utbildnings</w:t>
      </w:r>
      <w:r>
        <w:t xml:space="preserve">platser som bedöms behövas i förhållande till välfärdens behov och studenternas efterfrågan. </w:t>
      </w:r>
    </w:p>
    <w:p w:rsidR="0040647F" w:rsidP="0040647F">
      <w:pPr>
        <w:pStyle w:val="BodyText"/>
      </w:pPr>
      <w:r>
        <w:t xml:space="preserve">För att hantera </w:t>
      </w:r>
      <w:r w:rsidR="00A67B3D">
        <w:t xml:space="preserve">dessa </w:t>
      </w:r>
      <w:r>
        <w:t xml:space="preserve">utmaningar krävs ett effektivt samarbete mellan hälso- och sjukvårdshuvudmän och lärosäten samt dialog med andra aktörer. </w:t>
      </w:r>
      <w:r>
        <w:t xml:space="preserve">Regeringen har från den 1 januari 2020 inrättat ett nationellt vårdkompetensråd som bl.a. ska kartlägga, samordna och effektivisera kompetensförsörjningen av personal inom vården. </w:t>
      </w:r>
      <w:r w:rsidR="00582E63">
        <w:t xml:space="preserve">En av de frågor som rådet prioriterar är VFU. </w:t>
      </w:r>
      <w:r>
        <w:t xml:space="preserve">Jag följer </w:t>
      </w:r>
      <w:r w:rsidR="00A95485">
        <w:t xml:space="preserve">aktivt </w:t>
      </w:r>
      <w:r>
        <w:t xml:space="preserve">rådets arbete och förväntar mig att arbetet ska ha en positiv effekt </w:t>
      </w:r>
      <w:r w:rsidR="004C2913">
        <w:t>på samarbetet och i förlängningen på antalet VFU-platser</w:t>
      </w:r>
      <w:r>
        <w:t xml:space="preserve">. </w:t>
      </w:r>
    </w:p>
    <w:p w:rsidR="0040647F" w:rsidP="0040647F">
      <w:pPr>
        <w:pStyle w:val="BodyText"/>
      </w:pPr>
      <w:r>
        <w:t>Även</w:t>
      </w:r>
      <w:r>
        <w:t xml:space="preserve"> regeringens Välfärdskommission</w:t>
      </w:r>
      <w:r>
        <w:t xml:space="preserve"> </w:t>
      </w:r>
      <w:r w:rsidR="0097393B">
        <w:t>arbetar med</w:t>
      </w:r>
      <w:r>
        <w:t xml:space="preserve"> frågor om kompetens</w:t>
      </w:r>
      <w:r w:rsidR="008B1D81">
        <w:softHyphen/>
      </w:r>
      <w:r>
        <w:t>för</w:t>
      </w:r>
      <w:r>
        <w:softHyphen/>
        <w:t>sörjning och VFU</w:t>
      </w:r>
      <w:r>
        <w:t>.</w:t>
      </w:r>
      <w:r w:rsidR="007C22BC">
        <w:t xml:space="preserve"> </w:t>
      </w:r>
      <w:r w:rsidRPr="002279EC" w:rsidR="002279EC">
        <w:t>Kommissionen lyfter särskilt fram behovet av fler praktikplatser eftersom bristen på praktikplatser riskerar att skapa flaskhalsar som hindrar utbyggnaden av utbildningsplatser med relevans för välfärden.</w:t>
      </w:r>
      <w:r w:rsidR="002279EC">
        <w:t xml:space="preserve"> </w:t>
      </w:r>
      <w:r w:rsidR="000302D0">
        <w:t xml:space="preserve">Jag </w:t>
      </w:r>
      <w:r w:rsidR="00A95485">
        <w:t xml:space="preserve">tog </w:t>
      </w:r>
      <w:r w:rsidR="000302D0">
        <w:t xml:space="preserve"> i maj </w:t>
      </w:r>
      <w:r w:rsidR="00A95485">
        <w:t xml:space="preserve">initiativ till ett möte med </w:t>
      </w:r>
      <w:r w:rsidR="000302D0">
        <w:t>företrädare för S</w:t>
      </w:r>
      <w:r w:rsidR="002C27D5">
        <w:t>veriges kommuner och regioner</w:t>
      </w:r>
      <w:r w:rsidR="000302D0">
        <w:t xml:space="preserve">, Vårdföretagarna och Vårdkompetensrådet </w:t>
      </w:r>
      <w:r w:rsidR="003F187F">
        <w:t xml:space="preserve">för att diskutera kommunernas och regionernas ansvar och vad vi gemensamt </w:t>
      </w:r>
      <w:r w:rsidR="000302D0">
        <w:t>kan göra för att fler VFU-platser ska kunna komma sjuksköterskeutbildningen till del.</w:t>
      </w:r>
      <w:r w:rsidRPr="000302D0" w:rsidR="000302D0">
        <w:t xml:space="preserve"> </w:t>
      </w:r>
      <w:r w:rsidR="000302D0">
        <w:t xml:space="preserve"> </w:t>
      </w:r>
    </w:p>
    <w:p w:rsidR="00A95485" w:rsidP="006035FC">
      <w:pPr>
        <w:pStyle w:val="BodyText"/>
      </w:pPr>
      <w:r>
        <w:t>Under 2021</w:t>
      </w:r>
      <w:r w:rsidR="00CB4C5D">
        <w:t>–</w:t>
      </w:r>
      <w:r>
        <w:t>2022 utvärderar Universitets</w:t>
      </w:r>
      <w:r>
        <w:softHyphen/>
        <w:t>kanslers</w:t>
      </w:r>
      <w:r>
        <w:softHyphen/>
        <w:t xml:space="preserve">ämbetet </w:t>
      </w:r>
      <w:r w:rsidRPr="000302D0">
        <w:t>hur lärosätena arbetar så att studenter</w:t>
      </w:r>
      <w:r>
        <w:t xml:space="preserve"> på sjuksköterskeutbildningen</w:t>
      </w:r>
      <w:r w:rsidRPr="000302D0">
        <w:t xml:space="preserve"> når examensmålen som gäller färdighet och förmåga</w:t>
      </w:r>
      <w:r>
        <w:t xml:space="preserve">. Jag ser fram emot att ta del av resultaten när utvärderingen är klar. Det är i skrivande stund glädjande att se att de allra flesta studenterna ger </w:t>
      </w:r>
      <w:r w:rsidRPr="00787028">
        <w:t>VFU-placeringarna ett gott betyg</w:t>
      </w:r>
      <w:r>
        <w:t xml:space="preserve"> i den undersökning som Vårdförbundet Student har genomfört och att betyget dessutom har ökat de senaste tre åren.</w:t>
      </w:r>
      <w:r w:rsidRPr="00A95485">
        <w:t xml:space="preserve"> Att </w:t>
      </w:r>
      <w:r>
        <w:t xml:space="preserve">tillse att </w:t>
      </w:r>
      <w:r w:rsidRPr="00A95485">
        <w:t xml:space="preserve">vårdgivare </w:t>
      </w:r>
      <w:r>
        <w:t>prioriterar att</w:t>
      </w:r>
      <w:r w:rsidRPr="00A95485">
        <w:t xml:space="preserve"> tillhandahålla tillräckligt många VFU-platser</w:t>
      </w:r>
      <w:r>
        <w:t xml:space="preserve"> med hög kvalitet</w:t>
      </w:r>
      <w:r w:rsidRPr="00A95485">
        <w:t xml:space="preserve"> är helt centralt </w:t>
      </w:r>
      <w:r>
        <w:t xml:space="preserve">för </w:t>
      </w:r>
      <w:r w:rsidRPr="00A95485">
        <w:t xml:space="preserve">att </w:t>
      </w:r>
      <w:r>
        <w:t>kunna svara mot hälso- och sjukvårdens kompetensbehov</w:t>
      </w:r>
      <w:r w:rsidRPr="00A95485">
        <w:t xml:space="preserve">. </w:t>
      </w:r>
    </w:p>
    <w:p w:rsidR="00CD23DC" w:rsidP="001D6434">
      <w:pPr>
        <w:pStyle w:val="BodyText"/>
      </w:pPr>
      <w:r>
        <w:t xml:space="preserve">Stockholm den </w:t>
      </w:r>
      <w:sdt>
        <w:sdtPr>
          <w:id w:val="-1225218591"/>
          <w:placeholder>
            <w:docPart w:val="C889F9EB45624552A09A8342841CAF8F"/>
          </w:placeholder>
          <w:dataBinding w:xpath="/ns0:DocumentInfo[1]/ns0:BaseInfo[1]/ns0:HeaderDate[1]" w:storeItemID="{30C860A3-F54B-4D35-BBB9-3E90B54C60E8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5F39">
            <w:t>16 juni 2021</w:t>
          </w:r>
        </w:sdtContent>
      </w:sdt>
    </w:p>
    <w:p w:rsidR="00CD23DC" w:rsidP="001D6434">
      <w:pPr>
        <w:pStyle w:val="Brdtextutanavstnd"/>
      </w:pPr>
    </w:p>
    <w:p w:rsidR="00CD23DC" w:rsidP="001D6434">
      <w:pPr>
        <w:pStyle w:val="Brdtextutanavstnd"/>
      </w:pPr>
    </w:p>
    <w:p w:rsidR="00CD23DC" w:rsidRPr="00DB48AB" w:rsidP="001D6434">
      <w:pPr>
        <w:pStyle w:val="BodyText"/>
      </w:pPr>
      <w:r>
        <w:t>Matilda 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D643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D643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D643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D643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1D643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D643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D643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D6434" w:rsidRPr="00F53AEA" w:rsidP="00F53AEA">
          <w:pPr>
            <w:pStyle w:val="Footer"/>
            <w:spacing w:line="276" w:lineRule="auto"/>
          </w:pPr>
        </w:p>
      </w:tc>
    </w:tr>
  </w:tbl>
  <w:p w:rsidR="001D643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D64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D6434" w:rsidRPr="007D73AB" w:rsidP="00340DE0">
          <w:pPr>
            <w:pStyle w:val="Header"/>
          </w:pPr>
        </w:p>
      </w:tc>
      <w:tc>
        <w:tcPr>
          <w:tcW w:w="1134" w:type="dxa"/>
        </w:tcPr>
        <w:p w:rsidR="001D6434" w:rsidP="001D643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D64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D6434" w:rsidRPr="00710A6C" w:rsidP="00EE3C0F">
          <w:pPr>
            <w:pStyle w:val="Header"/>
            <w:rPr>
              <w:b/>
            </w:rPr>
          </w:pPr>
        </w:p>
        <w:p w:rsidR="001D6434" w:rsidP="00EE3C0F">
          <w:pPr>
            <w:pStyle w:val="Header"/>
          </w:pPr>
        </w:p>
        <w:p w:rsidR="001D6434" w:rsidP="00EE3C0F">
          <w:pPr>
            <w:pStyle w:val="Header"/>
          </w:pPr>
        </w:p>
        <w:p w:rsidR="001D64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A40EE8522E497086F0DA11BD67215B"/>
            </w:placeholder>
            <w:dataBinding w:xpath="/ns0:DocumentInfo[1]/ns0:BaseInfo[1]/ns0:Dnr[1]" w:storeItemID="{30C860A3-F54B-4D35-BBB9-3E90B54C60E8}" w:prefixMappings="xmlns:ns0='http://lp/documentinfo/RK' "/>
            <w:text/>
          </w:sdtPr>
          <w:sdtContent>
            <w:p w:rsidR="001D6434" w:rsidP="00EE3C0F">
              <w:pPr>
                <w:pStyle w:val="Header"/>
              </w:pPr>
              <w:r>
                <w:t>U2021/02927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3C6A54D24048B6BE84EA1925BB983A"/>
            </w:placeholder>
            <w:showingPlcHdr/>
            <w:dataBinding w:xpath="/ns0:DocumentInfo[1]/ns0:BaseInfo[1]/ns0:DocNumber[1]" w:storeItemID="{30C860A3-F54B-4D35-BBB9-3E90B54C60E8}" w:prefixMappings="xmlns:ns0='http://lp/documentinfo/RK' "/>
            <w:text/>
          </w:sdtPr>
          <w:sdtContent>
            <w:p w:rsidR="001D64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D6434" w:rsidP="00EE3C0F">
          <w:pPr>
            <w:pStyle w:val="Header"/>
          </w:pPr>
        </w:p>
      </w:tc>
      <w:tc>
        <w:tcPr>
          <w:tcW w:w="1134" w:type="dxa"/>
        </w:tcPr>
        <w:p w:rsidR="001D6434" w:rsidP="0094502D">
          <w:pPr>
            <w:pStyle w:val="Header"/>
          </w:pPr>
        </w:p>
        <w:p w:rsidR="001D64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ECBDB4D60E410E9509C631072DE2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6434" w:rsidRPr="0040647F" w:rsidP="00340DE0">
              <w:pPr>
                <w:pStyle w:val="Header"/>
                <w:rPr>
                  <w:b/>
                </w:rPr>
              </w:pPr>
              <w:r w:rsidRPr="0040647F">
                <w:rPr>
                  <w:b/>
                </w:rPr>
                <w:t>Utbildningsdepartementet</w:t>
              </w:r>
            </w:p>
            <w:p w:rsidR="00167FDF" w:rsidP="00340DE0">
              <w:pPr>
                <w:pStyle w:val="Header"/>
              </w:pPr>
              <w:r w:rsidRPr="0040647F">
                <w:t>Ministern för högre utbildning och forskning</w:t>
              </w:r>
            </w:p>
            <w:p w:rsidR="00167FDF" w:rsidP="00340DE0">
              <w:pPr>
                <w:pStyle w:val="Header"/>
              </w:pPr>
            </w:p>
            <w:p w:rsidR="001D643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6F834D79C46649BA14FC842933ED2"/>
          </w:placeholder>
          <w:dataBinding w:xpath="/ns0:DocumentInfo[1]/ns0:BaseInfo[1]/ns0:Recipient[1]" w:storeItemID="{30C860A3-F54B-4D35-BBB9-3E90B54C60E8}" w:prefixMappings="xmlns:ns0='http://lp/documentinfo/RK' "/>
          <w:text w:multiLine="1"/>
        </w:sdtPr>
        <w:sdtContent>
          <w:tc>
            <w:tcPr>
              <w:tcW w:w="3170" w:type="dxa"/>
            </w:tcPr>
            <w:p w:rsidR="001D64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D6434" w:rsidP="003E6020">
          <w:pPr>
            <w:pStyle w:val="Header"/>
          </w:pPr>
        </w:p>
      </w:tc>
    </w:tr>
  </w:tbl>
  <w:p w:rsidR="001D64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A40EE8522E497086F0DA11BD672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278EC-9645-45CD-8393-3F7511C61039}"/>
      </w:docPartPr>
      <w:docPartBody>
        <w:p w:rsidR="002E5342" w:rsidP="002E5342">
          <w:pPr>
            <w:pStyle w:val="86A40EE8522E497086F0DA11BD6721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3C6A54D24048B6BE84EA1925BB9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3B1AB-F925-42B9-9564-F15D79080611}"/>
      </w:docPartPr>
      <w:docPartBody>
        <w:p w:rsidR="002E5342" w:rsidP="002E5342">
          <w:pPr>
            <w:pStyle w:val="5F3C6A54D24048B6BE84EA1925BB98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ECBDB4D60E410E9509C631072DE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A0F16-3CCF-4B66-8440-32DF93C17C28}"/>
      </w:docPartPr>
      <w:docPartBody>
        <w:p w:rsidR="002E5342" w:rsidP="002E5342">
          <w:pPr>
            <w:pStyle w:val="30ECBDB4D60E410E9509C631072DE2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6F834D79C46649BA14FC842933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4494D-A533-4805-9513-B039E32DE7A2}"/>
      </w:docPartPr>
      <w:docPartBody>
        <w:p w:rsidR="002E5342" w:rsidP="002E5342">
          <w:pPr>
            <w:pStyle w:val="9646F834D79C46649BA14FC842933E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89F9EB45624552A09A8342841CA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638AE-3A00-4B29-BC6D-63B7546370B3}"/>
      </w:docPartPr>
      <w:docPartBody>
        <w:p w:rsidR="002E5342" w:rsidP="002E5342">
          <w:pPr>
            <w:pStyle w:val="C889F9EB45624552A09A8342841CAF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91A7C2127946929A621FBB741EEF59">
    <w:name w:val="8D91A7C2127946929A621FBB741EEF59"/>
    <w:rsid w:val="002E5342"/>
  </w:style>
  <w:style w:type="character" w:styleId="PlaceholderText">
    <w:name w:val="Placeholder Text"/>
    <w:basedOn w:val="DefaultParagraphFont"/>
    <w:uiPriority w:val="99"/>
    <w:semiHidden/>
    <w:rsid w:val="002E5342"/>
    <w:rPr>
      <w:noProof w:val="0"/>
      <w:color w:val="808080"/>
    </w:rPr>
  </w:style>
  <w:style w:type="paragraph" w:customStyle="1" w:styleId="E7E0C424CE1D47A5B3D2F1458D28215C">
    <w:name w:val="E7E0C424CE1D47A5B3D2F1458D28215C"/>
    <w:rsid w:val="002E5342"/>
  </w:style>
  <w:style w:type="paragraph" w:customStyle="1" w:styleId="D680B53420DB45FDB6EA2F2B6AC9DB94">
    <w:name w:val="D680B53420DB45FDB6EA2F2B6AC9DB94"/>
    <w:rsid w:val="002E5342"/>
  </w:style>
  <w:style w:type="paragraph" w:customStyle="1" w:styleId="A893CE6255374FF39DF5052BF0B97774">
    <w:name w:val="A893CE6255374FF39DF5052BF0B97774"/>
    <w:rsid w:val="002E5342"/>
  </w:style>
  <w:style w:type="paragraph" w:customStyle="1" w:styleId="86A40EE8522E497086F0DA11BD67215B">
    <w:name w:val="86A40EE8522E497086F0DA11BD67215B"/>
    <w:rsid w:val="002E5342"/>
  </w:style>
  <w:style w:type="paragraph" w:customStyle="1" w:styleId="5F3C6A54D24048B6BE84EA1925BB983A">
    <w:name w:val="5F3C6A54D24048B6BE84EA1925BB983A"/>
    <w:rsid w:val="002E5342"/>
  </w:style>
  <w:style w:type="paragraph" w:customStyle="1" w:styleId="D04C1150949046C79B6831582B516A56">
    <w:name w:val="D04C1150949046C79B6831582B516A56"/>
    <w:rsid w:val="002E5342"/>
  </w:style>
  <w:style w:type="paragraph" w:customStyle="1" w:styleId="1A4B80531D8D4D2DA591EE2B9C7BD719">
    <w:name w:val="1A4B80531D8D4D2DA591EE2B9C7BD719"/>
    <w:rsid w:val="002E5342"/>
  </w:style>
  <w:style w:type="paragraph" w:customStyle="1" w:styleId="1EBE741B55844CA5A348B2BA462FD8F0">
    <w:name w:val="1EBE741B55844CA5A348B2BA462FD8F0"/>
    <w:rsid w:val="002E5342"/>
  </w:style>
  <w:style w:type="paragraph" w:customStyle="1" w:styleId="30ECBDB4D60E410E9509C631072DE2EE">
    <w:name w:val="30ECBDB4D60E410E9509C631072DE2EE"/>
    <w:rsid w:val="002E5342"/>
  </w:style>
  <w:style w:type="paragraph" w:customStyle="1" w:styleId="9646F834D79C46649BA14FC842933ED2">
    <w:name w:val="9646F834D79C46649BA14FC842933ED2"/>
    <w:rsid w:val="002E5342"/>
  </w:style>
  <w:style w:type="paragraph" w:customStyle="1" w:styleId="5F3C6A54D24048B6BE84EA1925BB983A1">
    <w:name w:val="5F3C6A54D24048B6BE84EA1925BB983A1"/>
    <w:rsid w:val="002E53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ECBDB4D60E410E9509C631072DE2EE1">
    <w:name w:val="30ECBDB4D60E410E9509C631072DE2EE1"/>
    <w:rsid w:val="002E53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587A70B07E46EF816485655F63CCC4">
    <w:name w:val="CF587A70B07E46EF816485655F63CCC4"/>
    <w:rsid w:val="002E5342"/>
  </w:style>
  <w:style w:type="paragraph" w:customStyle="1" w:styleId="300BC898DF524CB3BF7BD4E0D660CA71">
    <w:name w:val="300BC898DF524CB3BF7BD4E0D660CA71"/>
    <w:rsid w:val="002E5342"/>
  </w:style>
  <w:style w:type="paragraph" w:customStyle="1" w:styleId="502D746394A94B78AB3A70F8A1B7F0C1">
    <w:name w:val="502D746394A94B78AB3A70F8A1B7F0C1"/>
    <w:rsid w:val="002E5342"/>
  </w:style>
  <w:style w:type="paragraph" w:customStyle="1" w:styleId="3F9B34D62DD84EE5BE8B8CAA726F2159">
    <w:name w:val="3F9B34D62DD84EE5BE8B8CAA726F2159"/>
    <w:rsid w:val="002E5342"/>
  </w:style>
  <w:style w:type="paragraph" w:customStyle="1" w:styleId="01B1447CD91B442FA3E2FCEF6956C9F6">
    <w:name w:val="01B1447CD91B442FA3E2FCEF6956C9F6"/>
    <w:rsid w:val="002E5342"/>
  </w:style>
  <w:style w:type="paragraph" w:customStyle="1" w:styleId="C889F9EB45624552A09A8342841CAF8F">
    <w:name w:val="C889F9EB45624552A09A8342841CAF8F"/>
    <w:rsid w:val="002E5342"/>
  </w:style>
  <w:style w:type="paragraph" w:customStyle="1" w:styleId="CE1AEDDE0D3E453CB68D50940000D325">
    <w:name w:val="CE1AEDDE0D3E453CB68D50940000D325"/>
    <w:rsid w:val="002E5342"/>
  </w:style>
  <w:style w:type="paragraph" w:customStyle="1" w:styleId="7D0114A55463418495159CC44E969E21">
    <w:name w:val="7D0114A55463418495159CC44E969E21"/>
    <w:rsid w:val="002E53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2021-06-16T00:00:00</HeaderDate>
    <Office/>
    <Dnr>U2021/02927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e8089b1e-105a-4a37-af9d-bae0a2717cb9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3C348-AD70-4252-A224-DD49417A752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0C860A3-F54B-4D35-BBB9-3E90B54C60E8}"/>
</file>

<file path=customXml/itemProps4.xml><?xml version="1.0" encoding="utf-8"?>
<ds:datastoreItem xmlns:ds="http://schemas.openxmlformats.org/officeDocument/2006/customXml" ds:itemID="{D8383088-95DD-4944-916F-D1F8B62A1BE6}"/>
</file>

<file path=customXml/itemProps5.xml><?xml version="1.0" encoding="utf-8"?>
<ds:datastoreItem xmlns:ds="http://schemas.openxmlformats.org/officeDocument/2006/customXml" ds:itemID="{64CEC4FA-9C37-46B1-B486-D896B188A4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631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3109 av Ulrika Jörgensen (M) Vikten av verksamhetsförlagd utbildning.docx</dc:title>
  <cp:revision>8</cp:revision>
  <dcterms:created xsi:type="dcterms:W3CDTF">2021-06-15T14:56:00Z</dcterms:created>
  <dcterms:modified xsi:type="dcterms:W3CDTF">2021-06-16T09:42:00Z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ffb709f5-57ba-4121-ae64-49053f8e3354</vt:lpwstr>
  </property>
</Properties>
</file>