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682AFFBC6843A3822543365CFA6CB7"/>
        </w:placeholder>
        <w:text/>
      </w:sdtPr>
      <w:sdtEndPr/>
      <w:sdtContent>
        <w:p w:rsidRPr="009B062B" w:rsidR="00AF30DD" w:rsidP="00324C7C" w:rsidRDefault="00AF30DD" w14:paraId="19918EFA" w14:textId="77777777">
          <w:pPr>
            <w:pStyle w:val="Rubrik1"/>
            <w:spacing w:after="300"/>
          </w:pPr>
          <w:r w:rsidRPr="009B062B">
            <w:t>Förslag till riksdagsbeslut</w:t>
          </w:r>
        </w:p>
      </w:sdtContent>
    </w:sdt>
    <w:sdt>
      <w:sdtPr>
        <w:alias w:val="Yrkande 1"/>
        <w:tag w:val="6df270d1-974b-4626-8b34-add0438c4eb0"/>
        <w:id w:val="1244450859"/>
        <w:lock w:val="sdtLocked"/>
      </w:sdtPr>
      <w:sdtEndPr/>
      <w:sdtContent>
        <w:p w:rsidR="006D390F" w:rsidRDefault="001F3686" w14:paraId="2A449BB6" w14:textId="77777777">
          <w:pPr>
            <w:pStyle w:val="Frslagstext"/>
          </w:pPr>
          <w:r>
            <w:t>Riksdagen ställer sig bakom det som anförs i motionen om att regeringen skyndsamt ska följa upp tidigare tillkännagivande från riksdagen om att normen bör vara att det genomförs oberoende utvärderingar av effekten av det statliga ekonomiska stödet till innovation och företagande och tillkännager detta för regeringen.</w:t>
          </w:r>
        </w:p>
      </w:sdtContent>
    </w:sdt>
    <w:sdt>
      <w:sdtPr>
        <w:alias w:val="Yrkande 2"/>
        <w:tag w:val="ceb98c5d-4b17-4996-b98e-d5a8e178f270"/>
        <w:id w:val="-1250505350"/>
        <w:lock w:val="sdtLocked"/>
      </w:sdtPr>
      <w:sdtEndPr/>
      <w:sdtContent>
        <w:p w:rsidR="006D390F" w:rsidRDefault="001F3686" w14:paraId="2FDA09ED" w14:textId="0CE0E370">
          <w:pPr>
            <w:pStyle w:val="Frslagstext"/>
          </w:pPr>
          <w:r>
            <w:t>Riksdagen ställer sig bakom det som anförs i motionen om att regeringen behöver presentera fler konkreta förslag på hur man avser att åtgärda brister i tillförlitligheten i effektutvärderingar av näringspolitiken i enlighet med Riksrevisionens rekommendation och tillkännager detta för regeringen.</w:t>
          </w:r>
        </w:p>
      </w:sdtContent>
    </w:sdt>
    <w:sdt>
      <w:sdtPr>
        <w:alias w:val="Yrkande 3"/>
        <w:tag w:val="a9f29044-457b-4eda-9bfe-75a6de2de509"/>
        <w:id w:val="-864513366"/>
        <w:lock w:val="sdtLocked"/>
      </w:sdtPr>
      <w:sdtEndPr/>
      <w:sdtContent>
        <w:p w:rsidR="006D390F" w:rsidRDefault="001F3686" w14:paraId="175D02B0" w14:textId="4B350DEA">
          <w:pPr>
            <w:pStyle w:val="Frslagstext"/>
          </w:pPr>
          <w:r>
            <w:t>Riksdagen ställer sig bakom det som anförs i motionen om en solnedgångsklausul eller en systematiserad metod för utfasning av stöd utan bevisad effekt och att regeringen ska återkomma till riksdagen med förslag på detta, och detta tillkännager riksdagen för regeringen.</w:t>
          </w:r>
        </w:p>
      </w:sdtContent>
    </w:sdt>
    <w:sdt>
      <w:sdtPr>
        <w:alias w:val="Yrkande 4"/>
        <w:tag w:val="90b13087-19a5-4bb1-b1d4-3fa411779c0c"/>
        <w:id w:val="-1188374427"/>
        <w:lock w:val="sdtLocked"/>
      </w:sdtPr>
      <w:sdtEndPr/>
      <w:sdtContent>
        <w:p w:rsidR="006D390F" w:rsidRDefault="001F3686" w14:paraId="7A139704" w14:textId="77777777">
          <w:pPr>
            <w:pStyle w:val="Frslagstext"/>
          </w:pPr>
          <w:r>
            <w:t>Riksdagen ställer sig bakom det som anförs i motionen om att tydliggöra regleringsbreven för berörda myndigheter i linje med förslagen i rapporten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FBE28828514B06908264FA3D979A42"/>
        </w:placeholder>
        <w:text/>
      </w:sdtPr>
      <w:sdtEndPr/>
      <w:sdtContent>
        <w:p w:rsidRPr="009B062B" w:rsidR="006D79C9" w:rsidP="00333E95" w:rsidRDefault="006D79C9" w14:paraId="3D8C6C4D" w14:textId="77777777">
          <w:pPr>
            <w:pStyle w:val="Rubrik1"/>
          </w:pPr>
          <w:r>
            <w:t>Motivering</w:t>
          </w:r>
        </w:p>
      </w:sdtContent>
    </w:sdt>
    <w:p w:rsidR="007B52B9" w:rsidP="00271CD9" w:rsidRDefault="007B52B9" w14:paraId="4F239B8A" w14:textId="523C9DCF">
      <w:pPr>
        <w:pStyle w:val="Normalutanindragellerluft"/>
      </w:pPr>
      <w:bookmarkStart w:name="_Hlk71196833" w:id="1"/>
      <w:r w:rsidRPr="007B52B9">
        <w:t xml:space="preserve">I skrivelsen redovisar regeringen sin bedömning av de rekommendationer som framgår av </w:t>
      </w:r>
      <w:r>
        <w:t>Riksrevisionens rapport om effektutvärderingar av näringspolitiken – bristande tillförlitlighet</w:t>
      </w:r>
      <w:r w:rsidRPr="007B52B9">
        <w:t xml:space="preserve"> (RiR 2020:30)</w:t>
      </w:r>
      <w:r>
        <w:t>.</w:t>
      </w:r>
      <w:r w:rsidR="001222A7">
        <w:t xml:space="preserve"> </w:t>
      </w:r>
      <w:r w:rsidR="00C70FB0">
        <w:t xml:space="preserve"> </w:t>
      </w:r>
      <w:r>
        <w:t xml:space="preserve">Riksrevisionen har granskat 37 utvärderingar av effekter av näringspolitiken mellan 2015 och 2018. Av dessa var det endast </w:t>
      </w:r>
      <w:r w:rsidR="002E2BA8">
        <w:t>två</w:t>
      </w:r>
      <w:r>
        <w:t xml:space="preserve"> som uppfyller de </w:t>
      </w:r>
      <w:r>
        <w:lastRenderedPageBreak/>
        <w:t xml:space="preserve">krav som en tillförlitlig effektutvärdering bör uppfylla. </w:t>
      </w:r>
      <w:r w:rsidR="003D6818">
        <w:t xml:space="preserve">Det har skett en tidigare granskning av Riksrevisionen och eventuella förbättringsåtgärder utifrån den har implementerats efter den nu granskade perioden varför vissa </w:t>
      </w:r>
      <w:r w:rsidR="002E2BA8">
        <w:t xml:space="preserve">har </w:t>
      </w:r>
      <w:r w:rsidR="003D6818">
        <w:t xml:space="preserve">menat att resultatet av denna studie riskerar att vara utdaterat. Riksrevisionen menar dock att ingen större förändring uppmärksammats på området efter förra granskningen utan att resultatet i denna granskningsrapport därför är överensstämmande med situationen idag. </w:t>
      </w:r>
      <w:r w:rsidR="004E74A4">
        <w:t>R</w:t>
      </w:r>
      <w:r>
        <w:t>iksrevisionen rekommenderar regeringen att</w:t>
      </w:r>
    </w:p>
    <w:p w:rsidR="007B52B9" w:rsidP="00271CD9" w:rsidRDefault="007B52B9" w14:paraId="732BFF1A" w14:textId="7CCA7E5A">
      <w:pPr>
        <w:pStyle w:val="ListaPunkt"/>
      </w:pPr>
      <w:r>
        <w:t>säkerställa att Myndigheten för tillväxtpolitiska utvärderingar och</w:t>
      </w:r>
      <w:bookmarkEnd w:id="1"/>
      <w:r w:rsidR="00271CD9">
        <w:t xml:space="preserve"> </w:t>
      </w:r>
      <w:r>
        <w:t>analyser (Tillväxtanalys) i större utsträckning används för att utvärdera</w:t>
      </w:r>
      <w:r w:rsidR="00271CD9">
        <w:t xml:space="preserve"> </w:t>
      </w:r>
      <w:r>
        <w:t>effekter av näringspolitiska insatser</w:t>
      </w:r>
    </w:p>
    <w:p w:rsidR="007B52B9" w:rsidP="00271CD9" w:rsidRDefault="007B52B9" w14:paraId="1B4EC30D" w14:textId="5F757513">
      <w:pPr>
        <w:pStyle w:val="ListaPunkt"/>
      </w:pPr>
      <w:r>
        <w:t>återrapportera resultaten av väl utförda effektutvärderingar till</w:t>
      </w:r>
      <w:r w:rsidR="00271CD9">
        <w:t xml:space="preserve"> </w:t>
      </w:r>
      <w:r>
        <w:t>riksdagen i högre grad och med ökad tydlighet</w:t>
      </w:r>
    </w:p>
    <w:p w:rsidR="007B52B9" w:rsidP="00271CD9" w:rsidRDefault="007B52B9" w14:paraId="379D9A92" w14:textId="3BEDFA29">
      <w:pPr>
        <w:pStyle w:val="ListaPunkt"/>
      </w:pPr>
      <w:r>
        <w:t>förtydliga syftet med uppföljningar av näringspolitiska insatser</w:t>
      </w:r>
    </w:p>
    <w:p w:rsidR="007B52B9" w:rsidP="00271CD9" w:rsidRDefault="007B52B9" w14:paraId="09C9A60F" w14:textId="04F2B338">
      <w:pPr>
        <w:pStyle w:val="ListaPunkt"/>
      </w:pPr>
      <w:r>
        <w:t>tydliggöra i Almi Företagspartners AB:s (Almi) ägaranvisning vad</w:t>
      </w:r>
      <w:r w:rsidR="00271CD9">
        <w:t xml:space="preserve"> </w:t>
      </w:r>
      <w:r>
        <w:t>syftet är med att använda jämförelsegrupper.</w:t>
      </w:r>
    </w:p>
    <w:p w:rsidR="00422B9E" w:rsidP="00271CD9" w:rsidRDefault="007B52B9" w14:paraId="17F45515" w14:textId="22E3B4CB">
      <w:pPr>
        <w:pStyle w:val="Normalutanindragellerluft"/>
      </w:pPr>
      <w:r>
        <w:t>Regeringen instämmer i flera a</w:t>
      </w:r>
      <w:r w:rsidR="00E53841">
        <w:t xml:space="preserve">v </w:t>
      </w:r>
      <w:r>
        <w:t>bedömningar</w:t>
      </w:r>
      <w:r w:rsidR="008376DF">
        <w:t>na</w:t>
      </w:r>
      <w:r>
        <w:t>. Regeringen delar dock inte R</w:t>
      </w:r>
      <w:r w:rsidR="00E53841">
        <w:t>iksrevisionens</w:t>
      </w:r>
      <w:r>
        <w:t xml:space="preserve"> uppfattning att en viss typ av metod för effektutvärderingar är att föredra framför andra. </w:t>
      </w:r>
      <w:r w:rsidR="00807126">
        <w:t xml:space="preserve">Riksrevisionen </w:t>
      </w:r>
      <w:r>
        <w:t xml:space="preserve">pekar i sin rapport på att </w:t>
      </w:r>
      <w:r w:rsidR="00981025">
        <w:t>r</w:t>
      </w:r>
      <w:r>
        <w:t xml:space="preserve">iksdagen upprepade gånger betonat att näringspolitiken i högre grad bör effektutvärderas. Mot bakgrund av detta </w:t>
      </w:r>
      <w:r w:rsidR="00E53841">
        <w:t xml:space="preserve">görs bedömningen av Riksrevisionen </w:t>
      </w:r>
      <w:r>
        <w:t>att regeringen har använt effektutvärderingar på ett otillräckligt sätt för att återrapportera effekter till riksdagen.</w:t>
      </w:r>
      <w:r w:rsidR="00C70FB0">
        <w:t xml:space="preserve"> Regeringen påpekar att </w:t>
      </w:r>
      <w:r w:rsidR="00981025">
        <w:t>R</w:t>
      </w:r>
      <w:r w:rsidR="00C70FB0">
        <w:t>egeringskansli</w:t>
      </w:r>
      <w:r w:rsidR="008376DF">
        <w:t>et</w:t>
      </w:r>
      <w:r w:rsidR="00C70FB0">
        <w:t xml:space="preserve"> samt </w:t>
      </w:r>
      <w:r w:rsidRPr="00C70FB0" w:rsidR="00C70FB0">
        <w:t>myndigheter kontinuerligt</w:t>
      </w:r>
      <w:r w:rsidR="00C70FB0">
        <w:t xml:space="preserve"> utvecklar</w:t>
      </w:r>
      <w:r w:rsidRPr="00C70FB0" w:rsidR="00C70FB0">
        <w:t xml:space="preserve"> sina metoder och analyser för att bättre kunna redovisa uppnådda resultat.</w:t>
      </w:r>
    </w:p>
    <w:p w:rsidRPr="00C70FB0" w:rsidR="00C70FB0" w:rsidP="00271CD9" w:rsidRDefault="003E5036" w14:paraId="6A5AC48B" w14:textId="3841126E">
      <w:r w:rsidRPr="003E5036">
        <w:t>Utgångspunkt</w:t>
      </w:r>
      <w:r>
        <w:t xml:space="preserve">en för näringspolitiken måste vara att </w:t>
      </w:r>
      <w:r w:rsidRPr="003E5036">
        <w:t>företagande och innovation</w:t>
      </w:r>
      <w:r>
        <w:t xml:space="preserve"> utgör</w:t>
      </w:r>
      <w:r w:rsidRPr="003E5036">
        <w:t xml:space="preserve"> grunden för jobbtillväxt och välfärd. </w:t>
      </w:r>
      <w:r w:rsidRPr="00C70FB0" w:rsidR="00C70FB0">
        <w:t xml:space="preserve">Sverigedemokraterna har länge påtalat brister i det offentligas stöd till näringslivet. </w:t>
      </w:r>
      <w:r w:rsidR="00B47AC4">
        <w:t>Utöver aktuell skrivelse har r</w:t>
      </w:r>
      <w:r w:rsidRPr="00C70FB0" w:rsidR="00C70FB0">
        <w:t xml:space="preserve">apporter från såväl myndigheten Tillväxtanalys som enskilda akademiker och intresseorganisationer </w:t>
      </w:r>
      <w:r w:rsidR="00C70FB0">
        <w:t xml:space="preserve">pekat </w:t>
      </w:r>
      <w:r w:rsidRPr="00C70FB0" w:rsidR="00C70FB0">
        <w:t>på att effekten av olika offentliga näringspolitiska stöd</w:t>
      </w:r>
      <w:r w:rsidR="00E920B1">
        <w:t xml:space="preserve"> är svåra </w:t>
      </w:r>
      <w:r w:rsidRPr="00C70FB0" w:rsidR="00C70FB0">
        <w:t>att mäta</w:t>
      </w:r>
      <w:r w:rsidR="00E920B1">
        <w:t xml:space="preserve"> eller utvärdera</w:t>
      </w:r>
      <w:r w:rsidRPr="00C70FB0" w:rsidR="00C70FB0">
        <w:t xml:space="preserve"> – häribland ryms </w:t>
      </w:r>
      <w:r w:rsidR="00C70FB0">
        <w:t xml:space="preserve">exempelvis </w:t>
      </w:r>
      <w:r w:rsidRPr="00C70FB0" w:rsidR="00C70FB0">
        <w:t>Vinnovas innovationsstöd, statligt riskkapital</w:t>
      </w:r>
      <w:r w:rsidR="00C70FB0">
        <w:t xml:space="preserve"> samt</w:t>
      </w:r>
      <w:r w:rsidRPr="00C70FB0" w:rsidR="00C70FB0">
        <w:t xml:space="preserve"> EU-program</w:t>
      </w:r>
      <w:r w:rsidR="00C70FB0">
        <w:t>.</w:t>
      </w:r>
      <w:r>
        <w:t xml:space="preserve"> </w:t>
      </w:r>
      <w:r w:rsidRPr="003E5036">
        <w:t xml:space="preserve">Statliga </w:t>
      </w:r>
      <w:r w:rsidR="008272F7">
        <w:t>företags</w:t>
      </w:r>
      <w:r w:rsidRPr="003E5036">
        <w:t xml:space="preserve">stöd </w:t>
      </w:r>
      <w:r w:rsidR="008272F7">
        <w:t>kan i vissa situationer ha en r</w:t>
      </w:r>
      <w:r w:rsidRPr="003E5036" w:rsidR="008272F7">
        <w:t xml:space="preserve">oll </w:t>
      </w:r>
      <w:r w:rsidR="008272F7">
        <w:t xml:space="preserve">att spela </w:t>
      </w:r>
      <w:r w:rsidRPr="003E5036">
        <w:t>men det är viktigt att stat</w:t>
      </w:r>
      <w:r>
        <w:t xml:space="preserve"> och myndigheter</w:t>
      </w:r>
      <w:r w:rsidRPr="003E5036">
        <w:t xml:space="preserve"> gör sitt yttersta för att utvärdera stöden och att skatte</w:t>
      </w:r>
      <w:r w:rsidR="00271CD9">
        <w:softHyphen/>
      </w:r>
      <w:r w:rsidRPr="003E5036">
        <w:t xml:space="preserve">betalarnas pengar gör maximal nytta. Detta kan ske genom exempelvis oberoende effektutvärderingar som riksdagen tidigare uppmanat regeringen att införa. </w:t>
      </w:r>
      <w:r w:rsidRPr="00AF355C" w:rsidR="00AF355C">
        <w:t>Detta är inte gjort</w:t>
      </w:r>
      <w:r w:rsidR="00137724">
        <w:t>,</w:t>
      </w:r>
      <w:r w:rsidRPr="00AF355C" w:rsidR="00AF355C">
        <w:t xml:space="preserve"> och regeringen bör skyndsamt följa upp och säkerställa att oberoende utvärde</w:t>
      </w:r>
      <w:r w:rsidR="0060581C">
        <w:softHyphen/>
      </w:r>
      <w:r w:rsidRPr="00AF355C" w:rsidR="00AF355C">
        <w:t xml:space="preserve">ringar av effekten av statliga ekonomiska stöd till innovation och företagande blir norm. </w:t>
      </w:r>
      <w:r w:rsidR="00427E38">
        <w:t>R</w:t>
      </w:r>
      <w:r w:rsidRPr="00427E38" w:rsidR="00427E38">
        <w:t xml:space="preserve">egeringen behöver </w:t>
      </w:r>
      <w:r w:rsidR="00427E38">
        <w:t xml:space="preserve">därför </w:t>
      </w:r>
      <w:r w:rsidRPr="00427E38" w:rsidR="00427E38">
        <w:t xml:space="preserve">presentera fler konkreta förslag på hur man avser </w:t>
      </w:r>
      <w:r w:rsidR="00137724">
        <w:t xml:space="preserve">att </w:t>
      </w:r>
      <w:r w:rsidRPr="00427E38" w:rsidR="00427E38">
        <w:t>åtgärda brister gällande tillförlitlighet i effektutvärdering av näringspolitiken</w:t>
      </w:r>
      <w:r w:rsidR="00427E38">
        <w:t>.</w:t>
      </w:r>
      <w:r w:rsidR="00503BFB">
        <w:t xml:space="preserve"> Vidare </w:t>
      </w:r>
      <w:r w:rsidR="00503BFB">
        <w:rPr>
          <w:rStyle w:val="FrslagstextChar"/>
        </w:rPr>
        <w:t xml:space="preserve">är det en viktig princip att skattebetalarnas pengar inte ska förslösas och gå till stöd utan </w:t>
      </w:r>
      <w:r w:rsidRPr="00A0749A" w:rsidR="00503BFB">
        <w:rPr>
          <w:rStyle w:val="FrslagstextChar"/>
        </w:rPr>
        <w:t>bevisad effekt</w:t>
      </w:r>
      <w:r w:rsidR="00503BFB">
        <w:rPr>
          <w:rStyle w:val="FrslagstextChar"/>
        </w:rPr>
        <w:t>. Regeringen bör därför återkomma till riksdagen med förslag på en solnedgångs</w:t>
      </w:r>
      <w:r w:rsidR="0060581C">
        <w:rPr>
          <w:rStyle w:val="FrslagstextChar"/>
        </w:rPr>
        <w:softHyphen/>
      </w:r>
      <w:r w:rsidR="00503BFB">
        <w:rPr>
          <w:rStyle w:val="FrslagstextChar"/>
        </w:rPr>
        <w:t xml:space="preserve">klausul eller en systematiserad metod för utfasning av stöd utan bevisad effekt. </w:t>
      </w:r>
    </w:p>
    <w:p w:rsidR="00E66AED" w:rsidP="00271CD9" w:rsidRDefault="00227448" w14:paraId="3DD13D5C" w14:textId="7106A1D5">
      <w:r>
        <w:t xml:space="preserve">I </w:t>
      </w:r>
      <w:r w:rsidR="008272F7">
        <w:t xml:space="preserve">harmoni </w:t>
      </w:r>
      <w:r>
        <w:t>med rapporten</w:t>
      </w:r>
      <w:r w:rsidR="008272F7">
        <w:t>s förslag</w:t>
      </w:r>
      <w:r>
        <w:t xml:space="preserve"> aviserar </w:t>
      </w:r>
      <w:r w:rsidR="00257B0F">
        <w:t xml:space="preserve">regeringen </w:t>
      </w:r>
      <w:r w:rsidRPr="00257B0F" w:rsidR="00257B0F">
        <w:t>en ny översyn av Almis ägaranvisnin</w:t>
      </w:r>
      <w:r>
        <w:t xml:space="preserve">g. </w:t>
      </w:r>
      <w:r w:rsidRPr="00257B0F" w:rsidR="00257B0F">
        <w:t xml:space="preserve">Regeringen </w:t>
      </w:r>
      <w:r>
        <w:t xml:space="preserve">kommer </w:t>
      </w:r>
      <w:r w:rsidR="008376DF">
        <w:t xml:space="preserve">att </w:t>
      </w:r>
      <w:r>
        <w:t xml:space="preserve">se över </w:t>
      </w:r>
      <w:r w:rsidRPr="00257B0F" w:rsidR="00257B0F">
        <w:t>de uppdragsmål som förutsätter att Almi genomför årliga utvärderingar i förhållande till en jämförelsegrupp.</w:t>
      </w:r>
      <w:r>
        <w:t xml:space="preserve"> </w:t>
      </w:r>
      <w:r w:rsidRPr="00B47A13" w:rsidR="00B47A13">
        <w:t xml:space="preserve">Regeringen nämner </w:t>
      </w:r>
      <w:r w:rsidR="00642F66">
        <w:t xml:space="preserve">vidare </w:t>
      </w:r>
      <w:r w:rsidRPr="00B47A13" w:rsidR="00B47A13">
        <w:t>i sin skrivelse att den kritik som</w:t>
      </w:r>
      <w:r w:rsidR="00E66AED">
        <w:t xml:space="preserve"> Riksrevisionen</w:t>
      </w:r>
      <w:r w:rsidRPr="00B47A13" w:rsidR="00B47A13">
        <w:t xml:space="preserve"> lyfter gentemot övriga aktörer ska ses över i den ordinarie bolagsstyrningen och i myndighetsdialogen. Detta väl</w:t>
      </w:r>
      <w:r w:rsidR="0060581C">
        <w:softHyphen/>
      </w:r>
      <w:r w:rsidRPr="00B47A13" w:rsidR="00B47A13">
        <w:t>komnar vi då det är välb</w:t>
      </w:r>
      <w:r w:rsidR="00F76E20">
        <w:t>ehövliga</w:t>
      </w:r>
      <w:r w:rsidRPr="00B47A13" w:rsidR="00B47A13">
        <w:t xml:space="preserve"> förslag på åtgärder som R</w:t>
      </w:r>
      <w:r w:rsidR="00E66AED">
        <w:t>iksrevisionen</w:t>
      </w:r>
      <w:r w:rsidRPr="00B47A13" w:rsidR="00B47A13">
        <w:t xml:space="preserve"> berör. Sam</w:t>
      </w:r>
      <w:r w:rsidR="0060581C">
        <w:softHyphen/>
      </w:r>
      <w:bookmarkStart w:name="_GoBack" w:id="2"/>
      <w:bookmarkEnd w:id="2"/>
      <w:r w:rsidRPr="00B47A13" w:rsidR="00B47A13">
        <w:t xml:space="preserve">tidigt menar vi att regeringen bör agera formellt för att säkerställa att så blir fallet </w:t>
      </w:r>
      <w:r w:rsidRPr="00B47A13" w:rsidR="00B47A13">
        <w:lastRenderedPageBreak/>
        <w:t>genom att tydliggöra det i de berörda regleringsbreven.</w:t>
      </w:r>
      <w:r w:rsidR="00E66AED">
        <w:t xml:space="preserve"> Förslagen är att Tillväxtanalys bör säkerställa att kvaliteten i myndighetens effektutvärderingar höjs ytterligare. Vidare att Tillväxtverket och Vinnova i högre utsträckning ska anlita och/eller samarbeta med Tillväxtanalys. Andra typer av utvärderingar och uppföljningar bör inte göra anspråk på att uttala sig om effekter</w:t>
      </w:r>
      <w:r w:rsidR="0091423B">
        <w:t>,</w:t>
      </w:r>
      <w:r w:rsidR="00E66AED">
        <w:t xml:space="preserve"> och deras syften och begränsningar bör kommuniceras tydligt.</w:t>
      </w:r>
    </w:p>
    <w:sdt>
      <w:sdtPr>
        <w:alias w:val="CC_Underskrifter"/>
        <w:tag w:val="CC_Underskrifter"/>
        <w:id w:val="583496634"/>
        <w:lock w:val="sdtContentLocked"/>
        <w:placeholder>
          <w:docPart w:val="6AE25773B5E04C1A9AFA21E2A41F5EEE"/>
        </w:placeholder>
      </w:sdtPr>
      <w:sdtEndPr/>
      <w:sdtContent>
        <w:p w:rsidR="00324C7C" w:rsidP="00324C7C" w:rsidRDefault="00324C7C" w14:paraId="17C518F8" w14:textId="77777777"/>
        <w:p w:rsidRPr="008E0FE2" w:rsidR="004801AC" w:rsidP="00324C7C" w:rsidRDefault="0060581C" w14:paraId="7FBDCE0C" w14:textId="40CD88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6F236B" w:rsidRDefault="006F236B" w14:paraId="08369A4E" w14:textId="77777777"/>
    <w:sectPr w:rsidR="006F2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C4ED" w14:textId="77777777" w:rsidR="00FE2C96" w:rsidRDefault="00FE2C96" w:rsidP="000C1CAD">
      <w:pPr>
        <w:spacing w:line="240" w:lineRule="auto"/>
      </w:pPr>
      <w:r>
        <w:separator/>
      </w:r>
    </w:p>
  </w:endnote>
  <w:endnote w:type="continuationSeparator" w:id="0">
    <w:p w14:paraId="45022960" w14:textId="77777777" w:rsidR="00FE2C96" w:rsidRDefault="00FE2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F1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6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1175" w14:textId="6AFC06D5" w:rsidR="00262EA3" w:rsidRPr="00324C7C" w:rsidRDefault="00262EA3" w:rsidP="00324C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83D1" w14:textId="77777777" w:rsidR="00FE2C96" w:rsidRDefault="00FE2C96" w:rsidP="000C1CAD">
      <w:pPr>
        <w:spacing w:line="240" w:lineRule="auto"/>
      </w:pPr>
      <w:r>
        <w:separator/>
      </w:r>
    </w:p>
  </w:footnote>
  <w:footnote w:type="continuationSeparator" w:id="0">
    <w:p w14:paraId="36804228" w14:textId="77777777" w:rsidR="00FE2C96" w:rsidRDefault="00FE2C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448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2EA46" wp14:anchorId="5D58C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81C" w14:paraId="092EF7FA" w14:textId="77777777">
                          <w:pPr>
                            <w:jc w:val="right"/>
                          </w:pPr>
                          <w:sdt>
                            <w:sdtPr>
                              <w:alias w:val="CC_Noformat_Partikod"/>
                              <w:tag w:val="CC_Noformat_Partikod"/>
                              <w:id w:val="-53464382"/>
                              <w:placeholder>
                                <w:docPart w:val="E9399888FC4B46F5B11A15F4B69E8521"/>
                              </w:placeholder>
                              <w:text/>
                            </w:sdtPr>
                            <w:sdtEndPr/>
                            <w:sdtContent>
                              <w:r w:rsidR="007B52B9">
                                <w:t>SD</w:t>
                              </w:r>
                            </w:sdtContent>
                          </w:sdt>
                          <w:sdt>
                            <w:sdtPr>
                              <w:alias w:val="CC_Noformat_Partinummer"/>
                              <w:tag w:val="CC_Noformat_Partinummer"/>
                              <w:id w:val="-1709555926"/>
                              <w:placeholder>
                                <w:docPart w:val="BED027BAAEE74F558639638754103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8C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81C" w14:paraId="092EF7FA" w14:textId="77777777">
                    <w:pPr>
                      <w:jc w:val="right"/>
                    </w:pPr>
                    <w:sdt>
                      <w:sdtPr>
                        <w:alias w:val="CC_Noformat_Partikod"/>
                        <w:tag w:val="CC_Noformat_Partikod"/>
                        <w:id w:val="-53464382"/>
                        <w:placeholder>
                          <w:docPart w:val="E9399888FC4B46F5B11A15F4B69E8521"/>
                        </w:placeholder>
                        <w:text/>
                      </w:sdtPr>
                      <w:sdtEndPr/>
                      <w:sdtContent>
                        <w:r w:rsidR="007B52B9">
                          <w:t>SD</w:t>
                        </w:r>
                      </w:sdtContent>
                    </w:sdt>
                    <w:sdt>
                      <w:sdtPr>
                        <w:alias w:val="CC_Noformat_Partinummer"/>
                        <w:tag w:val="CC_Noformat_Partinummer"/>
                        <w:id w:val="-1709555926"/>
                        <w:placeholder>
                          <w:docPart w:val="BED027BAAEE74F558639638754103B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31C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C7BA76" w14:textId="77777777">
    <w:pPr>
      <w:jc w:val="right"/>
    </w:pPr>
  </w:p>
  <w:p w:rsidR="00262EA3" w:rsidP="00776B74" w:rsidRDefault="00262EA3" w14:paraId="47492A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581C" w14:paraId="335093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26238F" wp14:anchorId="008255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81C" w14:paraId="353AB2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B52B9">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581C" w14:paraId="27DE4C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81C" w14:paraId="16359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:4051</w:t>
        </w:r>
      </w:sdtContent>
    </w:sdt>
  </w:p>
  <w:p w:rsidR="00262EA3" w:rsidP="00E03A3D" w:rsidRDefault="0060581C" w14:paraId="208F5456"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1F3686" w14:paraId="35A32C8D" w14:textId="3F8DFECD">
        <w:pPr>
          <w:pStyle w:val="FSHRub2"/>
        </w:pPr>
        <w:r>
          <w:t>med anledning av skr. 2020/21:178 Riksrevisionens rapport om effektutvärderingar av näringspolitiken – bristande tillförlitlighet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F0F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525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8EE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181B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58A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14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02B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CE1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AC3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B5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7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C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9C"/>
    <w:rsid w:val="000E58DE"/>
    <w:rsid w:val="000E5DF7"/>
    <w:rsid w:val="000E64C3"/>
    <w:rsid w:val="000E6606"/>
    <w:rsid w:val="000E712B"/>
    <w:rsid w:val="000E718F"/>
    <w:rsid w:val="000E79FF"/>
    <w:rsid w:val="000E7A08"/>
    <w:rsid w:val="000F1549"/>
    <w:rsid w:val="000F18CF"/>
    <w:rsid w:val="000F1E4C"/>
    <w:rsid w:val="000F2873"/>
    <w:rsid w:val="000F3030"/>
    <w:rsid w:val="000F3685"/>
    <w:rsid w:val="000F4411"/>
    <w:rsid w:val="000F4DD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A7"/>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24"/>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8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2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4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3B"/>
    <w:rsid w:val="002510EB"/>
    <w:rsid w:val="002512C0"/>
    <w:rsid w:val="00251533"/>
    <w:rsid w:val="00251565"/>
    <w:rsid w:val="00251C52"/>
    <w:rsid w:val="00251F8B"/>
    <w:rsid w:val="002539E9"/>
    <w:rsid w:val="00253FFE"/>
    <w:rsid w:val="002543B3"/>
    <w:rsid w:val="00254E5A"/>
    <w:rsid w:val="0025501B"/>
    <w:rsid w:val="002551EA"/>
    <w:rsid w:val="00256E82"/>
    <w:rsid w:val="00257B0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D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C4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BA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7C"/>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F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1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3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D31"/>
    <w:rsid w:val="00422B5D"/>
    <w:rsid w:val="00422B62"/>
    <w:rsid w:val="00422B9E"/>
    <w:rsid w:val="00422D45"/>
    <w:rsid w:val="00423883"/>
    <w:rsid w:val="00423BE4"/>
    <w:rsid w:val="00423C8D"/>
    <w:rsid w:val="00424BC2"/>
    <w:rsid w:val="00424E2C"/>
    <w:rsid w:val="00425C71"/>
    <w:rsid w:val="00426222"/>
    <w:rsid w:val="00426629"/>
    <w:rsid w:val="0042666B"/>
    <w:rsid w:val="00426691"/>
    <w:rsid w:val="00426A94"/>
    <w:rsid w:val="00427E3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D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A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FB"/>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AF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0E"/>
    <w:rsid w:val="005F782C"/>
    <w:rsid w:val="00601547"/>
    <w:rsid w:val="006015EC"/>
    <w:rsid w:val="006017E2"/>
    <w:rsid w:val="00601EBA"/>
    <w:rsid w:val="006026AE"/>
    <w:rsid w:val="0060272E"/>
    <w:rsid w:val="00602C61"/>
    <w:rsid w:val="00602D39"/>
    <w:rsid w:val="00603219"/>
    <w:rsid w:val="0060354D"/>
    <w:rsid w:val="0060366E"/>
    <w:rsid w:val="006039EC"/>
    <w:rsid w:val="0060581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66"/>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837"/>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AD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90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6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03"/>
    <w:rsid w:val="00706169"/>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0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1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B9"/>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2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2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6DF"/>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AD"/>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3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1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25"/>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9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A2"/>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5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13"/>
    <w:rsid w:val="00B47A2C"/>
    <w:rsid w:val="00B47AC4"/>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2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8B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FB0"/>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A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60"/>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9D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A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71"/>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4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E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B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64"/>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8A"/>
    <w:rsid w:val="00F75848"/>
    <w:rsid w:val="00F75A6B"/>
    <w:rsid w:val="00F76E2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69"/>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AB1"/>
    <w:rsid w:val="00FD7C27"/>
    <w:rsid w:val="00FE0504"/>
    <w:rsid w:val="00FE06BB"/>
    <w:rsid w:val="00FE0BB9"/>
    <w:rsid w:val="00FE1094"/>
    <w:rsid w:val="00FE2C9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89B03A"/>
  <w15:chartTrackingRefBased/>
  <w15:docId w15:val="{05A69EA9-1A15-4083-83E9-3161B9AF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D7AB1"/>
    <w:rPr>
      <w:color w:val="0563C1" w:themeColor="hyperlink"/>
      <w:u w:val="single"/>
    </w:rPr>
  </w:style>
  <w:style w:type="character" w:styleId="Olstomnmnande">
    <w:name w:val="Unresolved Mention"/>
    <w:basedOn w:val="Standardstycketeckensnitt"/>
    <w:uiPriority w:val="99"/>
    <w:semiHidden/>
    <w:unhideWhenUsed/>
    <w:rsid w:val="00FD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8319">
      <w:bodyDiv w:val="1"/>
      <w:marLeft w:val="0"/>
      <w:marRight w:val="0"/>
      <w:marTop w:val="0"/>
      <w:marBottom w:val="0"/>
      <w:divBdr>
        <w:top w:val="none" w:sz="0" w:space="0" w:color="auto"/>
        <w:left w:val="none" w:sz="0" w:space="0" w:color="auto"/>
        <w:bottom w:val="none" w:sz="0" w:space="0" w:color="auto"/>
        <w:right w:val="none" w:sz="0" w:space="0" w:color="auto"/>
      </w:divBdr>
    </w:div>
    <w:div w:id="1051463676">
      <w:bodyDiv w:val="1"/>
      <w:marLeft w:val="0"/>
      <w:marRight w:val="0"/>
      <w:marTop w:val="0"/>
      <w:marBottom w:val="0"/>
      <w:divBdr>
        <w:top w:val="none" w:sz="0" w:space="0" w:color="auto"/>
        <w:left w:val="none" w:sz="0" w:space="0" w:color="auto"/>
        <w:bottom w:val="none" w:sz="0" w:space="0" w:color="auto"/>
        <w:right w:val="none" w:sz="0" w:space="0" w:color="auto"/>
      </w:divBdr>
    </w:div>
    <w:div w:id="13267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682AFFBC6843A3822543365CFA6CB7"/>
        <w:category>
          <w:name w:val="Allmänt"/>
          <w:gallery w:val="placeholder"/>
        </w:category>
        <w:types>
          <w:type w:val="bbPlcHdr"/>
        </w:types>
        <w:behaviors>
          <w:behavior w:val="content"/>
        </w:behaviors>
        <w:guid w:val="{F1360313-BD14-416B-869F-23E1F702418F}"/>
      </w:docPartPr>
      <w:docPartBody>
        <w:p w:rsidR="00DB57F9" w:rsidRDefault="00DD0FFB">
          <w:pPr>
            <w:pStyle w:val="01682AFFBC6843A3822543365CFA6CB7"/>
          </w:pPr>
          <w:r w:rsidRPr="005A0A93">
            <w:rPr>
              <w:rStyle w:val="Platshllartext"/>
            </w:rPr>
            <w:t>Förslag till riksdagsbeslut</w:t>
          </w:r>
        </w:p>
      </w:docPartBody>
    </w:docPart>
    <w:docPart>
      <w:docPartPr>
        <w:name w:val="96FBE28828514B06908264FA3D979A42"/>
        <w:category>
          <w:name w:val="Allmänt"/>
          <w:gallery w:val="placeholder"/>
        </w:category>
        <w:types>
          <w:type w:val="bbPlcHdr"/>
        </w:types>
        <w:behaviors>
          <w:behavior w:val="content"/>
        </w:behaviors>
        <w:guid w:val="{709C59D2-6E6F-47A6-9352-6C144DD2FC39}"/>
      </w:docPartPr>
      <w:docPartBody>
        <w:p w:rsidR="00DB57F9" w:rsidRDefault="00DD0FFB">
          <w:pPr>
            <w:pStyle w:val="96FBE28828514B06908264FA3D979A42"/>
          </w:pPr>
          <w:r w:rsidRPr="005A0A93">
            <w:rPr>
              <w:rStyle w:val="Platshllartext"/>
            </w:rPr>
            <w:t>Motivering</w:t>
          </w:r>
        </w:p>
      </w:docPartBody>
    </w:docPart>
    <w:docPart>
      <w:docPartPr>
        <w:name w:val="E9399888FC4B46F5B11A15F4B69E8521"/>
        <w:category>
          <w:name w:val="Allmänt"/>
          <w:gallery w:val="placeholder"/>
        </w:category>
        <w:types>
          <w:type w:val="bbPlcHdr"/>
        </w:types>
        <w:behaviors>
          <w:behavior w:val="content"/>
        </w:behaviors>
        <w:guid w:val="{3E04CEAF-D969-4591-B8E8-9FE6126F4432}"/>
      </w:docPartPr>
      <w:docPartBody>
        <w:p w:rsidR="00DB57F9" w:rsidRDefault="00DD0FFB">
          <w:pPr>
            <w:pStyle w:val="E9399888FC4B46F5B11A15F4B69E8521"/>
          </w:pPr>
          <w:r>
            <w:rPr>
              <w:rStyle w:val="Platshllartext"/>
            </w:rPr>
            <w:t xml:space="preserve"> </w:t>
          </w:r>
        </w:p>
      </w:docPartBody>
    </w:docPart>
    <w:docPart>
      <w:docPartPr>
        <w:name w:val="BED027BAAEE74F558639638754103BA2"/>
        <w:category>
          <w:name w:val="Allmänt"/>
          <w:gallery w:val="placeholder"/>
        </w:category>
        <w:types>
          <w:type w:val="bbPlcHdr"/>
        </w:types>
        <w:behaviors>
          <w:behavior w:val="content"/>
        </w:behaviors>
        <w:guid w:val="{A66D32AE-E56A-4E0E-ABC9-C26E4B8C8233}"/>
      </w:docPartPr>
      <w:docPartBody>
        <w:p w:rsidR="00DB57F9" w:rsidRDefault="00DD0FFB">
          <w:pPr>
            <w:pStyle w:val="BED027BAAEE74F558639638754103BA2"/>
          </w:pPr>
          <w:r>
            <w:t xml:space="preserve"> </w:t>
          </w:r>
        </w:p>
      </w:docPartBody>
    </w:docPart>
    <w:docPart>
      <w:docPartPr>
        <w:name w:val="6AE25773B5E04C1A9AFA21E2A41F5EEE"/>
        <w:category>
          <w:name w:val="Allmänt"/>
          <w:gallery w:val="placeholder"/>
        </w:category>
        <w:types>
          <w:type w:val="bbPlcHdr"/>
        </w:types>
        <w:behaviors>
          <w:behavior w:val="content"/>
        </w:behaviors>
        <w:guid w:val="{4869441A-A23B-4632-880D-CCD9F761401F}"/>
      </w:docPartPr>
      <w:docPartBody>
        <w:p w:rsidR="006D0AF1" w:rsidRDefault="006D0A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FB"/>
    <w:rsid w:val="00173227"/>
    <w:rsid w:val="002E5EA1"/>
    <w:rsid w:val="004C12CE"/>
    <w:rsid w:val="006D0AF1"/>
    <w:rsid w:val="006D534B"/>
    <w:rsid w:val="007B73F5"/>
    <w:rsid w:val="008F3BF3"/>
    <w:rsid w:val="009D69CB"/>
    <w:rsid w:val="00AA6FC6"/>
    <w:rsid w:val="00B421A2"/>
    <w:rsid w:val="00C646D6"/>
    <w:rsid w:val="00D375B6"/>
    <w:rsid w:val="00DB57F9"/>
    <w:rsid w:val="00DD0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227"/>
    <w:rPr>
      <w:color w:val="F4B083" w:themeColor="accent2" w:themeTint="99"/>
    </w:rPr>
  </w:style>
  <w:style w:type="paragraph" w:customStyle="1" w:styleId="01682AFFBC6843A3822543365CFA6CB7">
    <w:name w:val="01682AFFBC6843A3822543365CFA6CB7"/>
  </w:style>
  <w:style w:type="paragraph" w:customStyle="1" w:styleId="A3D3B04E84844C879F727616DC502FB9">
    <w:name w:val="A3D3B04E84844C879F727616DC502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C852ACC3A1456DA3F0394A198EE670">
    <w:name w:val="FFC852ACC3A1456DA3F0394A198EE670"/>
  </w:style>
  <w:style w:type="paragraph" w:customStyle="1" w:styleId="96FBE28828514B06908264FA3D979A42">
    <w:name w:val="96FBE28828514B06908264FA3D979A42"/>
  </w:style>
  <w:style w:type="paragraph" w:customStyle="1" w:styleId="CC130E85D59948A7BEB0C0243970EBA3">
    <w:name w:val="CC130E85D59948A7BEB0C0243970EBA3"/>
  </w:style>
  <w:style w:type="paragraph" w:customStyle="1" w:styleId="EAA30990240F468CB376E7FA8EF1F7E6">
    <w:name w:val="EAA30990240F468CB376E7FA8EF1F7E6"/>
  </w:style>
  <w:style w:type="paragraph" w:customStyle="1" w:styleId="E9399888FC4B46F5B11A15F4B69E8521">
    <w:name w:val="E9399888FC4B46F5B11A15F4B69E8521"/>
  </w:style>
  <w:style w:type="paragraph" w:customStyle="1" w:styleId="BED027BAAEE74F558639638754103BA2">
    <w:name w:val="BED027BAAEE74F558639638754103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814A6-0BDB-4EB3-8081-C5973398160E}"/>
</file>

<file path=customXml/itemProps2.xml><?xml version="1.0" encoding="utf-8"?>
<ds:datastoreItem xmlns:ds="http://schemas.openxmlformats.org/officeDocument/2006/customXml" ds:itemID="{39903E7C-EBB7-4FFB-AD26-09859F8FB0FD}"/>
</file>

<file path=customXml/itemProps3.xml><?xml version="1.0" encoding="utf-8"?>
<ds:datastoreItem xmlns:ds="http://schemas.openxmlformats.org/officeDocument/2006/customXml" ds:itemID="{B8F73B69-AFD5-43F4-9132-A72C091779DD}"/>
</file>

<file path=docProps/app.xml><?xml version="1.0" encoding="utf-8"?>
<Properties xmlns="http://schemas.openxmlformats.org/officeDocument/2006/extended-properties" xmlns:vt="http://schemas.openxmlformats.org/officeDocument/2006/docPropsVTypes">
  <Template>Normal</Template>
  <TotalTime>37</TotalTime>
  <Pages>3</Pages>
  <Words>773</Words>
  <Characters>4963</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21 178 Riksrevisionens rapport om effektutvärderingar av näringspolitiken   bristande tillförlitlighet</vt:lpstr>
      <vt:lpstr>
      </vt:lpstr>
    </vt:vector>
  </TitlesOfParts>
  <Company>Sveriges riksdag</Company>
  <LinksUpToDate>false</LinksUpToDate>
  <CharactersWithSpaces>5711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