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82D45" w14:textId="77777777" w:rsidR="0096348C" w:rsidRDefault="0096348C" w:rsidP="0096348C"/>
    <w:p w14:paraId="141D60C6" w14:textId="77777777" w:rsidR="0096348C" w:rsidRDefault="0096348C" w:rsidP="0096348C"/>
    <w:p w14:paraId="461641F4" w14:textId="77777777"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14:paraId="0E5D8527" w14:textId="77777777" w:rsidTr="00103F5F">
        <w:trPr>
          <w:cantSplit/>
          <w:trHeight w:val="742"/>
        </w:trPr>
        <w:tc>
          <w:tcPr>
            <w:tcW w:w="1985" w:type="dxa"/>
          </w:tcPr>
          <w:p w14:paraId="5EED060E" w14:textId="1D212FF6" w:rsidR="0096348C" w:rsidRDefault="00A44FE3" w:rsidP="0096348C">
            <w:pPr>
              <w:rPr>
                <w:b/>
              </w:rPr>
            </w:pPr>
            <w:r w:rsidRPr="00A44FE3">
              <w:rPr>
                <w:b/>
              </w:rPr>
              <w:t>Protokoll</w:t>
            </w:r>
          </w:p>
        </w:tc>
        <w:tc>
          <w:tcPr>
            <w:tcW w:w="6237" w:type="dxa"/>
          </w:tcPr>
          <w:p w14:paraId="460E2DD0" w14:textId="62A90582" w:rsidR="0096348C" w:rsidRDefault="00F5222B" w:rsidP="00E97AED">
            <w:pPr>
              <w:ind w:right="-269"/>
              <w:rPr>
                <w:b/>
              </w:rPr>
            </w:pPr>
            <w:r>
              <w:rPr>
                <w:b/>
              </w:rPr>
              <w:t>Utskottssammanträde 20</w:t>
            </w:r>
            <w:r w:rsidR="00914E3E">
              <w:rPr>
                <w:b/>
              </w:rPr>
              <w:t>2</w:t>
            </w:r>
            <w:r w:rsidR="0049357F">
              <w:rPr>
                <w:b/>
              </w:rPr>
              <w:t>4</w:t>
            </w:r>
            <w:r w:rsidR="006375F0">
              <w:rPr>
                <w:b/>
              </w:rPr>
              <w:t>/2</w:t>
            </w:r>
            <w:r w:rsidR="0049357F">
              <w:rPr>
                <w:b/>
              </w:rPr>
              <w:t>5</w:t>
            </w:r>
            <w:r w:rsidR="00C07F65">
              <w:rPr>
                <w:b/>
              </w:rPr>
              <w:t>:</w:t>
            </w:r>
            <w:r w:rsidR="000F3953">
              <w:rPr>
                <w:b/>
              </w:rPr>
              <w:t>49</w:t>
            </w:r>
          </w:p>
          <w:p w14:paraId="29005F87" w14:textId="77777777" w:rsidR="0096348C" w:rsidRDefault="0096348C" w:rsidP="00E97AED">
            <w:pPr>
              <w:ind w:right="-269"/>
              <w:rPr>
                <w:b/>
              </w:rPr>
            </w:pPr>
          </w:p>
        </w:tc>
      </w:tr>
      <w:tr w:rsidR="0096348C" w14:paraId="4B697052" w14:textId="77777777" w:rsidTr="00103F5F">
        <w:tc>
          <w:tcPr>
            <w:tcW w:w="1985" w:type="dxa"/>
          </w:tcPr>
          <w:p w14:paraId="34C9EB1B" w14:textId="77777777" w:rsidR="0096348C" w:rsidRDefault="00C07F65" w:rsidP="0096348C">
            <w:r>
              <w:t>Datum</w:t>
            </w:r>
          </w:p>
        </w:tc>
        <w:tc>
          <w:tcPr>
            <w:tcW w:w="6237" w:type="dxa"/>
          </w:tcPr>
          <w:p w14:paraId="414D3EA7" w14:textId="3F15B8B7" w:rsidR="008035C8" w:rsidRDefault="00A257B8" w:rsidP="00AF3CA6">
            <w:pPr>
              <w:ind w:right="355"/>
            </w:pPr>
            <w:r>
              <w:t>20</w:t>
            </w:r>
            <w:r w:rsidR="00CF36BC">
              <w:t>2</w:t>
            </w:r>
            <w:r w:rsidR="00701F1D">
              <w:t>5</w:t>
            </w:r>
            <w:r w:rsidR="002A3730">
              <w:t>-</w:t>
            </w:r>
            <w:r w:rsidR="00E63163">
              <w:t>05-22</w:t>
            </w:r>
          </w:p>
        </w:tc>
      </w:tr>
      <w:tr w:rsidR="0096348C" w14:paraId="6C84D6B3" w14:textId="77777777" w:rsidTr="00103F5F">
        <w:tc>
          <w:tcPr>
            <w:tcW w:w="1985" w:type="dxa"/>
          </w:tcPr>
          <w:p w14:paraId="2706E9F5" w14:textId="77777777" w:rsidR="0096348C" w:rsidRDefault="00C07F65" w:rsidP="0096348C">
            <w:r>
              <w:t>Tid</w:t>
            </w:r>
          </w:p>
        </w:tc>
        <w:tc>
          <w:tcPr>
            <w:tcW w:w="6237" w:type="dxa"/>
          </w:tcPr>
          <w:p w14:paraId="4F4A329F" w14:textId="033C7CE5" w:rsidR="0096348C" w:rsidRDefault="009476AF" w:rsidP="00AF3CA6">
            <w:pPr>
              <w:ind w:right="-269"/>
            </w:pPr>
            <w:r>
              <w:t>K</w:t>
            </w:r>
            <w:r w:rsidR="00111135">
              <w:t>l</w:t>
            </w:r>
            <w:r>
              <w:t>.</w:t>
            </w:r>
            <w:r w:rsidR="002349AE">
              <w:t xml:space="preserve"> </w:t>
            </w:r>
            <w:r w:rsidR="00E63163" w:rsidRPr="007057DE">
              <w:t>10.30-</w:t>
            </w:r>
            <w:r w:rsidR="007057DE" w:rsidRPr="007057DE">
              <w:t>10.</w:t>
            </w:r>
            <w:r w:rsidR="007057DE">
              <w:t>41</w:t>
            </w:r>
          </w:p>
        </w:tc>
      </w:tr>
      <w:tr w:rsidR="0096348C" w14:paraId="68CA04C7" w14:textId="77777777" w:rsidTr="00103F5F">
        <w:tc>
          <w:tcPr>
            <w:tcW w:w="1985" w:type="dxa"/>
          </w:tcPr>
          <w:p w14:paraId="3F2D822B" w14:textId="77777777" w:rsidR="0096348C" w:rsidRDefault="00C07F65" w:rsidP="0096348C">
            <w:r>
              <w:t>Närvarande</w:t>
            </w:r>
          </w:p>
        </w:tc>
        <w:tc>
          <w:tcPr>
            <w:tcW w:w="6237" w:type="dxa"/>
          </w:tcPr>
          <w:p w14:paraId="4FE79040" w14:textId="77777777" w:rsidR="0096348C" w:rsidRDefault="0096348C" w:rsidP="00E97AED">
            <w:pPr>
              <w:ind w:right="-269"/>
            </w:pPr>
            <w:r>
              <w:t>Se bilaga 1</w:t>
            </w:r>
          </w:p>
          <w:p w14:paraId="0195BEEC" w14:textId="77777777" w:rsidR="003C0E60" w:rsidRDefault="003C0E60" w:rsidP="00E97AED">
            <w:pPr>
              <w:ind w:right="-269"/>
            </w:pPr>
          </w:p>
        </w:tc>
      </w:tr>
    </w:tbl>
    <w:p w14:paraId="2926241B" w14:textId="77777777" w:rsidR="0096348C" w:rsidRDefault="0096348C"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2A3730" w14:paraId="7C6E34BD" w14:textId="77777777" w:rsidTr="008035C8">
        <w:tc>
          <w:tcPr>
            <w:tcW w:w="567" w:type="dxa"/>
          </w:tcPr>
          <w:p w14:paraId="59DE8C7E" w14:textId="765E942F" w:rsidR="002A3730" w:rsidRPr="00C92C53" w:rsidRDefault="002A3730" w:rsidP="002A3730">
            <w:pPr>
              <w:pStyle w:val="Default"/>
              <w:rPr>
                <w:b/>
              </w:rPr>
            </w:pPr>
            <w:r>
              <w:rPr>
                <w:b/>
                <w:snapToGrid w:val="0"/>
              </w:rPr>
              <w:t xml:space="preserve">§ </w:t>
            </w:r>
            <w:r w:rsidR="006A74AC">
              <w:rPr>
                <w:b/>
                <w:snapToGrid w:val="0"/>
              </w:rPr>
              <w:t>1</w:t>
            </w:r>
          </w:p>
        </w:tc>
        <w:tc>
          <w:tcPr>
            <w:tcW w:w="7655" w:type="dxa"/>
          </w:tcPr>
          <w:p w14:paraId="37887E6D" w14:textId="77777777" w:rsidR="007057DE" w:rsidRDefault="002A3730" w:rsidP="002A3730">
            <w:pPr>
              <w:outlineLvl w:val="0"/>
              <w:rPr>
                <w:bCs/>
                <w:szCs w:val="24"/>
              </w:rPr>
            </w:pPr>
            <w:r w:rsidRPr="002A3730">
              <w:rPr>
                <w:b/>
                <w:szCs w:val="24"/>
              </w:rPr>
              <w:t>Anmälningar</w:t>
            </w:r>
            <w:r w:rsidR="00E63163">
              <w:rPr>
                <w:b/>
                <w:szCs w:val="24"/>
              </w:rPr>
              <w:br/>
            </w:r>
            <w:r w:rsidR="00E63163">
              <w:rPr>
                <w:bCs/>
                <w:szCs w:val="24"/>
              </w:rPr>
              <w:t>Rapport från möte i rådet (ekonomiska och finansiella frågor) den 13 maj 2025 anmäldes.</w:t>
            </w:r>
            <w:r w:rsidR="00E63163">
              <w:rPr>
                <w:bCs/>
                <w:szCs w:val="24"/>
              </w:rPr>
              <w:br/>
            </w:r>
            <w:r w:rsidR="00E63163">
              <w:rPr>
                <w:bCs/>
                <w:szCs w:val="24"/>
              </w:rPr>
              <w:br/>
              <w:t>Utskottet beslutade att</w:t>
            </w:r>
            <w:r w:rsidR="007057DE">
              <w:rPr>
                <w:bCs/>
                <w:szCs w:val="24"/>
              </w:rPr>
              <w:t>:</w:t>
            </w:r>
          </w:p>
          <w:p w14:paraId="22894E8D" w14:textId="19F5F749" w:rsidR="007057DE" w:rsidRPr="007057DE" w:rsidRDefault="00287008" w:rsidP="007057DE">
            <w:pPr>
              <w:pStyle w:val="Liststycke"/>
              <w:numPr>
                <w:ilvl w:val="0"/>
                <w:numId w:val="15"/>
              </w:numPr>
              <w:outlineLvl w:val="0"/>
              <w:rPr>
                <w:b/>
                <w:szCs w:val="24"/>
              </w:rPr>
            </w:pPr>
            <w:r>
              <w:rPr>
                <w:bCs/>
                <w:szCs w:val="24"/>
              </w:rPr>
              <w:t>p</w:t>
            </w:r>
            <w:r w:rsidR="00CE551F" w:rsidRPr="007057DE">
              <w:rPr>
                <w:bCs/>
                <w:szCs w:val="24"/>
              </w:rPr>
              <w:t>ublicera rapporten om utvärdering av penningpolitiken 2024 av Centrum för Penningpolitik och Finansiell Stabilitet (CeMoF) som en rapport från riksdagen (RFR)</w:t>
            </w:r>
            <w:r w:rsidR="007057DE">
              <w:rPr>
                <w:bCs/>
                <w:szCs w:val="24"/>
              </w:rPr>
              <w:t>.</w:t>
            </w:r>
          </w:p>
          <w:p w14:paraId="74CA3AB1" w14:textId="07097C42" w:rsidR="007057DE" w:rsidRPr="007057DE" w:rsidRDefault="00287008" w:rsidP="007057DE">
            <w:pPr>
              <w:pStyle w:val="Liststycke"/>
              <w:numPr>
                <w:ilvl w:val="0"/>
                <w:numId w:val="15"/>
              </w:numPr>
              <w:outlineLvl w:val="0"/>
              <w:rPr>
                <w:b/>
                <w:szCs w:val="24"/>
              </w:rPr>
            </w:pPr>
            <w:r>
              <w:rPr>
                <w:bCs/>
                <w:szCs w:val="24"/>
              </w:rPr>
              <w:t>b</w:t>
            </w:r>
            <w:r w:rsidR="007057DE">
              <w:rPr>
                <w:bCs/>
                <w:szCs w:val="24"/>
              </w:rPr>
              <w:t xml:space="preserve">juda in statssekreterarna Christian Danielsson och Johanna Lybeck Lilja </w:t>
            </w:r>
            <w:r w:rsidR="00160213">
              <w:rPr>
                <w:bCs/>
                <w:szCs w:val="24"/>
              </w:rPr>
              <w:t xml:space="preserve">till sammanträdet den 10 juni </w:t>
            </w:r>
            <w:r w:rsidR="007057DE">
              <w:rPr>
                <w:bCs/>
                <w:szCs w:val="24"/>
              </w:rPr>
              <w:t>för överläggning om EU:s kommande långtidsbudget.</w:t>
            </w:r>
          </w:p>
          <w:p w14:paraId="62B58626" w14:textId="77777777" w:rsidR="007057DE" w:rsidRDefault="007057DE" w:rsidP="007057DE">
            <w:pPr>
              <w:outlineLvl w:val="0"/>
              <w:rPr>
                <w:bCs/>
                <w:szCs w:val="24"/>
              </w:rPr>
            </w:pPr>
          </w:p>
          <w:p w14:paraId="69B3DC6C" w14:textId="77777777" w:rsidR="007057DE" w:rsidRDefault="007057DE" w:rsidP="007057DE">
            <w:pPr>
              <w:outlineLvl w:val="0"/>
              <w:rPr>
                <w:bCs/>
                <w:szCs w:val="24"/>
              </w:rPr>
            </w:pPr>
            <w:r>
              <w:rPr>
                <w:bCs/>
                <w:szCs w:val="24"/>
              </w:rPr>
              <w:t>Kanslichefen informerade om:</w:t>
            </w:r>
          </w:p>
          <w:p w14:paraId="29DBD8C3" w14:textId="15338C80" w:rsidR="007057DE" w:rsidRDefault="00287008" w:rsidP="007057DE">
            <w:pPr>
              <w:pStyle w:val="Liststycke"/>
              <w:numPr>
                <w:ilvl w:val="0"/>
                <w:numId w:val="16"/>
              </w:numPr>
              <w:outlineLvl w:val="0"/>
              <w:rPr>
                <w:bCs/>
                <w:szCs w:val="24"/>
              </w:rPr>
            </w:pPr>
            <w:r>
              <w:rPr>
                <w:bCs/>
                <w:szCs w:val="24"/>
              </w:rPr>
              <w:t>e</w:t>
            </w:r>
            <w:r w:rsidR="007057DE" w:rsidRPr="007057DE">
              <w:rPr>
                <w:bCs/>
                <w:szCs w:val="24"/>
              </w:rPr>
              <w:t>n inbjudan till höstens SESS-konferens den 29–30 september på Legoland</w:t>
            </w:r>
            <w:r w:rsidR="00160213">
              <w:rPr>
                <w:bCs/>
                <w:szCs w:val="24"/>
              </w:rPr>
              <w:t xml:space="preserve"> i Danmark</w:t>
            </w:r>
            <w:r w:rsidR="007057DE" w:rsidRPr="007057DE">
              <w:rPr>
                <w:bCs/>
                <w:szCs w:val="24"/>
              </w:rPr>
              <w:t xml:space="preserve">. Program skickas </w:t>
            </w:r>
            <w:r w:rsidR="00160213">
              <w:rPr>
                <w:bCs/>
                <w:szCs w:val="24"/>
              </w:rPr>
              <w:t xml:space="preserve">ut </w:t>
            </w:r>
            <w:r w:rsidR="007057DE" w:rsidRPr="007057DE">
              <w:rPr>
                <w:bCs/>
                <w:szCs w:val="24"/>
              </w:rPr>
              <w:t>senare.</w:t>
            </w:r>
          </w:p>
          <w:p w14:paraId="6C7C4D1F" w14:textId="6AD54E0E" w:rsidR="00B60721" w:rsidRDefault="00287008" w:rsidP="007057DE">
            <w:pPr>
              <w:pStyle w:val="Liststycke"/>
              <w:numPr>
                <w:ilvl w:val="0"/>
                <w:numId w:val="16"/>
              </w:numPr>
              <w:outlineLvl w:val="0"/>
              <w:rPr>
                <w:bCs/>
                <w:szCs w:val="24"/>
              </w:rPr>
            </w:pPr>
            <w:r>
              <w:rPr>
                <w:bCs/>
                <w:szCs w:val="24"/>
              </w:rPr>
              <w:t>e</w:t>
            </w:r>
            <w:r w:rsidR="007057DE">
              <w:rPr>
                <w:bCs/>
                <w:szCs w:val="24"/>
              </w:rPr>
              <w:t xml:space="preserve">tt seminarium som samarrangeras av </w:t>
            </w:r>
            <w:r w:rsidR="00A30D00">
              <w:rPr>
                <w:bCs/>
                <w:szCs w:val="24"/>
              </w:rPr>
              <w:t>EU-k</w:t>
            </w:r>
            <w:r w:rsidR="007057DE">
              <w:rPr>
                <w:bCs/>
                <w:szCs w:val="24"/>
              </w:rPr>
              <w:t xml:space="preserve">ommissionens representation i Sverige och Finansdepartementet, där </w:t>
            </w:r>
            <w:r w:rsidR="00A30D00">
              <w:rPr>
                <w:bCs/>
                <w:szCs w:val="24"/>
              </w:rPr>
              <w:t>k</w:t>
            </w:r>
            <w:r w:rsidR="007057DE">
              <w:rPr>
                <w:bCs/>
                <w:szCs w:val="24"/>
              </w:rPr>
              <w:t>ommissionen presenterar sin landsrapport för Sverige 2025 och sina landsspecifika rekommendationer, den 11 juni kl. 9.00-10.00 i Europahuset, Vasagatan 7.</w:t>
            </w:r>
          </w:p>
          <w:p w14:paraId="49C09703" w14:textId="4BD85E67" w:rsidR="002A3730" w:rsidRPr="007057DE" w:rsidRDefault="00287008" w:rsidP="007057DE">
            <w:pPr>
              <w:pStyle w:val="Liststycke"/>
              <w:numPr>
                <w:ilvl w:val="0"/>
                <w:numId w:val="16"/>
              </w:numPr>
              <w:outlineLvl w:val="0"/>
              <w:rPr>
                <w:bCs/>
                <w:szCs w:val="24"/>
              </w:rPr>
            </w:pPr>
            <w:r>
              <w:rPr>
                <w:bCs/>
                <w:szCs w:val="24"/>
              </w:rPr>
              <w:t>e</w:t>
            </w:r>
            <w:r w:rsidR="00B60721">
              <w:rPr>
                <w:bCs/>
                <w:szCs w:val="24"/>
              </w:rPr>
              <w:t xml:space="preserve">n inbjudan till möte med Världsbanken Ms Anshula Kant, </w:t>
            </w:r>
            <w:r w:rsidR="00B60721" w:rsidRPr="00B60721">
              <w:rPr>
                <w:bCs/>
                <w:szCs w:val="24"/>
              </w:rPr>
              <w:t xml:space="preserve">Managing Director &amp; Chief Financial Officer, </w:t>
            </w:r>
            <w:r w:rsidR="00B60721">
              <w:rPr>
                <w:bCs/>
                <w:szCs w:val="24"/>
              </w:rPr>
              <w:t xml:space="preserve">den </w:t>
            </w:r>
            <w:r w:rsidR="00B60721" w:rsidRPr="00B60721">
              <w:rPr>
                <w:bCs/>
                <w:szCs w:val="24"/>
              </w:rPr>
              <w:t>17 juni kl. 13-13.45 (gemensamt med utrikesutskottet) – Anmäl intresse av deltagande till kansliet senast 27 maj.</w:t>
            </w:r>
            <w:r w:rsidR="007057DE" w:rsidRPr="007057DE">
              <w:rPr>
                <w:bCs/>
                <w:szCs w:val="24"/>
              </w:rPr>
              <w:br/>
            </w:r>
            <w:r w:rsidR="00E63163" w:rsidRPr="007057DE">
              <w:rPr>
                <w:bCs/>
                <w:szCs w:val="24"/>
              </w:rPr>
              <w:br/>
            </w:r>
          </w:p>
        </w:tc>
      </w:tr>
      <w:tr w:rsidR="002A3730" w14:paraId="2C8ABE0A" w14:textId="77777777" w:rsidTr="008035C8">
        <w:tc>
          <w:tcPr>
            <w:tcW w:w="567" w:type="dxa"/>
          </w:tcPr>
          <w:p w14:paraId="442699FD" w14:textId="1887FF90" w:rsidR="002A3730" w:rsidRPr="00C92C53" w:rsidRDefault="002A3730" w:rsidP="002A3730">
            <w:pPr>
              <w:pStyle w:val="Default"/>
              <w:rPr>
                <w:b/>
              </w:rPr>
            </w:pPr>
            <w:r w:rsidRPr="00C92C53">
              <w:rPr>
                <w:b/>
              </w:rPr>
              <w:t xml:space="preserve">§ </w:t>
            </w:r>
            <w:r w:rsidR="006A74AC">
              <w:rPr>
                <w:b/>
              </w:rPr>
              <w:t>2</w:t>
            </w:r>
          </w:p>
        </w:tc>
        <w:tc>
          <w:tcPr>
            <w:tcW w:w="7655" w:type="dxa"/>
          </w:tcPr>
          <w:p w14:paraId="17EE5049" w14:textId="79AACC74" w:rsidR="002A3730" w:rsidRPr="002A3730" w:rsidRDefault="002A3730" w:rsidP="002A3730">
            <w:pPr>
              <w:outlineLvl w:val="0"/>
              <w:rPr>
                <w:bCs/>
                <w:szCs w:val="24"/>
              </w:rPr>
            </w:pPr>
            <w:r w:rsidRPr="002A3730">
              <w:rPr>
                <w:b/>
                <w:szCs w:val="24"/>
              </w:rPr>
              <w:t>Justering av protokoll</w:t>
            </w:r>
            <w:r w:rsidRPr="002A3730">
              <w:rPr>
                <w:b/>
                <w:szCs w:val="24"/>
              </w:rPr>
              <w:br/>
            </w:r>
            <w:r w:rsidR="00DC486D" w:rsidRPr="00DC486D">
              <w:rPr>
                <w:bCs/>
                <w:szCs w:val="24"/>
              </w:rPr>
              <w:t>Utskottet justerade protokoll nr 2024/25:47 och nr 2024/25:48.</w:t>
            </w:r>
            <w:r w:rsidRPr="00DC486D">
              <w:rPr>
                <w:bCs/>
                <w:szCs w:val="24"/>
              </w:rPr>
              <w:br/>
            </w:r>
          </w:p>
        </w:tc>
      </w:tr>
      <w:tr w:rsidR="006A74AC" w14:paraId="381DDF23" w14:textId="77777777" w:rsidTr="008035C8">
        <w:tc>
          <w:tcPr>
            <w:tcW w:w="567" w:type="dxa"/>
          </w:tcPr>
          <w:p w14:paraId="3B83AFC3" w14:textId="4F26D4BF" w:rsidR="006A74AC" w:rsidRDefault="006A74AC" w:rsidP="002A3730">
            <w:pPr>
              <w:tabs>
                <w:tab w:val="left" w:pos="1701"/>
              </w:tabs>
              <w:rPr>
                <w:b/>
                <w:snapToGrid w:val="0"/>
              </w:rPr>
            </w:pPr>
            <w:r w:rsidRPr="00C92C53">
              <w:rPr>
                <w:b/>
              </w:rPr>
              <w:t>§</w:t>
            </w:r>
            <w:r w:rsidR="00DC486D">
              <w:rPr>
                <w:b/>
              </w:rPr>
              <w:t xml:space="preserve"> 3</w:t>
            </w:r>
          </w:p>
        </w:tc>
        <w:tc>
          <w:tcPr>
            <w:tcW w:w="7655" w:type="dxa"/>
          </w:tcPr>
          <w:p w14:paraId="3BAB142E" w14:textId="113B5D9A" w:rsidR="006A74AC" w:rsidRPr="00DC486D" w:rsidRDefault="00DC486D" w:rsidP="002A3730">
            <w:pPr>
              <w:outlineLvl w:val="0"/>
            </w:pPr>
            <w:r>
              <w:rPr>
                <w:b/>
              </w:rPr>
              <w:t>Åtgärder mot missbruk av betalningssystemet (FiU38)</w:t>
            </w:r>
            <w:r>
              <w:rPr>
                <w:b/>
              </w:rPr>
              <w:br/>
            </w:r>
            <w:r>
              <w:t>Utskottet fortsatte beredningen av proposition 2024/25:134.</w:t>
            </w:r>
            <w:r>
              <w:br/>
            </w:r>
            <w:r>
              <w:br/>
              <w:t>Utskottet justerade betänkande 2024/25:FiU38.</w:t>
            </w:r>
          </w:p>
          <w:p w14:paraId="45FA8DC7" w14:textId="6462C1A0" w:rsidR="006A74AC" w:rsidRDefault="006A74AC" w:rsidP="002A3730">
            <w:pPr>
              <w:outlineLvl w:val="0"/>
              <w:rPr>
                <w:b/>
                <w:bCs/>
              </w:rPr>
            </w:pPr>
          </w:p>
        </w:tc>
      </w:tr>
      <w:tr w:rsidR="006A74AC" w14:paraId="20B894FB" w14:textId="77777777" w:rsidTr="008035C8">
        <w:tc>
          <w:tcPr>
            <w:tcW w:w="567" w:type="dxa"/>
          </w:tcPr>
          <w:p w14:paraId="34A9F0DB" w14:textId="6310DE9C" w:rsidR="006A74AC" w:rsidRDefault="006A74AC" w:rsidP="002A3730">
            <w:pPr>
              <w:tabs>
                <w:tab w:val="left" w:pos="1701"/>
              </w:tabs>
              <w:rPr>
                <w:b/>
                <w:snapToGrid w:val="0"/>
              </w:rPr>
            </w:pPr>
            <w:r w:rsidRPr="00C92C53">
              <w:rPr>
                <w:b/>
              </w:rPr>
              <w:t>§</w:t>
            </w:r>
            <w:r w:rsidR="00DC486D">
              <w:rPr>
                <w:b/>
              </w:rPr>
              <w:t xml:space="preserve"> 4</w:t>
            </w:r>
          </w:p>
        </w:tc>
        <w:tc>
          <w:tcPr>
            <w:tcW w:w="7655" w:type="dxa"/>
          </w:tcPr>
          <w:p w14:paraId="7381826B" w14:textId="18A5C4EE" w:rsidR="006A74AC" w:rsidRDefault="00DC486D" w:rsidP="002A3730">
            <w:pPr>
              <w:outlineLvl w:val="0"/>
              <w:rPr>
                <w:b/>
                <w:bCs/>
              </w:rPr>
            </w:pPr>
            <w:r>
              <w:rPr>
                <w:b/>
              </w:rPr>
              <w:t>Vårändringsbudget för 2025 (FiU21)</w:t>
            </w:r>
          </w:p>
          <w:p w14:paraId="7689D4E0" w14:textId="189224D6" w:rsidR="006A74AC" w:rsidRPr="00DC486D" w:rsidRDefault="00DC486D" w:rsidP="002A3730">
            <w:pPr>
              <w:outlineLvl w:val="0"/>
            </w:pPr>
            <w:r>
              <w:t>Utskottet fortsatte beredningen av proposition 2024/25:99.</w:t>
            </w:r>
            <w:r>
              <w:br/>
            </w:r>
            <w:r>
              <w:br/>
              <w:t>Ärendet bordlades.</w:t>
            </w:r>
            <w:r>
              <w:br/>
            </w:r>
          </w:p>
        </w:tc>
      </w:tr>
      <w:tr w:rsidR="00DC486D" w14:paraId="24E35BAB" w14:textId="77777777" w:rsidTr="008035C8">
        <w:tc>
          <w:tcPr>
            <w:tcW w:w="567" w:type="dxa"/>
          </w:tcPr>
          <w:p w14:paraId="7FD086B2" w14:textId="2C8C23C5" w:rsidR="00DC486D" w:rsidRPr="00C92C53" w:rsidRDefault="00DC486D" w:rsidP="002A3730">
            <w:pPr>
              <w:tabs>
                <w:tab w:val="left" w:pos="1701"/>
              </w:tabs>
              <w:rPr>
                <w:b/>
              </w:rPr>
            </w:pPr>
            <w:r>
              <w:rPr>
                <w:b/>
              </w:rPr>
              <w:t>§ 5</w:t>
            </w:r>
          </w:p>
        </w:tc>
        <w:tc>
          <w:tcPr>
            <w:tcW w:w="7655" w:type="dxa"/>
          </w:tcPr>
          <w:p w14:paraId="7DCC6248" w14:textId="3E4AC54E" w:rsidR="00DC486D" w:rsidRDefault="00DC486D" w:rsidP="002A3730">
            <w:pPr>
              <w:outlineLvl w:val="0"/>
              <w:rPr>
                <w:b/>
              </w:rPr>
            </w:pPr>
            <w:r>
              <w:rPr>
                <w:b/>
              </w:rPr>
              <w:t>Årsredovisning för staten 2024 (FiU30)</w:t>
            </w:r>
            <w:r>
              <w:rPr>
                <w:b/>
              </w:rPr>
              <w:br/>
            </w:r>
            <w:r>
              <w:t>Utskottet fortsatte beredningen av skrivelse 2024/25:101 och redogörelse 2024/25:RR4.</w:t>
            </w:r>
            <w:r>
              <w:br/>
            </w:r>
            <w:r>
              <w:br/>
              <w:t>Ärendet bordlades.</w:t>
            </w:r>
            <w:r>
              <w:br/>
            </w:r>
          </w:p>
        </w:tc>
      </w:tr>
      <w:tr w:rsidR="000F21CF" w14:paraId="16915C1D" w14:textId="77777777" w:rsidTr="008035C8">
        <w:tc>
          <w:tcPr>
            <w:tcW w:w="567" w:type="dxa"/>
          </w:tcPr>
          <w:p w14:paraId="40FD5617" w14:textId="19C89583" w:rsidR="000F21CF" w:rsidRDefault="000F21CF" w:rsidP="002A3730">
            <w:pPr>
              <w:tabs>
                <w:tab w:val="left" w:pos="1701"/>
              </w:tabs>
              <w:rPr>
                <w:b/>
                <w:snapToGrid w:val="0"/>
              </w:rPr>
            </w:pPr>
            <w:r>
              <w:rPr>
                <w:b/>
                <w:snapToGrid w:val="0"/>
              </w:rPr>
              <w:lastRenderedPageBreak/>
              <w:t>§ 6</w:t>
            </w:r>
          </w:p>
        </w:tc>
        <w:tc>
          <w:tcPr>
            <w:tcW w:w="7655" w:type="dxa"/>
          </w:tcPr>
          <w:p w14:paraId="51DC96C8" w14:textId="3C5292FB" w:rsidR="000F21CF" w:rsidRPr="000F21CF" w:rsidRDefault="000F21CF" w:rsidP="002A3730">
            <w:pPr>
              <w:outlineLvl w:val="0"/>
              <w:rPr>
                <w:bCs/>
              </w:rPr>
            </w:pPr>
            <w:r>
              <w:rPr>
                <w:b/>
              </w:rPr>
              <w:t>Riktlinjer för den ekonomiska politiken och budgetpolitiken (FiU20)</w:t>
            </w:r>
            <w:r>
              <w:rPr>
                <w:b/>
              </w:rPr>
              <w:br/>
            </w:r>
            <w:r>
              <w:rPr>
                <w:bCs/>
              </w:rPr>
              <w:t>Utskottet inledde beredningen av proposition 2024/25:100, skrivelse 2024/25:120</w:t>
            </w:r>
            <w:r w:rsidR="001A0FD6">
              <w:rPr>
                <w:bCs/>
              </w:rPr>
              <w:t xml:space="preserve"> och motioner</w:t>
            </w:r>
            <w:r>
              <w:rPr>
                <w:bCs/>
              </w:rPr>
              <w:t>.</w:t>
            </w:r>
            <w:r>
              <w:rPr>
                <w:bCs/>
              </w:rPr>
              <w:br/>
            </w:r>
            <w:r>
              <w:rPr>
                <w:bCs/>
              </w:rPr>
              <w:br/>
              <w:t>Ärendet bordlades.</w:t>
            </w:r>
            <w:r>
              <w:rPr>
                <w:bCs/>
              </w:rPr>
              <w:br/>
            </w:r>
          </w:p>
        </w:tc>
      </w:tr>
      <w:tr w:rsidR="002A3730" w14:paraId="3BC19977" w14:textId="77777777" w:rsidTr="008035C8">
        <w:tc>
          <w:tcPr>
            <w:tcW w:w="567" w:type="dxa"/>
          </w:tcPr>
          <w:p w14:paraId="6B43BC28" w14:textId="7E49F62A" w:rsidR="002A3730" w:rsidRDefault="002A3730" w:rsidP="002A3730">
            <w:pPr>
              <w:tabs>
                <w:tab w:val="left" w:pos="1701"/>
              </w:tabs>
              <w:rPr>
                <w:b/>
                <w:snapToGrid w:val="0"/>
              </w:rPr>
            </w:pPr>
            <w:r>
              <w:rPr>
                <w:b/>
                <w:snapToGrid w:val="0"/>
              </w:rPr>
              <w:t xml:space="preserve">§ </w:t>
            </w:r>
            <w:r w:rsidR="002C3DAB">
              <w:rPr>
                <w:b/>
                <w:snapToGrid w:val="0"/>
              </w:rPr>
              <w:t>7</w:t>
            </w:r>
          </w:p>
        </w:tc>
        <w:tc>
          <w:tcPr>
            <w:tcW w:w="7655" w:type="dxa"/>
          </w:tcPr>
          <w:p w14:paraId="20962978" w14:textId="49BA5D4F" w:rsidR="002A3730" w:rsidRPr="00885FAC" w:rsidRDefault="002A3730" w:rsidP="002A3730">
            <w:pPr>
              <w:outlineLvl w:val="0"/>
            </w:pPr>
            <w:r>
              <w:rPr>
                <w:b/>
                <w:bCs/>
              </w:rPr>
              <w:t>Övriga frågor</w:t>
            </w:r>
            <w:r w:rsidR="002C3DAB">
              <w:rPr>
                <w:b/>
                <w:bCs/>
              </w:rPr>
              <w:br/>
            </w:r>
            <w:r w:rsidR="002C3DAB">
              <w:t>S-ledamöterna föreslog att utskottet skulle ta ett initiativ om att u</w:t>
            </w:r>
            <w:r w:rsidR="002C3DAB" w:rsidRPr="002C3DAB">
              <w:t xml:space="preserve">pprätta </w:t>
            </w:r>
            <w:r w:rsidR="002C3DAB">
              <w:t xml:space="preserve">en </w:t>
            </w:r>
            <w:r w:rsidR="002C3DAB" w:rsidRPr="002C3DAB">
              <w:t>handlingsplan för branscher särskilt utsatta för ekonomisk brottslighet</w:t>
            </w:r>
            <w:r w:rsidR="002C3DAB">
              <w:t>, se bilaga 2.</w:t>
            </w:r>
            <w:r w:rsidR="002864AF">
              <w:br/>
            </w:r>
            <w:r w:rsidR="002864AF">
              <w:br/>
              <w:t>Frågan bordlades.</w:t>
            </w:r>
            <w:r>
              <w:rPr>
                <w:b/>
                <w:bCs/>
              </w:rPr>
              <w:br/>
            </w:r>
          </w:p>
        </w:tc>
      </w:tr>
      <w:tr w:rsidR="002A3730" w14:paraId="448AFCE1" w14:textId="77777777" w:rsidTr="008035C8">
        <w:tc>
          <w:tcPr>
            <w:tcW w:w="567" w:type="dxa"/>
          </w:tcPr>
          <w:p w14:paraId="265C4579" w14:textId="7675ACAE" w:rsidR="002A3730" w:rsidRDefault="002A3730" w:rsidP="002A3730">
            <w:pPr>
              <w:tabs>
                <w:tab w:val="left" w:pos="1701"/>
              </w:tabs>
              <w:rPr>
                <w:b/>
                <w:snapToGrid w:val="0"/>
              </w:rPr>
            </w:pPr>
            <w:r>
              <w:rPr>
                <w:b/>
                <w:snapToGrid w:val="0"/>
              </w:rPr>
              <w:t xml:space="preserve">§ </w:t>
            </w:r>
            <w:r w:rsidR="002C3DAB">
              <w:rPr>
                <w:b/>
                <w:snapToGrid w:val="0"/>
              </w:rPr>
              <w:t>8</w:t>
            </w:r>
          </w:p>
        </w:tc>
        <w:tc>
          <w:tcPr>
            <w:tcW w:w="7655" w:type="dxa"/>
          </w:tcPr>
          <w:p w14:paraId="00914D18" w14:textId="78833792" w:rsidR="002A3730" w:rsidRPr="002864AF" w:rsidRDefault="002A3730" w:rsidP="002A3730">
            <w:pPr>
              <w:outlineLvl w:val="0"/>
              <w:rPr>
                <w:bCs/>
              </w:rPr>
            </w:pPr>
            <w:r>
              <w:rPr>
                <w:b/>
              </w:rPr>
              <w:t>Nästa sammanträde</w:t>
            </w:r>
            <w:r w:rsidR="002864AF">
              <w:rPr>
                <w:b/>
              </w:rPr>
              <w:br/>
            </w:r>
            <w:r w:rsidR="00153A81">
              <w:rPr>
                <w:bCs/>
              </w:rPr>
              <w:t>Tisdag 3 juni kl. 9.00:</w:t>
            </w:r>
            <w:r w:rsidR="00153A81">
              <w:rPr>
                <w:bCs/>
              </w:rPr>
              <w:br/>
              <w:t>Offentligt sammanträde i Förstakammarsalen</w:t>
            </w:r>
          </w:p>
          <w:p w14:paraId="3CE1FBF0" w14:textId="145C5433" w:rsidR="002A3730" w:rsidRPr="002B3CE9" w:rsidRDefault="002A3730" w:rsidP="002A3730">
            <w:pPr>
              <w:outlineLvl w:val="0"/>
              <w:rPr>
                <w:b/>
                <w:bCs/>
              </w:rPr>
            </w:pPr>
          </w:p>
        </w:tc>
      </w:tr>
      <w:tr w:rsidR="002A3730" w14:paraId="3025882C" w14:textId="77777777" w:rsidTr="008035C8">
        <w:tc>
          <w:tcPr>
            <w:tcW w:w="8222" w:type="dxa"/>
            <w:gridSpan w:val="2"/>
          </w:tcPr>
          <w:p w14:paraId="4E614365" w14:textId="77777777" w:rsidR="002A3730" w:rsidRDefault="002A3730" w:rsidP="002A3730">
            <w:pPr>
              <w:outlineLvl w:val="0"/>
            </w:pPr>
          </w:p>
          <w:p w14:paraId="2274DDAD" w14:textId="77777777" w:rsidR="002A3730" w:rsidRDefault="002A3730" w:rsidP="002A3730">
            <w:pPr>
              <w:outlineLvl w:val="0"/>
            </w:pPr>
          </w:p>
          <w:p w14:paraId="2F50798C" w14:textId="3D53B133" w:rsidR="002A3730" w:rsidRDefault="002A3730" w:rsidP="002A3730">
            <w:pPr>
              <w:outlineLvl w:val="0"/>
            </w:pPr>
          </w:p>
          <w:p w14:paraId="16576EC6" w14:textId="33415794" w:rsidR="002A3730" w:rsidRDefault="002A3730" w:rsidP="002A3730">
            <w:pPr>
              <w:outlineLvl w:val="0"/>
            </w:pPr>
          </w:p>
          <w:p w14:paraId="2A92585F" w14:textId="77777777" w:rsidR="00153A81" w:rsidRDefault="00153A81" w:rsidP="002A3730">
            <w:pPr>
              <w:outlineLvl w:val="0"/>
            </w:pPr>
          </w:p>
          <w:p w14:paraId="7B13580B" w14:textId="5A2F4F43" w:rsidR="002A3730" w:rsidRPr="00BD39D1" w:rsidRDefault="002A3730" w:rsidP="002A3730">
            <w:pPr>
              <w:outlineLvl w:val="0"/>
            </w:pPr>
            <w:r>
              <w:t xml:space="preserve">Justeras </w:t>
            </w:r>
            <w:r w:rsidRPr="00C5142B">
              <w:t xml:space="preserve">den </w:t>
            </w:r>
            <w:r w:rsidR="00C5142B" w:rsidRPr="00C5142B">
              <w:t xml:space="preserve">3 </w:t>
            </w:r>
            <w:r w:rsidR="00153A81" w:rsidRPr="00C5142B">
              <w:t>juni 2025</w:t>
            </w:r>
            <w:r>
              <w:t xml:space="preserve"> </w:t>
            </w:r>
            <w:r w:rsidR="006E45D2">
              <w:t>av</w:t>
            </w:r>
            <w:r w:rsidR="00153A81">
              <w:br/>
              <w:t>Edward Riedl</w:t>
            </w:r>
          </w:p>
        </w:tc>
      </w:tr>
    </w:tbl>
    <w:p w14:paraId="2AE5C24C" w14:textId="77777777" w:rsidR="00294515" w:rsidRDefault="00294515" w:rsidP="00223A90">
      <w:pPr>
        <w:pStyle w:val="Sidhuvud"/>
        <w:tabs>
          <w:tab w:val="clear" w:pos="4536"/>
          <w:tab w:val="left" w:pos="3402"/>
          <w:tab w:val="left" w:pos="6946"/>
        </w:tabs>
        <w:ind w:left="-851"/>
        <w:rPr>
          <w:sz w:val="20"/>
        </w:rPr>
      </w:pPr>
    </w:p>
    <w:p w14:paraId="4B5BADEF" w14:textId="77777777" w:rsidR="00294515" w:rsidRDefault="00294515" w:rsidP="00223A90">
      <w:pPr>
        <w:pStyle w:val="Sidhuvud"/>
        <w:tabs>
          <w:tab w:val="clear" w:pos="4536"/>
          <w:tab w:val="left" w:pos="3402"/>
          <w:tab w:val="left" w:pos="6946"/>
        </w:tabs>
        <w:ind w:left="-851"/>
        <w:rPr>
          <w:sz w:val="20"/>
        </w:rPr>
      </w:pPr>
    </w:p>
    <w:p w14:paraId="172C78E0" w14:textId="77777777" w:rsidR="00294515" w:rsidRDefault="00294515" w:rsidP="00223A90">
      <w:pPr>
        <w:pStyle w:val="Sidhuvud"/>
        <w:tabs>
          <w:tab w:val="clear" w:pos="4536"/>
          <w:tab w:val="left" w:pos="3402"/>
          <w:tab w:val="left" w:pos="6946"/>
        </w:tabs>
        <w:ind w:left="-851"/>
        <w:rPr>
          <w:sz w:val="20"/>
        </w:rPr>
      </w:pPr>
    </w:p>
    <w:p w14:paraId="2025F50E" w14:textId="77777777" w:rsidR="00294515" w:rsidRDefault="00294515" w:rsidP="00223A90">
      <w:pPr>
        <w:pStyle w:val="Sidhuvud"/>
        <w:tabs>
          <w:tab w:val="clear" w:pos="4536"/>
          <w:tab w:val="left" w:pos="3402"/>
          <w:tab w:val="left" w:pos="6946"/>
        </w:tabs>
        <w:ind w:left="-851"/>
        <w:rPr>
          <w:sz w:val="20"/>
        </w:rPr>
      </w:pPr>
    </w:p>
    <w:p w14:paraId="6B36DF18" w14:textId="77777777" w:rsidR="00192BEE" w:rsidRDefault="00192BEE" w:rsidP="005A0175">
      <w:pPr>
        <w:pStyle w:val="Sidhuvud"/>
        <w:tabs>
          <w:tab w:val="clear" w:pos="4536"/>
          <w:tab w:val="left" w:pos="3402"/>
          <w:tab w:val="left" w:pos="6946"/>
        </w:tabs>
        <w:rPr>
          <w:sz w:val="20"/>
        </w:rPr>
      </w:pPr>
    </w:p>
    <w:p w14:paraId="331980B9" w14:textId="77777777" w:rsidR="005A0175" w:rsidRDefault="005A0175" w:rsidP="005A0175">
      <w:pPr>
        <w:pStyle w:val="Sidhuvud"/>
        <w:tabs>
          <w:tab w:val="clear" w:pos="4536"/>
          <w:tab w:val="left" w:pos="3402"/>
          <w:tab w:val="left" w:pos="6946"/>
        </w:tabs>
        <w:rPr>
          <w:sz w:val="20"/>
        </w:rPr>
      </w:pPr>
      <w:r>
        <w:rPr>
          <w:sz w:val="20"/>
        </w:rPr>
        <w:br w:type="page"/>
      </w:r>
    </w:p>
    <w:p w14:paraId="7A7B2BBF" w14:textId="740EEE6B" w:rsidR="00EF6F88" w:rsidRDefault="00EF6F88" w:rsidP="00EF6F88">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202</w:t>
      </w:r>
      <w:r w:rsidR="00805D17">
        <w:rPr>
          <w:sz w:val="22"/>
          <w:szCs w:val="22"/>
        </w:rPr>
        <w:t>4</w:t>
      </w:r>
      <w:r>
        <w:rPr>
          <w:sz w:val="22"/>
          <w:szCs w:val="22"/>
        </w:rPr>
        <w:t>/2</w:t>
      </w:r>
      <w:r w:rsidR="00805D17">
        <w:rPr>
          <w:sz w:val="22"/>
          <w:szCs w:val="22"/>
        </w:rPr>
        <w:t>5</w:t>
      </w:r>
      <w:r w:rsidRPr="00282678">
        <w:rPr>
          <w:sz w:val="22"/>
          <w:szCs w:val="22"/>
        </w:rPr>
        <w:t>:</w:t>
      </w:r>
      <w:r w:rsidR="002864AF">
        <w:rPr>
          <w:sz w:val="22"/>
          <w:szCs w:val="22"/>
        </w:rPr>
        <w:t>49</w:t>
      </w:r>
    </w:p>
    <w:p w14:paraId="624A3991" w14:textId="77777777" w:rsidR="00EF6F88" w:rsidRDefault="00EF6F88" w:rsidP="00EF6F88">
      <w:pPr>
        <w:pStyle w:val="Sidhuvud"/>
        <w:tabs>
          <w:tab w:val="clear" w:pos="4536"/>
          <w:tab w:val="left" w:pos="3402"/>
          <w:tab w:val="left" w:pos="6946"/>
        </w:tabs>
        <w:ind w:left="-851"/>
        <w:rPr>
          <w:sz w:val="20"/>
        </w:rPr>
      </w:pP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EF6F88" w:rsidRPr="000E151F" w14:paraId="0EBA64F0" w14:textId="77777777" w:rsidTr="002B2C82">
        <w:tc>
          <w:tcPr>
            <w:tcW w:w="4395" w:type="dxa"/>
            <w:tcBorders>
              <w:top w:val="single" w:sz="6" w:space="0" w:color="auto"/>
              <w:left w:val="single" w:sz="6" w:space="0" w:color="auto"/>
              <w:bottom w:val="single" w:sz="6" w:space="0" w:color="auto"/>
              <w:right w:val="single" w:sz="6" w:space="0" w:color="auto"/>
            </w:tcBorders>
          </w:tcPr>
          <w:p w14:paraId="548F6131" w14:textId="77777777" w:rsidR="00EF6F88" w:rsidRPr="000E151F" w:rsidRDefault="00EF6F88" w:rsidP="002B2C82">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14:paraId="1B9075C3" w14:textId="0D9A78F1" w:rsidR="00EF6F88" w:rsidRPr="000E151F" w:rsidRDefault="002864AF" w:rsidP="002B2C82">
            <w:pPr>
              <w:spacing w:line="360" w:lineRule="auto"/>
              <w:rPr>
                <w:sz w:val="22"/>
                <w:szCs w:val="22"/>
              </w:rPr>
            </w:pPr>
            <w:r>
              <w:rPr>
                <w:sz w:val="22"/>
                <w:szCs w:val="22"/>
              </w:rPr>
              <w:t>§1-</w:t>
            </w:r>
            <w:r w:rsidR="00885FAC">
              <w:rPr>
                <w:sz w:val="22"/>
                <w:szCs w:val="22"/>
              </w:rPr>
              <w:t>8</w:t>
            </w:r>
          </w:p>
        </w:tc>
        <w:tc>
          <w:tcPr>
            <w:tcW w:w="791" w:type="dxa"/>
            <w:gridSpan w:val="2"/>
            <w:tcBorders>
              <w:top w:val="single" w:sz="6" w:space="0" w:color="auto"/>
              <w:left w:val="single" w:sz="6" w:space="0" w:color="auto"/>
              <w:bottom w:val="single" w:sz="6" w:space="0" w:color="auto"/>
              <w:right w:val="single" w:sz="6" w:space="0" w:color="auto"/>
            </w:tcBorders>
          </w:tcPr>
          <w:p w14:paraId="10026EF8" w14:textId="4F4896D0"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4867CB4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50ED4811" w14:textId="77777777" w:rsidR="00EF6F88" w:rsidRPr="000E151F" w:rsidRDefault="00EF6F88" w:rsidP="002B2C82">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14:paraId="39F28AA5" w14:textId="77777777" w:rsidR="00EF6F88" w:rsidRPr="000E151F" w:rsidRDefault="00EF6F88" w:rsidP="002B2C82">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14:paraId="28BDA6F2" w14:textId="77777777" w:rsidR="00EF6F88" w:rsidRPr="000E151F" w:rsidRDefault="00EF6F88" w:rsidP="002B2C82">
            <w:pPr>
              <w:rPr>
                <w:sz w:val="22"/>
                <w:szCs w:val="22"/>
              </w:rPr>
            </w:pPr>
          </w:p>
        </w:tc>
      </w:tr>
      <w:tr w:rsidR="00EF6F88" w:rsidRPr="000E151F" w14:paraId="0E49B96D" w14:textId="77777777" w:rsidTr="002B2C82">
        <w:tc>
          <w:tcPr>
            <w:tcW w:w="4395" w:type="dxa"/>
            <w:tcBorders>
              <w:top w:val="single" w:sz="6" w:space="0" w:color="auto"/>
              <w:left w:val="single" w:sz="6" w:space="0" w:color="auto"/>
              <w:bottom w:val="single" w:sz="6" w:space="0" w:color="auto"/>
              <w:right w:val="single" w:sz="6" w:space="0" w:color="auto"/>
            </w:tcBorders>
          </w:tcPr>
          <w:p w14:paraId="1FBF088E" w14:textId="77777777" w:rsidR="00EF6F88" w:rsidRPr="000E151F" w:rsidRDefault="00EF6F88" w:rsidP="002B2C82">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14:paraId="7EB8005B" w14:textId="77777777" w:rsidR="00EF6F88" w:rsidRPr="000E151F" w:rsidRDefault="00EF6F88" w:rsidP="002B2C82">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14:paraId="73F29BEA"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D545FC3"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8EA8A2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08C259CD"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22FBD555"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3233D8C6"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0A0FF4EE"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21340F80" w14:textId="77777777" w:rsidR="00EF6F88" w:rsidRPr="000E151F" w:rsidRDefault="00EF6F88" w:rsidP="002B2C82">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14:paraId="65436E73" w14:textId="77777777" w:rsidR="00EF6F88" w:rsidRPr="000E151F" w:rsidRDefault="00EF6F88" w:rsidP="002B2C82">
            <w:pPr>
              <w:rPr>
                <w:sz w:val="22"/>
                <w:szCs w:val="22"/>
              </w:rPr>
            </w:pPr>
            <w:r>
              <w:rPr>
                <w:sz w:val="22"/>
                <w:szCs w:val="22"/>
              </w:rPr>
              <w:t>R</w:t>
            </w:r>
          </w:p>
        </w:tc>
        <w:tc>
          <w:tcPr>
            <w:tcW w:w="395" w:type="dxa"/>
            <w:tcBorders>
              <w:top w:val="single" w:sz="6" w:space="0" w:color="auto"/>
              <w:left w:val="single" w:sz="6" w:space="0" w:color="auto"/>
              <w:bottom w:val="single" w:sz="6" w:space="0" w:color="auto"/>
              <w:right w:val="single" w:sz="6" w:space="0" w:color="auto"/>
            </w:tcBorders>
          </w:tcPr>
          <w:p w14:paraId="66F12085" w14:textId="77777777" w:rsidR="00EF6F88" w:rsidRPr="000E151F" w:rsidRDefault="00EF6F88" w:rsidP="002B2C82">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14:paraId="4B7979FD" w14:textId="77777777" w:rsidR="00EF6F88" w:rsidRPr="000E151F" w:rsidRDefault="00EF6F88" w:rsidP="002B2C82">
            <w:pPr>
              <w:rPr>
                <w:sz w:val="22"/>
                <w:szCs w:val="22"/>
              </w:rPr>
            </w:pPr>
            <w:r>
              <w:rPr>
                <w:sz w:val="22"/>
                <w:szCs w:val="22"/>
              </w:rPr>
              <w:t>R</w:t>
            </w:r>
          </w:p>
        </w:tc>
      </w:tr>
      <w:tr w:rsidR="00EF6F88" w:rsidRPr="000E151F" w14:paraId="25752CE1" w14:textId="77777777" w:rsidTr="002B2C82">
        <w:tc>
          <w:tcPr>
            <w:tcW w:w="4395" w:type="dxa"/>
            <w:tcBorders>
              <w:top w:val="single" w:sz="6" w:space="0" w:color="auto"/>
              <w:left w:val="single" w:sz="6" w:space="0" w:color="auto"/>
              <w:bottom w:val="single" w:sz="6" w:space="0" w:color="auto"/>
              <w:right w:val="single" w:sz="6" w:space="0" w:color="auto"/>
            </w:tcBorders>
          </w:tcPr>
          <w:p w14:paraId="3D5B4E42" w14:textId="10879084" w:rsidR="00EF6F88" w:rsidRPr="000E151F" w:rsidRDefault="00EB33F5" w:rsidP="002B2C82">
            <w:pPr>
              <w:rPr>
                <w:b/>
                <w:i/>
                <w:sz w:val="22"/>
                <w:szCs w:val="22"/>
              </w:rPr>
            </w:pPr>
            <w:r w:rsidRPr="00A946FF">
              <w:rPr>
                <w:snapToGrid w:val="0"/>
                <w:sz w:val="22"/>
                <w:szCs w:val="22"/>
              </w:rPr>
              <w:t xml:space="preserve">Edward Riedl (M) </w:t>
            </w:r>
            <w:r w:rsidRPr="00A946FF">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14:paraId="72D614A3" w14:textId="7A1E75D6" w:rsidR="00EF6F88" w:rsidRPr="000E151F" w:rsidRDefault="00885FAC" w:rsidP="002B2C82">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9E2A92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0F5D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6438C9"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E33E4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CD8F9AC"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EEE0B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2FFD9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2132CD"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A68FE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EA876E"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A3A23" w14:textId="77777777" w:rsidR="00EF6F88" w:rsidRPr="000E151F" w:rsidRDefault="00EF6F88" w:rsidP="002B2C82">
            <w:pPr>
              <w:rPr>
                <w:sz w:val="22"/>
                <w:szCs w:val="22"/>
              </w:rPr>
            </w:pPr>
          </w:p>
        </w:tc>
      </w:tr>
      <w:tr w:rsidR="00885FAC" w:rsidRPr="000E151F" w14:paraId="6A129EAA" w14:textId="77777777" w:rsidTr="002B2C82">
        <w:tc>
          <w:tcPr>
            <w:tcW w:w="4395" w:type="dxa"/>
            <w:tcBorders>
              <w:top w:val="single" w:sz="6" w:space="0" w:color="auto"/>
              <w:left w:val="single" w:sz="6" w:space="0" w:color="auto"/>
              <w:bottom w:val="single" w:sz="6" w:space="0" w:color="auto"/>
              <w:right w:val="single" w:sz="6" w:space="0" w:color="auto"/>
            </w:tcBorders>
          </w:tcPr>
          <w:p w14:paraId="1B477740" w14:textId="77777777" w:rsidR="00885FAC" w:rsidRPr="00A946FF" w:rsidRDefault="00885FAC" w:rsidP="00885FAC">
            <w:pPr>
              <w:tabs>
                <w:tab w:val="left" w:pos="-70"/>
              </w:tabs>
              <w:rPr>
                <w:snapToGrid w:val="0"/>
                <w:sz w:val="22"/>
                <w:szCs w:val="22"/>
              </w:rPr>
            </w:pPr>
            <w:r w:rsidRPr="00A946FF">
              <w:rPr>
                <w:snapToGrid w:val="0"/>
                <w:sz w:val="22"/>
                <w:szCs w:val="22"/>
              </w:rPr>
              <w:t xml:space="preserve">Mikael Damberg (S) </w:t>
            </w:r>
            <w:r w:rsidRPr="00A946FF">
              <w:rPr>
                <w:i/>
                <w:iCs/>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14:paraId="1FB69EFB" w14:textId="16ABF652" w:rsidR="00885FAC" w:rsidRPr="000E151F" w:rsidRDefault="00885FAC" w:rsidP="00885FAC">
            <w:pPr>
              <w:rPr>
                <w:sz w:val="22"/>
                <w:szCs w:val="22"/>
              </w:rPr>
            </w:pPr>
            <w:r w:rsidRPr="00823847">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BFDB6A9"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554312"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FABC90"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20D4E7"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946DAC"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9402B76"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D02EC0"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E5044"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7A3CB6"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677DD46" w14:textId="77777777" w:rsidR="00885FAC" w:rsidRPr="000E151F" w:rsidRDefault="00885FAC" w:rsidP="00885FA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F708107" w14:textId="77777777" w:rsidR="00885FAC" w:rsidRPr="000E151F" w:rsidRDefault="00885FAC" w:rsidP="00885FAC">
            <w:pPr>
              <w:rPr>
                <w:sz w:val="22"/>
                <w:szCs w:val="22"/>
              </w:rPr>
            </w:pPr>
          </w:p>
        </w:tc>
      </w:tr>
      <w:tr w:rsidR="00885FAC" w:rsidRPr="000E151F" w14:paraId="68C69F38" w14:textId="77777777" w:rsidTr="002B2C82">
        <w:tc>
          <w:tcPr>
            <w:tcW w:w="4395" w:type="dxa"/>
            <w:tcBorders>
              <w:top w:val="single" w:sz="6" w:space="0" w:color="auto"/>
              <w:left w:val="single" w:sz="6" w:space="0" w:color="auto"/>
              <w:bottom w:val="single" w:sz="6" w:space="0" w:color="auto"/>
              <w:right w:val="single" w:sz="6" w:space="0" w:color="auto"/>
            </w:tcBorders>
          </w:tcPr>
          <w:p w14:paraId="35CF53ED" w14:textId="58AF5FAF" w:rsidR="00885FAC" w:rsidRPr="00A946FF" w:rsidRDefault="00885FAC" w:rsidP="00885FAC">
            <w:pPr>
              <w:tabs>
                <w:tab w:val="left" w:pos="-70"/>
              </w:tabs>
              <w:rPr>
                <w:snapToGrid w:val="0"/>
                <w:sz w:val="22"/>
                <w:szCs w:val="22"/>
              </w:rPr>
            </w:pPr>
            <w:r w:rsidRPr="00A946FF">
              <w:rPr>
                <w:snapToGrid w:val="0"/>
                <w:sz w:val="22"/>
                <w:szCs w:val="22"/>
              </w:rPr>
              <w:t>Oscar Sjöstedt (SD)</w:t>
            </w:r>
          </w:p>
        </w:tc>
        <w:tc>
          <w:tcPr>
            <w:tcW w:w="488" w:type="dxa"/>
            <w:tcBorders>
              <w:top w:val="single" w:sz="6" w:space="0" w:color="auto"/>
              <w:left w:val="single" w:sz="6" w:space="0" w:color="auto"/>
              <w:bottom w:val="single" w:sz="6" w:space="0" w:color="auto"/>
              <w:right w:val="single" w:sz="6" w:space="0" w:color="auto"/>
            </w:tcBorders>
          </w:tcPr>
          <w:p w14:paraId="6DD37C78" w14:textId="5E1553FF" w:rsidR="00885FAC" w:rsidRPr="000E151F" w:rsidRDefault="00885FAC" w:rsidP="00885FAC">
            <w:pPr>
              <w:rPr>
                <w:sz w:val="22"/>
                <w:szCs w:val="22"/>
              </w:rPr>
            </w:pPr>
            <w:r w:rsidRPr="00823847">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55AEB79"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085FBD"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4DCD40"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BC7BFD3"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170EF8"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A609C0"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0D0D36F"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C0424"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D47C979"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08EC1F" w14:textId="77777777" w:rsidR="00885FAC" w:rsidRPr="000E151F" w:rsidRDefault="00885FAC" w:rsidP="00885FA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F57077A" w14:textId="77777777" w:rsidR="00885FAC" w:rsidRPr="000E151F" w:rsidRDefault="00885FAC" w:rsidP="00885FAC">
            <w:pPr>
              <w:rPr>
                <w:sz w:val="22"/>
                <w:szCs w:val="22"/>
              </w:rPr>
            </w:pPr>
          </w:p>
        </w:tc>
      </w:tr>
      <w:tr w:rsidR="00885FAC" w:rsidRPr="000E151F" w14:paraId="6D879AE7" w14:textId="77777777" w:rsidTr="002B2C82">
        <w:tc>
          <w:tcPr>
            <w:tcW w:w="4395" w:type="dxa"/>
            <w:tcBorders>
              <w:top w:val="single" w:sz="6" w:space="0" w:color="auto"/>
              <w:left w:val="single" w:sz="6" w:space="0" w:color="auto"/>
              <w:bottom w:val="single" w:sz="6" w:space="0" w:color="auto"/>
              <w:right w:val="single" w:sz="6" w:space="0" w:color="auto"/>
            </w:tcBorders>
          </w:tcPr>
          <w:p w14:paraId="3E6D6280" w14:textId="77777777" w:rsidR="00885FAC" w:rsidRPr="000E151F" w:rsidRDefault="00885FAC" w:rsidP="00885FAC">
            <w:pPr>
              <w:tabs>
                <w:tab w:val="left" w:pos="-70"/>
              </w:tabs>
              <w:rPr>
                <w:snapToGrid w:val="0"/>
                <w:sz w:val="22"/>
                <w:szCs w:val="22"/>
              </w:rPr>
            </w:pPr>
            <w:r w:rsidRPr="00A946FF">
              <w:rPr>
                <w:snapToGrid w:val="0"/>
                <w:sz w:val="22"/>
                <w:szCs w:val="22"/>
              </w:rPr>
              <w:t>Gunilla Carlsson (S)</w:t>
            </w:r>
          </w:p>
        </w:tc>
        <w:tc>
          <w:tcPr>
            <w:tcW w:w="488" w:type="dxa"/>
            <w:tcBorders>
              <w:top w:val="single" w:sz="6" w:space="0" w:color="auto"/>
              <w:left w:val="single" w:sz="6" w:space="0" w:color="auto"/>
              <w:bottom w:val="single" w:sz="6" w:space="0" w:color="auto"/>
              <w:right w:val="single" w:sz="6" w:space="0" w:color="auto"/>
            </w:tcBorders>
          </w:tcPr>
          <w:p w14:paraId="0568AEA2" w14:textId="73443DEB" w:rsidR="00885FAC" w:rsidRPr="000E151F" w:rsidRDefault="00885FAC" w:rsidP="00885FAC">
            <w:pPr>
              <w:rPr>
                <w:sz w:val="22"/>
                <w:szCs w:val="22"/>
              </w:rPr>
            </w:pPr>
            <w:r w:rsidRPr="00823847">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C002012"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DB1440"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4C08E"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17BD13F"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170035"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6FAC13"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292A6E"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4D8A2A"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BA3CAF"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B6CDBC" w14:textId="77777777" w:rsidR="00885FAC" w:rsidRPr="000E151F" w:rsidRDefault="00885FAC" w:rsidP="00885FA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BFF55B3" w14:textId="77777777" w:rsidR="00885FAC" w:rsidRPr="000E151F" w:rsidRDefault="00885FAC" w:rsidP="00885FAC">
            <w:pPr>
              <w:rPr>
                <w:sz w:val="22"/>
                <w:szCs w:val="22"/>
              </w:rPr>
            </w:pPr>
          </w:p>
        </w:tc>
      </w:tr>
      <w:tr w:rsidR="00885FAC" w:rsidRPr="000E151F" w14:paraId="31AA2218" w14:textId="77777777" w:rsidTr="002B2C82">
        <w:tc>
          <w:tcPr>
            <w:tcW w:w="4395" w:type="dxa"/>
            <w:tcBorders>
              <w:top w:val="single" w:sz="6" w:space="0" w:color="auto"/>
              <w:left w:val="single" w:sz="6" w:space="0" w:color="auto"/>
              <w:bottom w:val="single" w:sz="6" w:space="0" w:color="auto"/>
              <w:right w:val="single" w:sz="6" w:space="0" w:color="auto"/>
            </w:tcBorders>
          </w:tcPr>
          <w:p w14:paraId="064E78D2" w14:textId="77777777" w:rsidR="00885FAC" w:rsidRDefault="00885FAC" w:rsidP="00885FAC">
            <w:pPr>
              <w:tabs>
                <w:tab w:val="left" w:pos="-70"/>
              </w:tabs>
              <w:rPr>
                <w:snapToGrid w:val="0"/>
                <w:sz w:val="22"/>
                <w:szCs w:val="22"/>
              </w:rPr>
            </w:pPr>
            <w:r w:rsidRPr="00A946F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14:paraId="0B7DCF28" w14:textId="1C0849DF" w:rsidR="00885FAC" w:rsidRPr="000E151F" w:rsidRDefault="00885FAC" w:rsidP="00885FAC">
            <w:pPr>
              <w:rPr>
                <w:sz w:val="22"/>
                <w:szCs w:val="22"/>
              </w:rPr>
            </w:pPr>
            <w:r w:rsidRPr="00823847">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480F437"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5D526"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06ECD53"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C7BDAC"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C44521"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9CCE10"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9A3C29"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002F6F1"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CC853BE"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4171D8" w14:textId="77777777" w:rsidR="00885FAC" w:rsidRPr="000E151F" w:rsidRDefault="00885FAC" w:rsidP="00885FA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5B952CC" w14:textId="77777777" w:rsidR="00885FAC" w:rsidRPr="000E151F" w:rsidRDefault="00885FAC" w:rsidP="00885FAC">
            <w:pPr>
              <w:rPr>
                <w:sz w:val="22"/>
                <w:szCs w:val="22"/>
              </w:rPr>
            </w:pPr>
          </w:p>
        </w:tc>
      </w:tr>
      <w:tr w:rsidR="00885FAC" w:rsidRPr="000E151F" w14:paraId="5898AA79" w14:textId="77777777" w:rsidTr="002B2C82">
        <w:tc>
          <w:tcPr>
            <w:tcW w:w="4395" w:type="dxa"/>
            <w:tcBorders>
              <w:top w:val="single" w:sz="6" w:space="0" w:color="auto"/>
              <w:left w:val="single" w:sz="6" w:space="0" w:color="auto"/>
              <w:bottom w:val="single" w:sz="6" w:space="0" w:color="auto"/>
              <w:right w:val="single" w:sz="6" w:space="0" w:color="auto"/>
            </w:tcBorders>
          </w:tcPr>
          <w:p w14:paraId="66EABF38" w14:textId="77777777" w:rsidR="00885FAC" w:rsidRDefault="00885FAC" w:rsidP="00885FAC">
            <w:pPr>
              <w:tabs>
                <w:tab w:val="left" w:pos="-70"/>
              </w:tabs>
              <w:rPr>
                <w:snapToGrid w:val="0"/>
                <w:sz w:val="22"/>
                <w:szCs w:val="22"/>
              </w:rPr>
            </w:pPr>
            <w:r w:rsidRPr="00A946FF">
              <w:rPr>
                <w:snapToGrid w:val="0"/>
                <w:sz w:val="22"/>
                <w:szCs w:val="22"/>
              </w:rPr>
              <w:t>Björn Wiechel (S)</w:t>
            </w:r>
          </w:p>
        </w:tc>
        <w:tc>
          <w:tcPr>
            <w:tcW w:w="488" w:type="dxa"/>
            <w:tcBorders>
              <w:top w:val="single" w:sz="6" w:space="0" w:color="auto"/>
              <w:left w:val="single" w:sz="6" w:space="0" w:color="auto"/>
              <w:bottom w:val="single" w:sz="6" w:space="0" w:color="auto"/>
              <w:right w:val="single" w:sz="6" w:space="0" w:color="auto"/>
            </w:tcBorders>
          </w:tcPr>
          <w:p w14:paraId="56B6B2A4" w14:textId="499266CB" w:rsidR="00885FAC" w:rsidRPr="000E151F" w:rsidRDefault="00885FAC" w:rsidP="00885FA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9F01B9D"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602E4D"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3DD18C3"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0BD40C"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D296B8"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ECD9D3"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6D4A58"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C9F1E0"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F510B65"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2F069F" w14:textId="77777777" w:rsidR="00885FAC" w:rsidRPr="000E151F" w:rsidRDefault="00885FAC" w:rsidP="00885FA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E1DCEEF" w14:textId="77777777" w:rsidR="00885FAC" w:rsidRPr="000E151F" w:rsidRDefault="00885FAC" w:rsidP="00885FAC">
            <w:pPr>
              <w:rPr>
                <w:sz w:val="22"/>
                <w:szCs w:val="22"/>
              </w:rPr>
            </w:pPr>
          </w:p>
        </w:tc>
      </w:tr>
      <w:tr w:rsidR="00885FAC" w:rsidRPr="000E151F" w14:paraId="2CC3EF80" w14:textId="77777777" w:rsidTr="002B2C82">
        <w:tc>
          <w:tcPr>
            <w:tcW w:w="4395" w:type="dxa"/>
            <w:tcBorders>
              <w:top w:val="single" w:sz="6" w:space="0" w:color="auto"/>
              <w:left w:val="single" w:sz="6" w:space="0" w:color="auto"/>
              <w:bottom w:val="single" w:sz="6" w:space="0" w:color="auto"/>
              <w:right w:val="single" w:sz="6" w:space="0" w:color="auto"/>
            </w:tcBorders>
          </w:tcPr>
          <w:p w14:paraId="73D0C357" w14:textId="77777777" w:rsidR="00885FAC" w:rsidRDefault="00885FAC" w:rsidP="00885FAC">
            <w:pPr>
              <w:tabs>
                <w:tab w:val="left" w:pos="-70"/>
              </w:tabs>
              <w:rPr>
                <w:snapToGrid w:val="0"/>
                <w:sz w:val="22"/>
                <w:szCs w:val="22"/>
              </w:rPr>
            </w:pPr>
            <w:r w:rsidRPr="00A946FF">
              <w:rPr>
                <w:snapToGrid w:val="0"/>
                <w:sz w:val="22"/>
                <w:szCs w:val="22"/>
              </w:rPr>
              <w:t>Jan Ericson (M)</w:t>
            </w:r>
          </w:p>
        </w:tc>
        <w:tc>
          <w:tcPr>
            <w:tcW w:w="488" w:type="dxa"/>
            <w:tcBorders>
              <w:top w:val="single" w:sz="6" w:space="0" w:color="auto"/>
              <w:left w:val="single" w:sz="6" w:space="0" w:color="auto"/>
              <w:bottom w:val="single" w:sz="6" w:space="0" w:color="auto"/>
              <w:right w:val="single" w:sz="6" w:space="0" w:color="auto"/>
            </w:tcBorders>
          </w:tcPr>
          <w:p w14:paraId="2AE2C336" w14:textId="6F0A926B" w:rsidR="00885FAC" w:rsidRPr="000E151F" w:rsidRDefault="00885FAC" w:rsidP="00885FAC">
            <w:pPr>
              <w:rPr>
                <w:sz w:val="22"/>
                <w:szCs w:val="22"/>
              </w:rPr>
            </w:pPr>
            <w:r w:rsidRPr="00823847">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867C9F4"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BB7F97"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1A978D"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B34D1F1"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66DC99"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929AF74"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3CAEC3"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093C76"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6181F6"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C3A763" w14:textId="77777777" w:rsidR="00885FAC" w:rsidRPr="000E151F" w:rsidRDefault="00885FAC" w:rsidP="00885FA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F965D1" w14:textId="77777777" w:rsidR="00885FAC" w:rsidRPr="000E151F" w:rsidRDefault="00885FAC" w:rsidP="00885FAC">
            <w:pPr>
              <w:rPr>
                <w:sz w:val="22"/>
                <w:szCs w:val="22"/>
              </w:rPr>
            </w:pPr>
          </w:p>
        </w:tc>
      </w:tr>
      <w:tr w:rsidR="00885FAC" w:rsidRPr="000E151F" w14:paraId="7A7B0ED2" w14:textId="77777777" w:rsidTr="002B2C82">
        <w:tc>
          <w:tcPr>
            <w:tcW w:w="4395" w:type="dxa"/>
            <w:tcBorders>
              <w:top w:val="single" w:sz="6" w:space="0" w:color="auto"/>
              <w:left w:val="single" w:sz="6" w:space="0" w:color="auto"/>
              <w:bottom w:val="single" w:sz="6" w:space="0" w:color="auto"/>
              <w:right w:val="single" w:sz="6" w:space="0" w:color="auto"/>
            </w:tcBorders>
          </w:tcPr>
          <w:p w14:paraId="73C7BC8A" w14:textId="77777777" w:rsidR="00885FAC" w:rsidRDefault="00885FAC" w:rsidP="00885FAC">
            <w:pPr>
              <w:tabs>
                <w:tab w:val="left" w:pos="-70"/>
              </w:tabs>
              <w:rPr>
                <w:snapToGrid w:val="0"/>
                <w:sz w:val="22"/>
                <w:szCs w:val="22"/>
              </w:rPr>
            </w:pPr>
            <w:r w:rsidRPr="00A946FF">
              <w:rPr>
                <w:snapToGrid w:val="0"/>
                <w:sz w:val="22"/>
                <w:szCs w:val="22"/>
              </w:rPr>
              <w:t>Ingela Nylund Watz (S)</w:t>
            </w:r>
          </w:p>
        </w:tc>
        <w:tc>
          <w:tcPr>
            <w:tcW w:w="488" w:type="dxa"/>
            <w:tcBorders>
              <w:top w:val="single" w:sz="6" w:space="0" w:color="auto"/>
              <w:left w:val="single" w:sz="6" w:space="0" w:color="auto"/>
              <w:bottom w:val="single" w:sz="6" w:space="0" w:color="auto"/>
              <w:right w:val="single" w:sz="6" w:space="0" w:color="auto"/>
            </w:tcBorders>
          </w:tcPr>
          <w:p w14:paraId="5098FF6E" w14:textId="03A00909" w:rsidR="00885FAC" w:rsidRPr="000E151F" w:rsidRDefault="00885FAC" w:rsidP="00885FAC">
            <w:pPr>
              <w:rPr>
                <w:sz w:val="22"/>
                <w:szCs w:val="22"/>
              </w:rPr>
            </w:pPr>
            <w:r w:rsidRPr="00823847">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188BFE33"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398D5"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2B06F6"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B6CE34"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117BA2"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C0A80D"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7FBEF64"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1B7BAF"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64D6CC"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B910B01" w14:textId="77777777" w:rsidR="00885FAC" w:rsidRPr="000E151F" w:rsidRDefault="00885FAC" w:rsidP="00885FA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65FF65D" w14:textId="77777777" w:rsidR="00885FAC" w:rsidRPr="000E151F" w:rsidRDefault="00885FAC" w:rsidP="00885FAC">
            <w:pPr>
              <w:rPr>
                <w:sz w:val="22"/>
                <w:szCs w:val="22"/>
              </w:rPr>
            </w:pPr>
          </w:p>
        </w:tc>
      </w:tr>
      <w:tr w:rsidR="00885FAC" w:rsidRPr="000E151F" w14:paraId="4939C5C5" w14:textId="77777777" w:rsidTr="002B2C82">
        <w:tc>
          <w:tcPr>
            <w:tcW w:w="4395" w:type="dxa"/>
            <w:tcBorders>
              <w:top w:val="single" w:sz="6" w:space="0" w:color="auto"/>
              <w:left w:val="single" w:sz="6" w:space="0" w:color="auto"/>
              <w:bottom w:val="single" w:sz="6" w:space="0" w:color="auto"/>
              <w:right w:val="single" w:sz="6" w:space="0" w:color="auto"/>
            </w:tcBorders>
          </w:tcPr>
          <w:p w14:paraId="5DF4819A" w14:textId="77777777" w:rsidR="00885FAC" w:rsidRDefault="00885FAC" w:rsidP="00885FAC">
            <w:pPr>
              <w:tabs>
                <w:tab w:val="left" w:pos="-70"/>
              </w:tabs>
              <w:rPr>
                <w:snapToGrid w:val="0"/>
                <w:sz w:val="22"/>
                <w:szCs w:val="22"/>
              </w:rPr>
            </w:pPr>
            <w:r w:rsidRPr="00A946FF">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14:paraId="081CDFC5" w14:textId="2D8762FB" w:rsidR="00885FAC" w:rsidRPr="000E151F" w:rsidRDefault="00885FAC" w:rsidP="00885FAC">
            <w:pPr>
              <w:rPr>
                <w:sz w:val="22"/>
                <w:szCs w:val="22"/>
              </w:rPr>
            </w:pPr>
            <w:r w:rsidRPr="00823847">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6C12E7B"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20FB13"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84CF24D"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AF84B1E"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667AE5"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0855120"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585F95E"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BC3C3A"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5F6171"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9D81B" w14:textId="77777777" w:rsidR="00885FAC" w:rsidRPr="000E151F" w:rsidRDefault="00885FAC" w:rsidP="00885FA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9547C85" w14:textId="77777777" w:rsidR="00885FAC" w:rsidRPr="000E151F" w:rsidRDefault="00885FAC" w:rsidP="00885FAC">
            <w:pPr>
              <w:rPr>
                <w:sz w:val="22"/>
                <w:szCs w:val="22"/>
              </w:rPr>
            </w:pPr>
          </w:p>
        </w:tc>
      </w:tr>
      <w:tr w:rsidR="00885FAC" w:rsidRPr="000E151F" w14:paraId="4D528474" w14:textId="77777777" w:rsidTr="002B2C82">
        <w:tc>
          <w:tcPr>
            <w:tcW w:w="4395" w:type="dxa"/>
            <w:tcBorders>
              <w:top w:val="single" w:sz="6" w:space="0" w:color="auto"/>
              <w:left w:val="single" w:sz="6" w:space="0" w:color="auto"/>
              <w:bottom w:val="single" w:sz="6" w:space="0" w:color="auto"/>
              <w:right w:val="single" w:sz="6" w:space="0" w:color="auto"/>
            </w:tcBorders>
          </w:tcPr>
          <w:p w14:paraId="4864ED09" w14:textId="177541DA" w:rsidR="00885FAC" w:rsidRDefault="00885FAC" w:rsidP="00885FAC">
            <w:pPr>
              <w:tabs>
                <w:tab w:val="left" w:pos="-70"/>
              </w:tabs>
              <w:rPr>
                <w:snapToGrid w:val="0"/>
                <w:sz w:val="22"/>
                <w:szCs w:val="22"/>
              </w:rPr>
            </w:pPr>
            <w:r>
              <w:rPr>
                <w:snapToGrid w:val="0"/>
                <w:sz w:val="22"/>
                <w:szCs w:val="22"/>
                <w:lang w:val="en-US"/>
              </w:rPr>
              <w:t>Eva Lindh</w:t>
            </w:r>
            <w:r w:rsidRPr="00A946FF">
              <w:rPr>
                <w:snapToGrid w:val="0"/>
                <w:sz w:val="22"/>
                <w:szCs w:val="22"/>
                <w:lang w:val="en-US"/>
              </w:rPr>
              <w:t xml:space="preserve"> </w:t>
            </w:r>
            <w:r w:rsidRPr="00A946F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14:paraId="62E63D45" w14:textId="3DED0050" w:rsidR="00885FAC" w:rsidRPr="000E151F" w:rsidRDefault="00885FAC" w:rsidP="00885FAC">
            <w:pPr>
              <w:rPr>
                <w:sz w:val="22"/>
                <w:szCs w:val="22"/>
              </w:rPr>
            </w:pPr>
            <w:r w:rsidRPr="00823847">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5C97974"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451483"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309000"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112280"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4653B73"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A69866"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3150EF"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FA8610"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F5F838"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A403F1A" w14:textId="77777777" w:rsidR="00885FAC" w:rsidRPr="000E151F" w:rsidRDefault="00885FAC" w:rsidP="00885FA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C1C294" w14:textId="77777777" w:rsidR="00885FAC" w:rsidRPr="000E151F" w:rsidRDefault="00885FAC" w:rsidP="00885FAC">
            <w:pPr>
              <w:rPr>
                <w:sz w:val="22"/>
                <w:szCs w:val="22"/>
              </w:rPr>
            </w:pPr>
          </w:p>
        </w:tc>
      </w:tr>
      <w:tr w:rsidR="00885FAC" w:rsidRPr="000E151F" w14:paraId="7FCB67C7" w14:textId="77777777" w:rsidTr="002B2C82">
        <w:tc>
          <w:tcPr>
            <w:tcW w:w="4395" w:type="dxa"/>
            <w:tcBorders>
              <w:top w:val="single" w:sz="6" w:space="0" w:color="auto"/>
              <w:left w:val="single" w:sz="6" w:space="0" w:color="auto"/>
              <w:bottom w:val="single" w:sz="6" w:space="0" w:color="auto"/>
              <w:right w:val="single" w:sz="6" w:space="0" w:color="auto"/>
            </w:tcBorders>
          </w:tcPr>
          <w:p w14:paraId="71B02410" w14:textId="77777777" w:rsidR="00885FAC" w:rsidRPr="000E151F" w:rsidRDefault="00885FAC" w:rsidP="00885FAC">
            <w:pPr>
              <w:tabs>
                <w:tab w:val="left" w:pos="-70"/>
              </w:tabs>
              <w:rPr>
                <w:snapToGrid w:val="0"/>
                <w:sz w:val="22"/>
                <w:szCs w:val="22"/>
              </w:rPr>
            </w:pPr>
            <w:r>
              <w:rPr>
                <w:snapToGrid w:val="0"/>
                <w:sz w:val="22"/>
                <w:szCs w:val="22"/>
              </w:rPr>
              <w:t xml:space="preserve">Ida Drougge </w:t>
            </w:r>
            <w:r w:rsidRPr="00A946FF">
              <w:rPr>
                <w:snapToGrid w:val="0"/>
                <w:sz w:val="22"/>
                <w:szCs w:val="22"/>
              </w:rPr>
              <w:t>(M)</w:t>
            </w:r>
          </w:p>
        </w:tc>
        <w:tc>
          <w:tcPr>
            <w:tcW w:w="488" w:type="dxa"/>
            <w:tcBorders>
              <w:top w:val="single" w:sz="6" w:space="0" w:color="auto"/>
              <w:left w:val="single" w:sz="6" w:space="0" w:color="auto"/>
              <w:bottom w:val="single" w:sz="6" w:space="0" w:color="auto"/>
              <w:right w:val="single" w:sz="6" w:space="0" w:color="auto"/>
            </w:tcBorders>
          </w:tcPr>
          <w:p w14:paraId="0D64766C" w14:textId="4831E1B1" w:rsidR="00885FAC" w:rsidRPr="000E151F" w:rsidRDefault="00885FAC" w:rsidP="00885FAC">
            <w:pPr>
              <w:rPr>
                <w:sz w:val="22"/>
                <w:szCs w:val="22"/>
              </w:rPr>
            </w:pPr>
            <w:r w:rsidRPr="00823847">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21FC368"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7985321"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BA1DD6"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177687"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2B066F"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A2D805"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460FDC"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8DB2ECF"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B9F8468"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A74F04" w14:textId="77777777" w:rsidR="00885FAC" w:rsidRPr="000E151F" w:rsidRDefault="00885FAC" w:rsidP="00885FA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A8F2000" w14:textId="77777777" w:rsidR="00885FAC" w:rsidRPr="000E151F" w:rsidRDefault="00885FAC" w:rsidP="00885FAC">
            <w:pPr>
              <w:rPr>
                <w:sz w:val="22"/>
                <w:szCs w:val="22"/>
              </w:rPr>
            </w:pPr>
          </w:p>
        </w:tc>
      </w:tr>
      <w:tr w:rsidR="00885FAC" w:rsidRPr="000E151F" w14:paraId="1B0A594D" w14:textId="77777777" w:rsidTr="002B2C82">
        <w:tc>
          <w:tcPr>
            <w:tcW w:w="4395" w:type="dxa"/>
            <w:tcBorders>
              <w:top w:val="single" w:sz="6" w:space="0" w:color="auto"/>
              <w:left w:val="single" w:sz="6" w:space="0" w:color="auto"/>
              <w:bottom w:val="single" w:sz="6" w:space="0" w:color="auto"/>
              <w:right w:val="single" w:sz="6" w:space="0" w:color="auto"/>
            </w:tcBorders>
          </w:tcPr>
          <w:p w14:paraId="39593DF2" w14:textId="692E092D" w:rsidR="00885FAC" w:rsidRPr="000E151F" w:rsidRDefault="00885FAC" w:rsidP="00885FAC">
            <w:pPr>
              <w:tabs>
                <w:tab w:val="left" w:pos="497"/>
              </w:tabs>
              <w:rPr>
                <w:snapToGrid w:val="0"/>
                <w:sz w:val="22"/>
                <w:szCs w:val="22"/>
              </w:rPr>
            </w:pPr>
            <w:r>
              <w:rPr>
                <w:snapToGrid w:val="0"/>
                <w:sz w:val="22"/>
                <w:szCs w:val="22"/>
              </w:rPr>
              <w:t>Ida Gabrielsson</w:t>
            </w:r>
            <w:r w:rsidRPr="00A946FF">
              <w:rPr>
                <w:snapToGrid w:val="0"/>
                <w:sz w:val="22"/>
                <w:szCs w:val="22"/>
              </w:rPr>
              <w:t xml:space="preserve"> (V)</w:t>
            </w:r>
          </w:p>
        </w:tc>
        <w:tc>
          <w:tcPr>
            <w:tcW w:w="488" w:type="dxa"/>
            <w:tcBorders>
              <w:top w:val="single" w:sz="6" w:space="0" w:color="auto"/>
              <w:left w:val="single" w:sz="6" w:space="0" w:color="auto"/>
              <w:bottom w:val="single" w:sz="6" w:space="0" w:color="auto"/>
              <w:right w:val="single" w:sz="6" w:space="0" w:color="auto"/>
            </w:tcBorders>
          </w:tcPr>
          <w:p w14:paraId="2FAA421C" w14:textId="3CAC1AF8" w:rsidR="00885FAC" w:rsidRPr="000E151F" w:rsidRDefault="00885FAC" w:rsidP="00885FAC">
            <w:pPr>
              <w:rPr>
                <w:sz w:val="22"/>
                <w:szCs w:val="22"/>
              </w:rPr>
            </w:pPr>
            <w:r w:rsidRPr="00823847">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1B6F3CE"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B3F230" w14:textId="43EFD3F4"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C5EF8CC"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7B9063"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5EFD7C"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2F3784"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A71A901"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6D747D"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1AB32D"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258C865" w14:textId="77777777" w:rsidR="00885FAC" w:rsidRPr="000E151F" w:rsidRDefault="00885FAC" w:rsidP="00885FA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30CBF0F" w14:textId="77777777" w:rsidR="00885FAC" w:rsidRPr="000E151F" w:rsidRDefault="00885FAC" w:rsidP="00885FAC">
            <w:pPr>
              <w:rPr>
                <w:sz w:val="22"/>
                <w:szCs w:val="22"/>
              </w:rPr>
            </w:pPr>
          </w:p>
        </w:tc>
      </w:tr>
      <w:tr w:rsidR="00885FAC" w:rsidRPr="000E151F" w14:paraId="1B8AEC0E" w14:textId="77777777" w:rsidTr="002B2C82">
        <w:tc>
          <w:tcPr>
            <w:tcW w:w="4395" w:type="dxa"/>
            <w:tcBorders>
              <w:top w:val="single" w:sz="6" w:space="0" w:color="auto"/>
              <w:left w:val="single" w:sz="6" w:space="0" w:color="auto"/>
              <w:bottom w:val="single" w:sz="6" w:space="0" w:color="auto"/>
              <w:right w:val="single" w:sz="6" w:space="0" w:color="auto"/>
            </w:tcBorders>
          </w:tcPr>
          <w:p w14:paraId="771090F3" w14:textId="77777777" w:rsidR="00885FAC" w:rsidRPr="000E151F" w:rsidRDefault="00885FAC" w:rsidP="00885FAC">
            <w:pPr>
              <w:tabs>
                <w:tab w:val="left" w:pos="497"/>
              </w:tabs>
              <w:rPr>
                <w:snapToGrid w:val="0"/>
                <w:sz w:val="22"/>
                <w:szCs w:val="22"/>
              </w:rPr>
            </w:pPr>
            <w:r>
              <w:rPr>
                <w:snapToGrid w:val="0"/>
                <w:sz w:val="22"/>
                <w:szCs w:val="22"/>
              </w:rPr>
              <w:t xml:space="preserve">Hans Eklind </w:t>
            </w:r>
            <w:r w:rsidRPr="00A946FF">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5195B10A" w14:textId="31936380" w:rsidR="00885FAC" w:rsidRPr="000E151F" w:rsidRDefault="00885FAC" w:rsidP="00885FAC">
            <w:pPr>
              <w:rPr>
                <w:sz w:val="22"/>
                <w:szCs w:val="22"/>
              </w:rPr>
            </w:pPr>
            <w:r w:rsidRPr="00823847">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76B5A2B9"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1308819"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E1E859"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9B59D3"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8D1D609"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0CDDB3"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A21257"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A6662E"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FAAACA2"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1AD85FC" w14:textId="77777777" w:rsidR="00885FAC" w:rsidRPr="000E151F" w:rsidRDefault="00885FAC" w:rsidP="00885FA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8FA0B29" w14:textId="77777777" w:rsidR="00885FAC" w:rsidRPr="000E151F" w:rsidRDefault="00885FAC" w:rsidP="00885FAC">
            <w:pPr>
              <w:rPr>
                <w:sz w:val="22"/>
                <w:szCs w:val="22"/>
              </w:rPr>
            </w:pPr>
          </w:p>
        </w:tc>
      </w:tr>
      <w:tr w:rsidR="00885FAC" w:rsidRPr="000E151F" w14:paraId="5A5D826B" w14:textId="77777777" w:rsidTr="002B2C82">
        <w:tc>
          <w:tcPr>
            <w:tcW w:w="4395" w:type="dxa"/>
            <w:tcBorders>
              <w:top w:val="single" w:sz="6" w:space="0" w:color="auto"/>
              <w:left w:val="single" w:sz="6" w:space="0" w:color="auto"/>
              <w:bottom w:val="single" w:sz="6" w:space="0" w:color="auto"/>
              <w:right w:val="single" w:sz="6" w:space="0" w:color="auto"/>
            </w:tcBorders>
          </w:tcPr>
          <w:p w14:paraId="3B8E857D" w14:textId="77777777" w:rsidR="00885FAC" w:rsidRPr="000E151F" w:rsidRDefault="00885FAC" w:rsidP="00885FAC">
            <w:pPr>
              <w:tabs>
                <w:tab w:val="left" w:pos="497"/>
              </w:tabs>
              <w:rPr>
                <w:snapToGrid w:val="0"/>
                <w:sz w:val="22"/>
                <w:szCs w:val="22"/>
              </w:rPr>
            </w:pPr>
            <w:r w:rsidRPr="00A946FF">
              <w:rPr>
                <w:snapToGrid w:val="0"/>
                <w:sz w:val="22"/>
                <w:szCs w:val="22"/>
              </w:rPr>
              <w:t>Martin Ådahl (C)</w:t>
            </w:r>
          </w:p>
        </w:tc>
        <w:tc>
          <w:tcPr>
            <w:tcW w:w="488" w:type="dxa"/>
            <w:tcBorders>
              <w:top w:val="single" w:sz="6" w:space="0" w:color="auto"/>
              <w:left w:val="single" w:sz="6" w:space="0" w:color="auto"/>
              <w:bottom w:val="single" w:sz="6" w:space="0" w:color="auto"/>
              <w:right w:val="single" w:sz="6" w:space="0" w:color="auto"/>
            </w:tcBorders>
          </w:tcPr>
          <w:p w14:paraId="65A3F349" w14:textId="7E5D034F" w:rsidR="00885FAC" w:rsidRPr="000E151F" w:rsidRDefault="00885FAC" w:rsidP="00885FAC">
            <w:pPr>
              <w:rPr>
                <w:sz w:val="22"/>
                <w:szCs w:val="22"/>
              </w:rPr>
            </w:pPr>
            <w:r w:rsidRPr="00823847">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5DB9206B"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1D8E1A"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2E13E21"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196B26"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3097FA"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431F60"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9175947"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C8C37E"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400BCA5"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B51FA28" w14:textId="77777777" w:rsidR="00885FAC" w:rsidRPr="000E151F" w:rsidRDefault="00885FAC" w:rsidP="00885FA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F69FCE" w14:textId="77777777" w:rsidR="00885FAC" w:rsidRPr="000E151F" w:rsidRDefault="00885FAC" w:rsidP="00885FAC">
            <w:pPr>
              <w:rPr>
                <w:sz w:val="22"/>
                <w:szCs w:val="22"/>
              </w:rPr>
            </w:pPr>
          </w:p>
        </w:tc>
      </w:tr>
      <w:tr w:rsidR="00885FAC" w:rsidRPr="000E151F" w14:paraId="61996CB8" w14:textId="77777777" w:rsidTr="002B2C82">
        <w:tc>
          <w:tcPr>
            <w:tcW w:w="4395" w:type="dxa"/>
            <w:tcBorders>
              <w:top w:val="single" w:sz="6" w:space="0" w:color="auto"/>
              <w:left w:val="single" w:sz="6" w:space="0" w:color="auto"/>
              <w:bottom w:val="single" w:sz="6" w:space="0" w:color="auto"/>
              <w:right w:val="single" w:sz="6" w:space="0" w:color="auto"/>
            </w:tcBorders>
          </w:tcPr>
          <w:p w14:paraId="506121E1" w14:textId="77777777" w:rsidR="00885FAC" w:rsidRPr="000E151F" w:rsidRDefault="00885FAC" w:rsidP="00885FAC">
            <w:pPr>
              <w:tabs>
                <w:tab w:val="left" w:pos="497"/>
              </w:tabs>
              <w:rPr>
                <w:snapToGrid w:val="0"/>
                <w:sz w:val="22"/>
                <w:szCs w:val="22"/>
              </w:rPr>
            </w:pPr>
            <w:r w:rsidRPr="00A946FF">
              <w:rPr>
                <w:snapToGrid w:val="0"/>
                <w:sz w:val="22"/>
                <w:szCs w:val="22"/>
              </w:rPr>
              <w:t>David Perez (SD)</w:t>
            </w:r>
          </w:p>
        </w:tc>
        <w:tc>
          <w:tcPr>
            <w:tcW w:w="488" w:type="dxa"/>
            <w:tcBorders>
              <w:top w:val="single" w:sz="6" w:space="0" w:color="auto"/>
              <w:left w:val="single" w:sz="6" w:space="0" w:color="auto"/>
              <w:bottom w:val="single" w:sz="6" w:space="0" w:color="auto"/>
              <w:right w:val="single" w:sz="6" w:space="0" w:color="auto"/>
            </w:tcBorders>
          </w:tcPr>
          <w:p w14:paraId="395D9ADE" w14:textId="40EFC62C" w:rsidR="00885FAC" w:rsidRPr="000E151F" w:rsidRDefault="00885FAC" w:rsidP="00885FAC">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70B003A"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149925"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4405BF"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9D3A0A"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C880AE"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5FD4E08"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1A752F1"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25865A"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9FD0E9"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1E520C" w14:textId="77777777" w:rsidR="00885FAC" w:rsidRPr="000E151F" w:rsidRDefault="00885FAC" w:rsidP="00885FA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D3E7EF5" w14:textId="77777777" w:rsidR="00885FAC" w:rsidRPr="000E151F" w:rsidRDefault="00885FAC" w:rsidP="00885FAC">
            <w:pPr>
              <w:rPr>
                <w:sz w:val="22"/>
                <w:szCs w:val="22"/>
              </w:rPr>
            </w:pPr>
          </w:p>
        </w:tc>
      </w:tr>
      <w:tr w:rsidR="00885FAC" w:rsidRPr="000E151F" w14:paraId="438AFFF5" w14:textId="77777777" w:rsidTr="002B2C82">
        <w:tc>
          <w:tcPr>
            <w:tcW w:w="4395" w:type="dxa"/>
            <w:tcBorders>
              <w:top w:val="single" w:sz="6" w:space="0" w:color="auto"/>
              <w:left w:val="single" w:sz="6" w:space="0" w:color="auto"/>
              <w:bottom w:val="single" w:sz="6" w:space="0" w:color="auto"/>
              <w:right w:val="single" w:sz="6" w:space="0" w:color="auto"/>
            </w:tcBorders>
          </w:tcPr>
          <w:p w14:paraId="55ECC874" w14:textId="77777777" w:rsidR="00885FAC" w:rsidRDefault="00885FAC" w:rsidP="00885FAC">
            <w:pPr>
              <w:tabs>
                <w:tab w:val="left" w:pos="497"/>
              </w:tabs>
              <w:rPr>
                <w:snapToGrid w:val="0"/>
                <w:sz w:val="22"/>
                <w:szCs w:val="22"/>
              </w:rPr>
            </w:pPr>
            <w:r w:rsidRPr="00A946FF">
              <w:rPr>
                <w:snapToGrid w:val="0"/>
                <w:sz w:val="22"/>
                <w:szCs w:val="22"/>
              </w:rPr>
              <w:t>Janine Alm Ericson (MP)</w:t>
            </w:r>
          </w:p>
        </w:tc>
        <w:tc>
          <w:tcPr>
            <w:tcW w:w="488" w:type="dxa"/>
            <w:tcBorders>
              <w:top w:val="single" w:sz="6" w:space="0" w:color="auto"/>
              <w:left w:val="single" w:sz="6" w:space="0" w:color="auto"/>
              <w:bottom w:val="single" w:sz="6" w:space="0" w:color="auto"/>
              <w:right w:val="single" w:sz="6" w:space="0" w:color="auto"/>
            </w:tcBorders>
          </w:tcPr>
          <w:p w14:paraId="77D2DC69" w14:textId="3ED92F77" w:rsidR="00885FAC" w:rsidRPr="000E151F" w:rsidRDefault="00885FAC" w:rsidP="00885FAC">
            <w:pPr>
              <w:rPr>
                <w:sz w:val="22"/>
                <w:szCs w:val="22"/>
              </w:rPr>
            </w:pPr>
            <w:r w:rsidRPr="00823847">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6F5E92EA"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A371512"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3002F8"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2EEBD1C"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9ACEB"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CB93BB"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EF370A"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1F46C4"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EA6F4C"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BC82E2" w14:textId="77777777" w:rsidR="00885FAC" w:rsidRPr="000E151F" w:rsidRDefault="00885FAC" w:rsidP="00885FA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8F614DB" w14:textId="77777777" w:rsidR="00885FAC" w:rsidRPr="000E151F" w:rsidRDefault="00885FAC" w:rsidP="00885FAC">
            <w:pPr>
              <w:rPr>
                <w:sz w:val="22"/>
                <w:szCs w:val="22"/>
              </w:rPr>
            </w:pPr>
          </w:p>
        </w:tc>
      </w:tr>
      <w:tr w:rsidR="00885FAC" w:rsidRPr="000E151F" w14:paraId="272B4FFF" w14:textId="77777777" w:rsidTr="002B2C82">
        <w:tc>
          <w:tcPr>
            <w:tcW w:w="4395" w:type="dxa"/>
            <w:tcBorders>
              <w:top w:val="single" w:sz="6" w:space="0" w:color="auto"/>
              <w:left w:val="single" w:sz="6" w:space="0" w:color="auto"/>
              <w:bottom w:val="single" w:sz="6" w:space="0" w:color="auto"/>
              <w:right w:val="single" w:sz="6" w:space="0" w:color="auto"/>
            </w:tcBorders>
          </w:tcPr>
          <w:p w14:paraId="468A3125" w14:textId="6E355037" w:rsidR="00885FAC" w:rsidRPr="000E151F" w:rsidRDefault="00885FAC" w:rsidP="00885FAC">
            <w:pPr>
              <w:tabs>
                <w:tab w:val="left" w:pos="497"/>
              </w:tabs>
              <w:rPr>
                <w:snapToGrid w:val="0"/>
                <w:sz w:val="22"/>
                <w:szCs w:val="22"/>
              </w:rPr>
            </w:pPr>
            <w:r>
              <w:rPr>
                <w:snapToGrid w:val="0"/>
                <w:sz w:val="22"/>
                <w:szCs w:val="22"/>
              </w:rPr>
              <w:t>Cecilia Rönn (L)</w:t>
            </w:r>
          </w:p>
        </w:tc>
        <w:tc>
          <w:tcPr>
            <w:tcW w:w="488" w:type="dxa"/>
            <w:tcBorders>
              <w:top w:val="single" w:sz="6" w:space="0" w:color="auto"/>
              <w:left w:val="single" w:sz="6" w:space="0" w:color="auto"/>
              <w:bottom w:val="single" w:sz="6" w:space="0" w:color="auto"/>
              <w:right w:val="single" w:sz="6" w:space="0" w:color="auto"/>
            </w:tcBorders>
          </w:tcPr>
          <w:p w14:paraId="3E8C3BCC" w14:textId="2CFEAAEB" w:rsidR="00885FAC" w:rsidRPr="000E151F" w:rsidRDefault="00885FAC" w:rsidP="00885FAC">
            <w:pPr>
              <w:rPr>
                <w:sz w:val="22"/>
                <w:szCs w:val="22"/>
              </w:rPr>
            </w:pPr>
            <w:r w:rsidRPr="00823847">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24DED568"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3ADB786"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6640C3"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FCF2B58"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BE92C8"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11C4E5"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BB4E8C"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7C12407" w14:textId="77777777" w:rsidR="00885FAC" w:rsidRPr="000E151F" w:rsidRDefault="00885FAC" w:rsidP="00885FAC">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7901236" w14:textId="77777777" w:rsidR="00885FAC" w:rsidRPr="000E151F" w:rsidRDefault="00885FAC" w:rsidP="00885FAC">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176A25" w14:textId="77777777" w:rsidR="00885FAC" w:rsidRPr="000E151F" w:rsidRDefault="00885FAC" w:rsidP="00885FAC">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650070C" w14:textId="77777777" w:rsidR="00885FAC" w:rsidRPr="000E151F" w:rsidRDefault="00885FAC" w:rsidP="00885FAC">
            <w:pPr>
              <w:rPr>
                <w:sz w:val="22"/>
                <w:szCs w:val="22"/>
              </w:rPr>
            </w:pPr>
          </w:p>
        </w:tc>
      </w:tr>
      <w:tr w:rsidR="00EF6F88" w:rsidRPr="000E151F" w14:paraId="79801B42" w14:textId="77777777" w:rsidTr="002B2C82">
        <w:trPr>
          <w:trHeight w:val="227"/>
        </w:trPr>
        <w:tc>
          <w:tcPr>
            <w:tcW w:w="4395" w:type="dxa"/>
            <w:tcBorders>
              <w:top w:val="single" w:sz="6" w:space="0" w:color="auto"/>
              <w:left w:val="single" w:sz="6" w:space="0" w:color="auto"/>
              <w:bottom w:val="single" w:sz="6" w:space="0" w:color="auto"/>
              <w:right w:val="single" w:sz="6" w:space="0" w:color="auto"/>
            </w:tcBorders>
          </w:tcPr>
          <w:p w14:paraId="43A8AE0C" w14:textId="77777777" w:rsidR="00EF6F88" w:rsidRPr="000E151F" w:rsidRDefault="00EF6F88" w:rsidP="002B2C82">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14:paraId="3929D5FB" w14:textId="77777777" w:rsidR="00EF6F88" w:rsidRPr="000E151F" w:rsidRDefault="00EF6F88" w:rsidP="002B2C82">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02CCF0"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7CC2FE"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8515FC3"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D3C5B5"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5492FD"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697AC67"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BDE9F8"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C5C748" w14:textId="77777777" w:rsidR="00EF6F88" w:rsidRPr="000E151F" w:rsidRDefault="00EF6F88" w:rsidP="002B2C82">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97AD61E" w14:textId="77777777" w:rsidR="00EF6F88" w:rsidRPr="000E151F" w:rsidRDefault="00EF6F88" w:rsidP="002B2C82">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8752940" w14:textId="77777777" w:rsidR="00EF6F88" w:rsidRPr="000E151F" w:rsidRDefault="00EF6F88" w:rsidP="002B2C82">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1BC2264" w14:textId="77777777" w:rsidR="00EF6F88" w:rsidRPr="000E151F" w:rsidRDefault="00EF6F88" w:rsidP="002B2C82">
            <w:pPr>
              <w:rPr>
                <w:sz w:val="22"/>
                <w:szCs w:val="22"/>
              </w:rPr>
            </w:pPr>
          </w:p>
        </w:tc>
      </w:tr>
      <w:tr w:rsidR="000E2953" w:rsidRPr="000E151F" w14:paraId="39633EA0" w14:textId="77777777" w:rsidTr="002B2C82">
        <w:tc>
          <w:tcPr>
            <w:tcW w:w="4395" w:type="dxa"/>
            <w:tcBorders>
              <w:top w:val="single" w:sz="6" w:space="0" w:color="auto"/>
              <w:left w:val="single" w:sz="6" w:space="0" w:color="auto"/>
              <w:bottom w:val="single" w:sz="6" w:space="0" w:color="auto"/>
              <w:right w:val="single" w:sz="6" w:space="0" w:color="auto"/>
            </w:tcBorders>
          </w:tcPr>
          <w:p w14:paraId="42A2B760" w14:textId="39F3E960" w:rsidR="000E2953" w:rsidRPr="000E151F" w:rsidRDefault="000E2953" w:rsidP="000E2953">
            <w:pPr>
              <w:tabs>
                <w:tab w:val="left" w:pos="0"/>
              </w:tabs>
              <w:rPr>
                <w:snapToGrid w:val="0"/>
                <w:sz w:val="22"/>
                <w:szCs w:val="22"/>
              </w:rPr>
            </w:pPr>
            <w:r>
              <w:rPr>
                <w:snapToGrid w:val="0"/>
                <w:sz w:val="22"/>
                <w:szCs w:val="22"/>
              </w:rPr>
              <w:t>Christian Lindefjärd (SD)</w:t>
            </w:r>
          </w:p>
        </w:tc>
        <w:tc>
          <w:tcPr>
            <w:tcW w:w="488" w:type="dxa"/>
            <w:tcBorders>
              <w:top w:val="single" w:sz="6" w:space="0" w:color="auto"/>
              <w:left w:val="single" w:sz="6" w:space="0" w:color="auto"/>
              <w:bottom w:val="single" w:sz="6" w:space="0" w:color="auto"/>
              <w:right w:val="single" w:sz="6" w:space="0" w:color="auto"/>
            </w:tcBorders>
          </w:tcPr>
          <w:p w14:paraId="7761B63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A983BB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D38A0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08145F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64CC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013D9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2A4A4F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159932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6E85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11B16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CF482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F10FA68" w14:textId="77777777" w:rsidR="000E2953" w:rsidRPr="000E151F" w:rsidRDefault="000E2953" w:rsidP="000E2953">
            <w:pPr>
              <w:rPr>
                <w:sz w:val="22"/>
                <w:szCs w:val="22"/>
              </w:rPr>
            </w:pPr>
          </w:p>
        </w:tc>
      </w:tr>
      <w:tr w:rsidR="000E2953" w:rsidRPr="000E151F" w14:paraId="55B54A79" w14:textId="77777777" w:rsidTr="002B2C82">
        <w:tc>
          <w:tcPr>
            <w:tcW w:w="4395" w:type="dxa"/>
            <w:tcBorders>
              <w:top w:val="single" w:sz="6" w:space="0" w:color="auto"/>
              <w:left w:val="single" w:sz="6" w:space="0" w:color="auto"/>
              <w:bottom w:val="single" w:sz="6" w:space="0" w:color="auto"/>
              <w:right w:val="single" w:sz="6" w:space="0" w:color="auto"/>
            </w:tcBorders>
          </w:tcPr>
          <w:p w14:paraId="2F66479C" w14:textId="5D4CC949" w:rsidR="000E2953" w:rsidRPr="000E151F" w:rsidRDefault="000E2953" w:rsidP="000E2953">
            <w:pPr>
              <w:rPr>
                <w:snapToGrid w:val="0"/>
                <w:sz w:val="22"/>
                <w:szCs w:val="22"/>
              </w:rPr>
            </w:pPr>
            <w:r>
              <w:rPr>
                <w:snapToGrid w:val="0"/>
                <w:sz w:val="22"/>
                <w:szCs w:val="22"/>
              </w:rPr>
              <w:t>Peder Björk</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1D5EA17" w14:textId="107E474D" w:rsidR="000E2953" w:rsidRPr="000E151F" w:rsidRDefault="00885FAC"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068233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C0233C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881B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A4B6E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08B6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25886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1D418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67A6B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73C7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A7E7E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D78933C" w14:textId="77777777" w:rsidR="000E2953" w:rsidRPr="000E151F" w:rsidRDefault="000E2953" w:rsidP="000E2953">
            <w:pPr>
              <w:rPr>
                <w:sz w:val="22"/>
                <w:szCs w:val="22"/>
              </w:rPr>
            </w:pPr>
          </w:p>
        </w:tc>
      </w:tr>
      <w:tr w:rsidR="000E2953" w:rsidRPr="000E151F" w14:paraId="177D5298" w14:textId="77777777" w:rsidTr="002B2C82">
        <w:tc>
          <w:tcPr>
            <w:tcW w:w="4395" w:type="dxa"/>
            <w:tcBorders>
              <w:top w:val="single" w:sz="6" w:space="0" w:color="auto"/>
              <w:left w:val="single" w:sz="6" w:space="0" w:color="auto"/>
              <w:bottom w:val="single" w:sz="6" w:space="0" w:color="auto"/>
              <w:right w:val="single" w:sz="6" w:space="0" w:color="auto"/>
            </w:tcBorders>
          </w:tcPr>
          <w:p w14:paraId="26F6F074" w14:textId="65D2E550" w:rsidR="000E2953" w:rsidRPr="000E151F" w:rsidRDefault="000E2953" w:rsidP="000E2953">
            <w:pPr>
              <w:tabs>
                <w:tab w:val="left" w:pos="356"/>
              </w:tabs>
              <w:rPr>
                <w:snapToGrid w:val="0"/>
                <w:sz w:val="22"/>
                <w:szCs w:val="22"/>
              </w:rPr>
            </w:pPr>
            <w:r>
              <w:rPr>
                <w:snapToGrid w:val="0"/>
                <w:sz w:val="22"/>
                <w:szCs w:val="22"/>
              </w:rPr>
              <w:t xml:space="preserve">Adam Reuterskiöld (M) </w:t>
            </w:r>
          </w:p>
        </w:tc>
        <w:tc>
          <w:tcPr>
            <w:tcW w:w="488" w:type="dxa"/>
            <w:tcBorders>
              <w:top w:val="single" w:sz="6" w:space="0" w:color="auto"/>
              <w:left w:val="single" w:sz="6" w:space="0" w:color="auto"/>
              <w:bottom w:val="single" w:sz="6" w:space="0" w:color="auto"/>
              <w:right w:val="single" w:sz="6" w:space="0" w:color="auto"/>
            </w:tcBorders>
          </w:tcPr>
          <w:p w14:paraId="6A736C94" w14:textId="5782085F" w:rsidR="000E2953" w:rsidRPr="000E151F" w:rsidRDefault="00885FAC"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69194C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A4F3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0DF11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E82E9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04F57B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E464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FE4F4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33F3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1F516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82E0D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F78A31" w14:textId="77777777" w:rsidR="000E2953" w:rsidRPr="000E151F" w:rsidRDefault="000E2953" w:rsidP="000E2953">
            <w:pPr>
              <w:rPr>
                <w:sz w:val="22"/>
                <w:szCs w:val="22"/>
              </w:rPr>
            </w:pPr>
          </w:p>
        </w:tc>
      </w:tr>
      <w:tr w:rsidR="000E2953" w:rsidRPr="000E151F" w14:paraId="3CA9AC71" w14:textId="77777777" w:rsidTr="002B2C82">
        <w:tc>
          <w:tcPr>
            <w:tcW w:w="4395" w:type="dxa"/>
            <w:tcBorders>
              <w:top w:val="single" w:sz="6" w:space="0" w:color="auto"/>
              <w:left w:val="single" w:sz="6" w:space="0" w:color="auto"/>
              <w:bottom w:val="single" w:sz="6" w:space="0" w:color="auto"/>
              <w:right w:val="single" w:sz="6" w:space="0" w:color="auto"/>
            </w:tcBorders>
          </w:tcPr>
          <w:p w14:paraId="3DD64E10" w14:textId="66B40833" w:rsidR="000E2953" w:rsidRPr="000E151F" w:rsidRDefault="000E2953" w:rsidP="000E2953">
            <w:pPr>
              <w:tabs>
                <w:tab w:val="left" w:pos="1701"/>
              </w:tabs>
              <w:rPr>
                <w:snapToGrid w:val="0"/>
                <w:sz w:val="22"/>
                <w:szCs w:val="22"/>
                <w:lang w:val="en-US"/>
              </w:rPr>
            </w:pPr>
            <w:r w:rsidRPr="00A946FF">
              <w:rPr>
                <w:snapToGrid w:val="0"/>
                <w:sz w:val="22"/>
                <w:szCs w:val="22"/>
              </w:rPr>
              <w:t>Joakim Sandell (S)</w:t>
            </w:r>
          </w:p>
        </w:tc>
        <w:tc>
          <w:tcPr>
            <w:tcW w:w="488" w:type="dxa"/>
            <w:tcBorders>
              <w:top w:val="single" w:sz="6" w:space="0" w:color="auto"/>
              <w:left w:val="single" w:sz="6" w:space="0" w:color="auto"/>
              <w:bottom w:val="single" w:sz="6" w:space="0" w:color="auto"/>
              <w:right w:val="single" w:sz="6" w:space="0" w:color="auto"/>
            </w:tcBorders>
          </w:tcPr>
          <w:p w14:paraId="617D822B" w14:textId="07B5F8B7" w:rsidR="000E2953" w:rsidRPr="000E151F" w:rsidRDefault="00885FAC" w:rsidP="000E2953">
            <w:pPr>
              <w:rPr>
                <w:sz w:val="22"/>
                <w:szCs w:val="22"/>
              </w:rPr>
            </w:pPr>
            <w:r>
              <w:rPr>
                <w:sz w:val="22"/>
                <w:szCs w:val="22"/>
              </w:rPr>
              <w:t>O</w:t>
            </w:r>
          </w:p>
        </w:tc>
        <w:tc>
          <w:tcPr>
            <w:tcW w:w="507" w:type="dxa"/>
            <w:tcBorders>
              <w:top w:val="single" w:sz="6" w:space="0" w:color="auto"/>
              <w:left w:val="single" w:sz="6" w:space="0" w:color="auto"/>
              <w:bottom w:val="single" w:sz="6" w:space="0" w:color="auto"/>
              <w:right w:val="single" w:sz="6" w:space="0" w:color="auto"/>
            </w:tcBorders>
          </w:tcPr>
          <w:p w14:paraId="26F79AF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400C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DAF2B2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416F1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F2C30E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5E2D6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005D2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60346E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C34D8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811BE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D19AA5D" w14:textId="77777777" w:rsidR="000E2953" w:rsidRPr="000E151F" w:rsidRDefault="000E2953" w:rsidP="000E2953">
            <w:pPr>
              <w:rPr>
                <w:sz w:val="22"/>
                <w:szCs w:val="22"/>
              </w:rPr>
            </w:pPr>
          </w:p>
        </w:tc>
      </w:tr>
      <w:tr w:rsidR="000E2953" w:rsidRPr="000E151F" w14:paraId="38A1F669" w14:textId="77777777" w:rsidTr="002B2C82">
        <w:tc>
          <w:tcPr>
            <w:tcW w:w="4395" w:type="dxa"/>
            <w:tcBorders>
              <w:top w:val="single" w:sz="6" w:space="0" w:color="auto"/>
              <w:left w:val="single" w:sz="6" w:space="0" w:color="auto"/>
              <w:bottom w:val="single" w:sz="6" w:space="0" w:color="auto"/>
              <w:right w:val="single" w:sz="6" w:space="0" w:color="auto"/>
            </w:tcBorders>
          </w:tcPr>
          <w:p w14:paraId="54495227" w14:textId="23AB7A13" w:rsidR="000E2953" w:rsidRDefault="000E2953" w:rsidP="000E2953">
            <w:pPr>
              <w:tabs>
                <w:tab w:val="left" w:pos="1701"/>
              </w:tabs>
              <w:rPr>
                <w:snapToGrid w:val="0"/>
                <w:sz w:val="22"/>
                <w:szCs w:val="22"/>
                <w:lang w:val="en-US"/>
              </w:rPr>
            </w:pPr>
            <w:r>
              <w:rPr>
                <w:snapToGrid w:val="0"/>
                <w:sz w:val="22"/>
                <w:szCs w:val="22"/>
                <w:lang w:val="en-US"/>
              </w:rPr>
              <w:t>Mattias Eriksson Falk (SD)</w:t>
            </w:r>
          </w:p>
        </w:tc>
        <w:tc>
          <w:tcPr>
            <w:tcW w:w="488" w:type="dxa"/>
            <w:tcBorders>
              <w:top w:val="single" w:sz="6" w:space="0" w:color="auto"/>
              <w:left w:val="single" w:sz="6" w:space="0" w:color="auto"/>
              <w:bottom w:val="single" w:sz="6" w:space="0" w:color="auto"/>
              <w:right w:val="single" w:sz="6" w:space="0" w:color="auto"/>
            </w:tcBorders>
          </w:tcPr>
          <w:p w14:paraId="1BE1799D" w14:textId="6B134B23" w:rsidR="000E2953" w:rsidRPr="000E151F" w:rsidRDefault="00885FAC" w:rsidP="000E2953">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14:paraId="34032E8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1D27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E92312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746E8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C0D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C0E9F7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807A3C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23893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655225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B12043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D39ACAB" w14:textId="77777777" w:rsidR="000E2953" w:rsidRPr="000E151F" w:rsidRDefault="000E2953" w:rsidP="000E2953">
            <w:pPr>
              <w:rPr>
                <w:sz w:val="22"/>
                <w:szCs w:val="22"/>
              </w:rPr>
            </w:pPr>
          </w:p>
        </w:tc>
      </w:tr>
      <w:tr w:rsidR="000E2953" w:rsidRPr="000E151F" w14:paraId="7F668990" w14:textId="77777777" w:rsidTr="002B2C82">
        <w:tc>
          <w:tcPr>
            <w:tcW w:w="4395" w:type="dxa"/>
            <w:tcBorders>
              <w:top w:val="single" w:sz="6" w:space="0" w:color="auto"/>
              <w:left w:val="single" w:sz="6" w:space="0" w:color="auto"/>
              <w:bottom w:val="single" w:sz="6" w:space="0" w:color="auto"/>
              <w:right w:val="single" w:sz="6" w:space="0" w:color="auto"/>
            </w:tcBorders>
          </w:tcPr>
          <w:p w14:paraId="3876EF44" w14:textId="0476F3D0" w:rsidR="000E2953" w:rsidRPr="000E151F" w:rsidRDefault="000E2953" w:rsidP="000E2953">
            <w:pPr>
              <w:tabs>
                <w:tab w:val="left" w:pos="1701"/>
              </w:tabs>
              <w:rPr>
                <w:snapToGrid w:val="0"/>
                <w:sz w:val="22"/>
                <w:szCs w:val="22"/>
                <w:lang w:val="en-US"/>
              </w:rPr>
            </w:pPr>
            <w:r w:rsidRPr="00A946FF">
              <w:rPr>
                <w:snapToGrid w:val="0"/>
                <w:sz w:val="22"/>
                <w:szCs w:val="22"/>
                <w:lang w:val="en-US"/>
              </w:rPr>
              <w:t>Hanna Westerén (S)</w:t>
            </w:r>
          </w:p>
        </w:tc>
        <w:tc>
          <w:tcPr>
            <w:tcW w:w="488" w:type="dxa"/>
            <w:tcBorders>
              <w:top w:val="single" w:sz="6" w:space="0" w:color="auto"/>
              <w:left w:val="single" w:sz="6" w:space="0" w:color="auto"/>
              <w:bottom w:val="single" w:sz="6" w:space="0" w:color="auto"/>
              <w:right w:val="single" w:sz="6" w:space="0" w:color="auto"/>
            </w:tcBorders>
          </w:tcPr>
          <w:p w14:paraId="45C5C45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F0B1A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0922B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186E33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EC66E3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7E52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21671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67C086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5A98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19B4A3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D7AF686"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15044A8" w14:textId="77777777" w:rsidR="000E2953" w:rsidRPr="000E151F" w:rsidRDefault="000E2953" w:rsidP="000E2953">
            <w:pPr>
              <w:rPr>
                <w:sz w:val="22"/>
                <w:szCs w:val="22"/>
              </w:rPr>
            </w:pPr>
          </w:p>
        </w:tc>
      </w:tr>
      <w:tr w:rsidR="000E2953" w:rsidRPr="000E151F" w14:paraId="0B63620D" w14:textId="77777777" w:rsidTr="002B2C82">
        <w:tc>
          <w:tcPr>
            <w:tcW w:w="4395" w:type="dxa"/>
            <w:tcBorders>
              <w:top w:val="single" w:sz="6" w:space="0" w:color="auto"/>
              <w:left w:val="single" w:sz="6" w:space="0" w:color="auto"/>
              <w:bottom w:val="single" w:sz="6" w:space="0" w:color="auto"/>
              <w:right w:val="single" w:sz="6" w:space="0" w:color="auto"/>
            </w:tcBorders>
          </w:tcPr>
          <w:p w14:paraId="1BB863C9" w14:textId="62741BEC" w:rsidR="000E2953" w:rsidRPr="000E151F" w:rsidRDefault="000E2953" w:rsidP="000E2953">
            <w:pPr>
              <w:tabs>
                <w:tab w:val="left" w:pos="1701"/>
              </w:tabs>
              <w:rPr>
                <w:snapToGrid w:val="0"/>
                <w:sz w:val="22"/>
                <w:szCs w:val="22"/>
                <w:lang w:val="en-US"/>
              </w:rPr>
            </w:pPr>
            <w:r>
              <w:rPr>
                <w:snapToGrid w:val="0"/>
                <w:sz w:val="22"/>
                <w:szCs w:val="22"/>
              </w:rPr>
              <w:t>Emma Ahlström Köster (M)</w:t>
            </w:r>
          </w:p>
        </w:tc>
        <w:tc>
          <w:tcPr>
            <w:tcW w:w="488" w:type="dxa"/>
            <w:tcBorders>
              <w:top w:val="single" w:sz="6" w:space="0" w:color="auto"/>
              <w:left w:val="single" w:sz="6" w:space="0" w:color="auto"/>
              <w:bottom w:val="single" w:sz="6" w:space="0" w:color="auto"/>
              <w:right w:val="single" w:sz="6" w:space="0" w:color="auto"/>
            </w:tcBorders>
          </w:tcPr>
          <w:p w14:paraId="0BD8C87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8EA09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B4BA1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85500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FF7215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6C7DAA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1B376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29D10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4596C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EB6D6F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62A1AC"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DE0FD55" w14:textId="77777777" w:rsidR="000E2953" w:rsidRPr="000E151F" w:rsidRDefault="000E2953" w:rsidP="000E2953">
            <w:pPr>
              <w:rPr>
                <w:sz w:val="22"/>
                <w:szCs w:val="22"/>
              </w:rPr>
            </w:pPr>
          </w:p>
        </w:tc>
      </w:tr>
      <w:tr w:rsidR="000E2953" w:rsidRPr="000E151F" w14:paraId="52C29C1E" w14:textId="77777777" w:rsidTr="002B2C82">
        <w:tc>
          <w:tcPr>
            <w:tcW w:w="4395" w:type="dxa"/>
            <w:tcBorders>
              <w:top w:val="single" w:sz="6" w:space="0" w:color="auto"/>
              <w:left w:val="single" w:sz="6" w:space="0" w:color="auto"/>
              <w:bottom w:val="single" w:sz="6" w:space="0" w:color="auto"/>
              <w:right w:val="single" w:sz="6" w:space="0" w:color="auto"/>
            </w:tcBorders>
          </w:tcPr>
          <w:p w14:paraId="7EB53ABA" w14:textId="1B6010C4" w:rsidR="000E2953" w:rsidRPr="000E151F" w:rsidRDefault="000E2953" w:rsidP="000E2953">
            <w:pPr>
              <w:tabs>
                <w:tab w:val="left" w:pos="1701"/>
              </w:tabs>
              <w:rPr>
                <w:snapToGrid w:val="0"/>
                <w:sz w:val="22"/>
                <w:szCs w:val="22"/>
                <w:lang w:val="en-US"/>
              </w:rPr>
            </w:pPr>
            <w:r>
              <w:rPr>
                <w:snapToGrid w:val="0"/>
                <w:sz w:val="22"/>
                <w:szCs w:val="22"/>
              </w:rPr>
              <w:t>Fredrik Olovsson</w:t>
            </w:r>
            <w:r w:rsidRPr="00A946FF">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14:paraId="099ADFA5"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58269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72855A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6B3D4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A1B14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E4C97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11E1D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12393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28F43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2D3BD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5D95D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074A91A8" w14:textId="77777777" w:rsidR="000E2953" w:rsidRPr="000E151F" w:rsidRDefault="000E2953" w:rsidP="000E2953">
            <w:pPr>
              <w:rPr>
                <w:sz w:val="22"/>
                <w:szCs w:val="22"/>
              </w:rPr>
            </w:pPr>
          </w:p>
        </w:tc>
      </w:tr>
      <w:tr w:rsidR="000E2953" w:rsidRPr="000E151F" w14:paraId="5F9016ED" w14:textId="77777777" w:rsidTr="002B2C82">
        <w:tc>
          <w:tcPr>
            <w:tcW w:w="4395" w:type="dxa"/>
            <w:tcBorders>
              <w:top w:val="single" w:sz="6" w:space="0" w:color="auto"/>
              <w:left w:val="single" w:sz="6" w:space="0" w:color="auto"/>
              <w:bottom w:val="single" w:sz="6" w:space="0" w:color="auto"/>
              <w:right w:val="single" w:sz="6" w:space="0" w:color="auto"/>
            </w:tcBorders>
          </w:tcPr>
          <w:p w14:paraId="0A3D36BE" w14:textId="6FFFCACC" w:rsidR="000E2953" w:rsidRDefault="00A1088E" w:rsidP="000E2953">
            <w:pPr>
              <w:tabs>
                <w:tab w:val="left" w:pos="1701"/>
              </w:tabs>
              <w:rPr>
                <w:snapToGrid w:val="0"/>
                <w:sz w:val="22"/>
                <w:szCs w:val="22"/>
              </w:rPr>
            </w:pPr>
            <w:r>
              <w:rPr>
                <w:snapToGrid w:val="0"/>
                <w:sz w:val="22"/>
                <w:szCs w:val="22"/>
                <w:lang w:val="en-US"/>
              </w:rPr>
              <w:t>Pia Trollehjelm</w:t>
            </w:r>
            <w:r w:rsidR="000E2953" w:rsidRPr="00A946FF">
              <w:rPr>
                <w:snapToGrid w:val="0"/>
                <w:sz w:val="22"/>
                <w:szCs w:val="22"/>
                <w:lang w:val="en-US"/>
              </w:rPr>
              <w:t xml:space="preserve"> (SD)</w:t>
            </w:r>
          </w:p>
        </w:tc>
        <w:tc>
          <w:tcPr>
            <w:tcW w:w="488" w:type="dxa"/>
            <w:tcBorders>
              <w:top w:val="single" w:sz="6" w:space="0" w:color="auto"/>
              <w:left w:val="single" w:sz="6" w:space="0" w:color="auto"/>
              <w:bottom w:val="single" w:sz="6" w:space="0" w:color="auto"/>
              <w:right w:val="single" w:sz="6" w:space="0" w:color="auto"/>
            </w:tcBorders>
          </w:tcPr>
          <w:p w14:paraId="6969BEB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C7167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B61A8B"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D25004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F880C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14B655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7BB63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90B10C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88ED11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F77D4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8DC94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86ED938" w14:textId="77777777" w:rsidR="000E2953" w:rsidRPr="000E151F" w:rsidRDefault="000E2953" w:rsidP="000E2953">
            <w:pPr>
              <w:rPr>
                <w:sz w:val="22"/>
                <w:szCs w:val="22"/>
              </w:rPr>
            </w:pPr>
          </w:p>
        </w:tc>
      </w:tr>
      <w:tr w:rsidR="000E2953" w:rsidRPr="000E151F" w14:paraId="10FD4197" w14:textId="77777777" w:rsidTr="002B2C82">
        <w:tc>
          <w:tcPr>
            <w:tcW w:w="4395" w:type="dxa"/>
            <w:tcBorders>
              <w:top w:val="single" w:sz="6" w:space="0" w:color="auto"/>
              <w:left w:val="single" w:sz="6" w:space="0" w:color="auto"/>
              <w:bottom w:val="single" w:sz="6" w:space="0" w:color="auto"/>
              <w:right w:val="single" w:sz="6" w:space="0" w:color="auto"/>
            </w:tcBorders>
          </w:tcPr>
          <w:p w14:paraId="53606C01" w14:textId="15297E6D" w:rsidR="000E2953" w:rsidRPr="000E151F" w:rsidRDefault="000E2953" w:rsidP="000E2953">
            <w:pPr>
              <w:tabs>
                <w:tab w:val="left" w:pos="1701"/>
              </w:tabs>
              <w:rPr>
                <w:snapToGrid w:val="0"/>
                <w:sz w:val="22"/>
                <w:szCs w:val="22"/>
              </w:rPr>
            </w:pPr>
            <w:r w:rsidRPr="00A946FF">
              <w:rPr>
                <w:snapToGrid w:val="0"/>
                <w:sz w:val="22"/>
                <w:szCs w:val="22"/>
              </w:rPr>
              <w:t>Lars Beckman (M)</w:t>
            </w:r>
          </w:p>
        </w:tc>
        <w:tc>
          <w:tcPr>
            <w:tcW w:w="488" w:type="dxa"/>
            <w:tcBorders>
              <w:top w:val="single" w:sz="6" w:space="0" w:color="auto"/>
              <w:left w:val="single" w:sz="6" w:space="0" w:color="auto"/>
              <w:bottom w:val="single" w:sz="6" w:space="0" w:color="auto"/>
              <w:right w:val="single" w:sz="6" w:space="0" w:color="auto"/>
            </w:tcBorders>
          </w:tcPr>
          <w:p w14:paraId="351C5621"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B20FB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B6953D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C36EC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E7D76D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444ED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D91BEA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4B4AF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287676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F95CDE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109E733"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3F74ACC" w14:textId="77777777" w:rsidR="000E2953" w:rsidRPr="000E151F" w:rsidRDefault="000E2953" w:rsidP="000E2953">
            <w:pPr>
              <w:rPr>
                <w:sz w:val="22"/>
                <w:szCs w:val="22"/>
              </w:rPr>
            </w:pPr>
          </w:p>
        </w:tc>
      </w:tr>
      <w:tr w:rsidR="000E2953" w:rsidRPr="000E151F" w14:paraId="0E24558B" w14:textId="77777777" w:rsidTr="002B2C82">
        <w:tc>
          <w:tcPr>
            <w:tcW w:w="4395" w:type="dxa"/>
            <w:tcBorders>
              <w:top w:val="single" w:sz="6" w:space="0" w:color="auto"/>
              <w:left w:val="single" w:sz="6" w:space="0" w:color="auto"/>
              <w:bottom w:val="single" w:sz="6" w:space="0" w:color="auto"/>
              <w:right w:val="single" w:sz="6" w:space="0" w:color="auto"/>
            </w:tcBorders>
          </w:tcPr>
          <w:p w14:paraId="5EC9EA49" w14:textId="73E3D00B" w:rsidR="000E2953" w:rsidRDefault="000E2953" w:rsidP="000E2953">
            <w:pPr>
              <w:tabs>
                <w:tab w:val="left" w:pos="1701"/>
              </w:tabs>
              <w:rPr>
                <w:snapToGrid w:val="0"/>
                <w:sz w:val="22"/>
                <w:szCs w:val="22"/>
              </w:rPr>
            </w:pPr>
            <w:r w:rsidRPr="00A946FF">
              <w:rPr>
                <w:snapToGrid w:val="0"/>
                <w:sz w:val="22"/>
                <w:szCs w:val="22"/>
              </w:rPr>
              <w:t>Ilona Szatmári Waldau (V)</w:t>
            </w:r>
          </w:p>
        </w:tc>
        <w:tc>
          <w:tcPr>
            <w:tcW w:w="488" w:type="dxa"/>
            <w:tcBorders>
              <w:top w:val="single" w:sz="6" w:space="0" w:color="auto"/>
              <w:left w:val="single" w:sz="6" w:space="0" w:color="auto"/>
              <w:bottom w:val="single" w:sz="6" w:space="0" w:color="auto"/>
              <w:right w:val="single" w:sz="6" w:space="0" w:color="auto"/>
            </w:tcBorders>
          </w:tcPr>
          <w:p w14:paraId="032DE7B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31EE7E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3B2E73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5C8A6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636B3C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B9C17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E3CE40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103E7E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DE49E8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A356F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34B65F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E92BB32" w14:textId="77777777" w:rsidR="000E2953" w:rsidRPr="000E151F" w:rsidRDefault="000E2953" w:rsidP="000E2953">
            <w:pPr>
              <w:rPr>
                <w:sz w:val="22"/>
                <w:szCs w:val="22"/>
              </w:rPr>
            </w:pPr>
          </w:p>
        </w:tc>
      </w:tr>
      <w:tr w:rsidR="000E2953" w:rsidRPr="000E151F" w14:paraId="3D0269A6" w14:textId="77777777" w:rsidTr="002B2C82">
        <w:tc>
          <w:tcPr>
            <w:tcW w:w="4395" w:type="dxa"/>
            <w:tcBorders>
              <w:top w:val="single" w:sz="6" w:space="0" w:color="auto"/>
              <w:left w:val="single" w:sz="6" w:space="0" w:color="auto"/>
              <w:bottom w:val="single" w:sz="6" w:space="0" w:color="auto"/>
              <w:right w:val="single" w:sz="6" w:space="0" w:color="auto"/>
            </w:tcBorders>
          </w:tcPr>
          <w:p w14:paraId="22F26A06" w14:textId="05B13BE6" w:rsidR="000E2953" w:rsidRPr="000E151F" w:rsidRDefault="000E2953" w:rsidP="000E2953">
            <w:pPr>
              <w:tabs>
                <w:tab w:val="left" w:pos="1701"/>
              </w:tabs>
              <w:rPr>
                <w:snapToGrid w:val="0"/>
                <w:sz w:val="22"/>
                <w:szCs w:val="22"/>
              </w:rPr>
            </w:pPr>
            <w:r w:rsidRPr="002812E5">
              <w:rPr>
                <w:snapToGrid w:val="0"/>
                <w:sz w:val="22"/>
                <w:szCs w:val="22"/>
              </w:rPr>
              <w:t>Yusuf Aydin</w:t>
            </w:r>
            <w:r w:rsidRPr="00A946FF">
              <w:rPr>
                <w:snapToGrid w:val="0"/>
                <w:sz w:val="22"/>
                <w:szCs w:val="22"/>
              </w:rPr>
              <w:t xml:space="preserve"> (KD)</w:t>
            </w:r>
          </w:p>
        </w:tc>
        <w:tc>
          <w:tcPr>
            <w:tcW w:w="488" w:type="dxa"/>
            <w:tcBorders>
              <w:top w:val="single" w:sz="6" w:space="0" w:color="auto"/>
              <w:left w:val="single" w:sz="6" w:space="0" w:color="auto"/>
              <w:bottom w:val="single" w:sz="6" w:space="0" w:color="auto"/>
              <w:right w:val="single" w:sz="6" w:space="0" w:color="auto"/>
            </w:tcBorders>
          </w:tcPr>
          <w:p w14:paraId="48DA2851" w14:textId="2686656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44997D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53334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E3F84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B967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D5EE8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52BC1A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AFED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A296BF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2101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741CDF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286EB6B" w14:textId="77777777" w:rsidR="000E2953" w:rsidRPr="000E151F" w:rsidRDefault="000E2953" w:rsidP="000E2953">
            <w:pPr>
              <w:rPr>
                <w:sz w:val="22"/>
                <w:szCs w:val="22"/>
              </w:rPr>
            </w:pPr>
          </w:p>
        </w:tc>
      </w:tr>
      <w:tr w:rsidR="000E2953" w:rsidRPr="000E151F" w14:paraId="64DD62B1" w14:textId="77777777" w:rsidTr="002B2C82">
        <w:tc>
          <w:tcPr>
            <w:tcW w:w="4395" w:type="dxa"/>
            <w:tcBorders>
              <w:top w:val="single" w:sz="6" w:space="0" w:color="auto"/>
              <w:left w:val="single" w:sz="6" w:space="0" w:color="auto"/>
              <w:bottom w:val="single" w:sz="6" w:space="0" w:color="auto"/>
              <w:right w:val="single" w:sz="6" w:space="0" w:color="auto"/>
            </w:tcBorders>
          </w:tcPr>
          <w:p w14:paraId="209BCFDC" w14:textId="7B538A71" w:rsidR="000E2953" w:rsidRPr="000E151F" w:rsidRDefault="000E2953" w:rsidP="000E2953">
            <w:pPr>
              <w:tabs>
                <w:tab w:val="left" w:pos="1701"/>
              </w:tabs>
              <w:rPr>
                <w:snapToGrid w:val="0"/>
                <w:sz w:val="22"/>
                <w:szCs w:val="22"/>
              </w:rPr>
            </w:pPr>
            <w:r w:rsidRPr="00A946FF">
              <w:rPr>
                <w:snapToGrid w:val="0"/>
                <w:sz w:val="22"/>
                <w:szCs w:val="22"/>
              </w:rPr>
              <w:t>Elisabeth Thand Ringqvist (C)</w:t>
            </w:r>
          </w:p>
        </w:tc>
        <w:tc>
          <w:tcPr>
            <w:tcW w:w="488" w:type="dxa"/>
            <w:tcBorders>
              <w:top w:val="single" w:sz="6" w:space="0" w:color="auto"/>
              <w:left w:val="single" w:sz="6" w:space="0" w:color="auto"/>
              <w:bottom w:val="single" w:sz="6" w:space="0" w:color="auto"/>
              <w:right w:val="single" w:sz="6" w:space="0" w:color="auto"/>
            </w:tcBorders>
          </w:tcPr>
          <w:p w14:paraId="1481FA80"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973B0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63C95F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D51BFA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431655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609C3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981A2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92F33F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E850C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56F02C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EC9B5F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B570811" w14:textId="77777777" w:rsidR="000E2953" w:rsidRPr="000E151F" w:rsidRDefault="000E2953" w:rsidP="000E2953">
            <w:pPr>
              <w:rPr>
                <w:sz w:val="22"/>
                <w:szCs w:val="22"/>
              </w:rPr>
            </w:pPr>
          </w:p>
        </w:tc>
      </w:tr>
      <w:tr w:rsidR="000E2953" w:rsidRPr="000E151F" w14:paraId="3C9AD31B" w14:textId="77777777" w:rsidTr="002B2C82">
        <w:tc>
          <w:tcPr>
            <w:tcW w:w="4395" w:type="dxa"/>
            <w:tcBorders>
              <w:top w:val="single" w:sz="6" w:space="0" w:color="auto"/>
              <w:left w:val="single" w:sz="6" w:space="0" w:color="auto"/>
              <w:bottom w:val="single" w:sz="6" w:space="0" w:color="auto"/>
              <w:right w:val="single" w:sz="6" w:space="0" w:color="auto"/>
            </w:tcBorders>
          </w:tcPr>
          <w:p w14:paraId="339560F7" w14:textId="4EF3117A" w:rsidR="000E2953" w:rsidRPr="00A946FF" w:rsidRDefault="000E2953" w:rsidP="000E2953">
            <w:pPr>
              <w:tabs>
                <w:tab w:val="left" w:pos="1701"/>
              </w:tabs>
              <w:rPr>
                <w:snapToGrid w:val="0"/>
                <w:sz w:val="22"/>
                <w:szCs w:val="22"/>
              </w:rPr>
            </w:pPr>
            <w:r>
              <w:rPr>
                <w:snapToGrid w:val="0"/>
                <w:sz w:val="22"/>
                <w:szCs w:val="22"/>
              </w:rPr>
              <w:t xml:space="preserve">Joar Forssell </w:t>
            </w:r>
            <w:r w:rsidRPr="00A946FF">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14:paraId="04B5BAA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AC640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AF0C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089C78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0B90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7B7BD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049F0F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AD3C9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FA746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505D7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81DC9F0"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9D8C8C3" w14:textId="77777777" w:rsidR="000E2953" w:rsidRPr="000E151F" w:rsidRDefault="000E2953" w:rsidP="000E2953">
            <w:pPr>
              <w:rPr>
                <w:sz w:val="22"/>
                <w:szCs w:val="22"/>
              </w:rPr>
            </w:pPr>
          </w:p>
        </w:tc>
      </w:tr>
      <w:tr w:rsidR="000E2953" w:rsidRPr="000E151F" w14:paraId="70F60968" w14:textId="77777777" w:rsidTr="002B2C82">
        <w:tc>
          <w:tcPr>
            <w:tcW w:w="4395" w:type="dxa"/>
            <w:tcBorders>
              <w:top w:val="single" w:sz="6" w:space="0" w:color="auto"/>
              <w:left w:val="single" w:sz="6" w:space="0" w:color="auto"/>
              <w:bottom w:val="single" w:sz="6" w:space="0" w:color="auto"/>
              <w:right w:val="single" w:sz="6" w:space="0" w:color="auto"/>
            </w:tcBorders>
          </w:tcPr>
          <w:p w14:paraId="7F49901A" w14:textId="5DF25C0C" w:rsidR="000E2953" w:rsidRPr="000E151F" w:rsidRDefault="000E2953" w:rsidP="000E2953">
            <w:pPr>
              <w:tabs>
                <w:tab w:val="left" w:pos="1701"/>
              </w:tabs>
              <w:rPr>
                <w:snapToGrid w:val="0"/>
                <w:sz w:val="22"/>
                <w:szCs w:val="22"/>
              </w:rPr>
            </w:pPr>
            <w:r>
              <w:rPr>
                <w:snapToGrid w:val="0"/>
                <w:sz w:val="22"/>
                <w:szCs w:val="22"/>
              </w:rPr>
              <w:t>Annika Hirvonen</w:t>
            </w:r>
            <w:r w:rsidRPr="00A946FF">
              <w:rPr>
                <w:snapToGrid w:val="0"/>
                <w:sz w:val="22"/>
                <w:szCs w:val="22"/>
              </w:rPr>
              <w:t xml:space="preserve"> (MP)</w:t>
            </w:r>
          </w:p>
        </w:tc>
        <w:tc>
          <w:tcPr>
            <w:tcW w:w="488" w:type="dxa"/>
            <w:tcBorders>
              <w:top w:val="single" w:sz="6" w:space="0" w:color="auto"/>
              <w:left w:val="single" w:sz="6" w:space="0" w:color="auto"/>
              <w:bottom w:val="single" w:sz="6" w:space="0" w:color="auto"/>
              <w:right w:val="single" w:sz="6" w:space="0" w:color="auto"/>
            </w:tcBorders>
          </w:tcPr>
          <w:p w14:paraId="442A292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078E89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F267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DF3A5F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73366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F3E24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3DCB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9BAFFD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F6A9A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D7933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3737C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640A90" w14:textId="77777777" w:rsidR="000E2953" w:rsidRPr="000E151F" w:rsidRDefault="000E2953" w:rsidP="000E2953">
            <w:pPr>
              <w:rPr>
                <w:sz w:val="22"/>
                <w:szCs w:val="22"/>
              </w:rPr>
            </w:pPr>
          </w:p>
        </w:tc>
      </w:tr>
      <w:tr w:rsidR="000E2953" w:rsidRPr="000E151F" w14:paraId="34C054AE" w14:textId="77777777" w:rsidTr="002B2C82">
        <w:tc>
          <w:tcPr>
            <w:tcW w:w="4395" w:type="dxa"/>
            <w:tcBorders>
              <w:top w:val="single" w:sz="6" w:space="0" w:color="auto"/>
              <w:left w:val="single" w:sz="6" w:space="0" w:color="auto"/>
              <w:bottom w:val="single" w:sz="6" w:space="0" w:color="auto"/>
              <w:right w:val="single" w:sz="6" w:space="0" w:color="auto"/>
            </w:tcBorders>
          </w:tcPr>
          <w:p w14:paraId="29D3C57B" w14:textId="35C21353" w:rsidR="000E2953" w:rsidRPr="000E151F" w:rsidRDefault="000E2953" w:rsidP="000E2953">
            <w:pPr>
              <w:tabs>
                <w:tab w:val="left" w:pos="1701"/>
              </w:tabs>
              <w:rPr>
                <w:snapToGrid w:val="0"/>
                <w:sz w:val="22"/>
                <w:szCs w:val="22"/>
              </w:rPr>
            </w:pPr>
            <w:r w:rsidRPr="00A946FF">
              <w:rPr>
                <w:snapToGrid w:val="0"/>
                <w:sz w:val="22"/>
                <w:szCs w:val="22"/>
              </w:rPr>
              <w:t>Oliver Rosengren (M)</w:t>
            </w:r>
          </w:p>
        </w:tc>
        <w:tc>
          <w:tcPr>
            <w:tcW w:w="488" w:type="dxa"/>
            <w:tcBorders>
              <w:top w:val="single" w:sz="6" w:space="0" w:color="auto"/>
              <w:left w:val="single" w:sz="6" w:space="0" w:color="auto"/>
              <w:bottom w:val="single" w:sz="6" w:space="0" w:color="auto"/>
              <w:right w:val="single" w:sz="6" w:space="0" w:color="auto"/>
            </w:tcBorders>
          </w:tcPr>
          <w:p w14:paraId="3C4BCC56"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42EAD21D"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58B785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294078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F1BE2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C18BE8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C520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2827D0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02852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2BAF15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8C8D3F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79A51E" w14:textId="77777777" w:rsidR="000E2953" w:rsidRPr="000E151F" w:rsidRDefault="000E2953" w:rsidP="000E2953">
            <w:pPr>
              <w:rPr>
                <w:sz w:val="22"/>
                <w:szCs w:val="22"/>
              </w:rPr>
            </w:pPr>
          </w:p>
        </w:tc>
      </w:tr>
      <w:tr w:rsidR="000E2953" w:rsidRPr="000E151F" w14:paraId="3FF6D5E4" w14:textId="77777777" w:rsidTr="002B2C82">
        <w:tc>
          <w:tcPr>
            <w:tcW w:w="4395" w:type="dxa"/>
            <w:tcBorders>
              <w:top w:val="single" w:sz="6" w:space="0" w:color="auto"/>
              <w:left w:val="single" w:sz="6" w:space="0" w:color="auto"/>
              <w:bottom w:val="single" w:sz="6" w:space="0" w:color="auto"/>
              <w:right w:val="single" w:sz="6" w:space="0" w:color="auto"/>
            </w:tcBorders>
          </w:tcPr>
          <w:p w14:paraId="517D5686" w14:textId="716C1E42" w:rsidR="000E2953" w:rsidRPr="000E151F" w:rsidRDefault="000E2953" w:rsidP="000E2953">
            <w:pPr>
              <w:tabs>
                <w:tab w:val="left" w:pos="497"/>
              </w:tabs>
              <w:rPr>
                <w:snapToGrid w:val="0"/>
                <w:sz w:val="22"/>
                <w:szCs w:val="22"/>
              </w:rPr>
            </w:pPr>
            <w:r>
              <w:rPr>
                <w:snapToGrid w:val="0"/>
                <w:sz w:val="22"/>
                <w:szCs w:val="22"/>
              </w:rPr>
              <w:t xml:space="preserve">Andreas Lennkvist Manriquez </w:t>
            </w:r>
            <w:r w:rsidRPr="00D40317">
              <w:rPr>
                <w:snapToGrid w:val="0"/>
                <w:sz w:val="22"/>
                <w:szCs w:val="22"/>
              </w:rPr>
              <w:t>(V)</w:t>
            </w:r>
          </w:p>
        </w:tc>
        <w:tc>
          <w:tcPr>
            <w:tcW w:w="488" w:type="dxa"/>
            <w:tcBorders>
              <w:top w:val="single" w:sz="6" w:space="0" w:color="auto"/>
              <w:left w:val="single" w:sz="6" w:space="0" w:color="auto"/>
              <w:bottom w:val="single" w:sz="6" w:space="0" w:color="auto"/>
              <w:right w:val="single" w:sz="6" w:space="0" w:color="auto"/>
            </w:tcBorders>
          </w:tcPr>
          <w:p w14:paraId="506D3F2D"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A1D7BC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2B11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5F004B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F0A52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1FCEB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EF057C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63F11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5C97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AFA6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83867D"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BCB43D9" w14:textId="77777777" w:rsidR="000E2953" w:rsidRPr="000E151F" w:rsidRDefault="000E2953" w:rsidP="000E2953">
            <w:pPr>
              <w:rPr>
                <w:sz w:val="22"/>
                <w:szCs w:val="22"/>
              </w:rPr>
            </w:pPr>
          </w:p>
        </w:tc>
      </w:tr>
      <w:tr w:rsidR="000E2953" w:rsidRPr="000E151F" w14:paraId="02C1398A" w14:textId="77777777" w:rsidTr="002B2C82">
        <w:tc>
          <w:tcPr>
            <w:tcW w:w="4395" w:type="dxa"/>
            <w:tcBorders>
              <w:top w:val="single" w:sz="6" w:space="0" w:color="auto"/>
              <w:left w:val="single" w:sz="6" w:space="0" w:color="auto"/>
              <w:bottom w:val="single" w:sz="6" w:space="0" w:color="auto"/>
              <w:right w:val="single" w:sz="6" w:space="0" w:color="auto"/>
            </w:tcBorders>
          </w:tcPr>
          <w:p w14:paraId="7B78619E" w14:textId="5BD1B246" w:rsidR="000E2953" w:rsidRPr="000E151F" w:rsidRDefault="000E2953" w:rsidP="000E2953">
            <w:pPr>
              <w:tabs>
                <w:tab w:val="left" w:pos="497"/>
              </w:tabs>
              <w:rPr>
                <w:snapToGrid w:val="0"/>
                <w:sz w:val="22"/>
                <w:szCs w:val="22"/>
              </w:rPr>
            </w:pPr>
            <w:r w:rsidRPr="00D40317">
              <w:rPr>
                <w:snapToGrid w:val="0"/>
                <w:sz w:val="22"/>
                <w:szCs w:val="22"/>
              </w:rPr>
              <w:t>Ulrika Liljeberg (C)</w:t>
            </w:r>
          </w:p>
        </w:tc>
        <w:tc>
          <w:tcPr>
            <w:tcW w:w="488" w:type="dxa"/>
            <w:tcBorders>
              <w:top w:val="single" w:sz="6" w:space="0" w:color="auto"/>
              <w:left w:val="single" w:sz="6" w:space="0" w:color="auto"/>
              <w:bottom w:val="single" w:sz="6" w:space="0" w:color="auto"/>
              <w:right w:val="single" w:sz="6" w:space="0" w:color="auto"/>
            </w:tcBorders>
          </w:tcPr>
          <w:p w14:paraId="5445E9C7"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926490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CCE4F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B79AE6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238B7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A93D7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A8397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7B1D417"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2370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7A58B4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DD72D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4E8C9872" w14:textId="77777777" w:rsidR="000E2953" w:rsidRPr="000E151F" w:rsidRDefault="000E2953" w:rsidP="000E2953">
            <w:pPr>
              <w:rPr>
                <w:sz w:val="22"/>
                <w:szCs w:val="22"/>
              </w:rPr>
            </w:pPr>
          </w:p>
        </w:tc>
      </w:tr>
      <w:tr w:rsidR="000E2953" w:rsidRPr="000E151F" w14:paraId="7E8A71C4" w14:textId="77777777" w:rsidTr="002B2C82">
        <w:tc>
          <w:tcPr>
            <w:tcW w:w="4395" w:type="dxa"/>
            <w:tcBorders>
              <w:top w:val="single" w:sz="6" w:space="0" w:color="auto"/>
              <w:left w:val="single" w:sz="6" w:space="0" w:color="auto"/>
              <w:bottom w:val="single" w:sz="6" w:space="0" w:color="auto"/>
              <w:right w:val="single" w:sz="6" w:space="0" w:color="auto"/>
            </w:tcBorders>
          </w:tcPr>
          <w:p w14:paraId="49C91ABB" w14:textId="16B121A4" w:rsidR="000E2953" w:rsidRPr="000E151F" w:rsidRDefault="000E2953" w:rsidP="000E2953">
            <w:pPr>
              <w:tabs>
                <w:tab w:val="left" w:pos="497"/>
              </w:tabs>
              <w:rPr>
                <w:snapToGrid w:val="0"/>
                <w:sz w:val="22"/>
                <w:szCs w:val="22"/>
              </w:rPr>
            </w:pPr>
            <w:r w:rsidRPr="002812E5">
              <w:rPr>
                <w:snapToGrid w:val="0"/>
                <w:sz w:val="22"/>
                <w:szCs w:val="22"/>
              </w:rPr>
              <w:t xml:space="preserve">Cecilia Engström </w:t>
            </w:r>
            <w:r w:rsidRPr="00D40317">
              <w:rPr>
                <w:snapToGrid w:val="0"/>
                <w:sz w:val="22"/>
                <w:szCs w:val="22"/>
              </w:rPr>
              <w:t>(KD)</w:t>
            </w:r>
          </w:p>
        </w:tc>
        <w:tc>
          <w:tcPr>
            <w:tcW w:w="488" w:type="dxa"/>
            <w:tcBorders>
              <w:top w:val="single" w:sz="6" w:space="0" w:color="auto"/>
              <w:left w:val="single" w:sz="6" w:space="0" w:color="auto"/>
              <w:bottom w:val="single" w:sz="6" w:space="0" w:color="auto"/>
              <w:right w:val="single" w:sz="6" w:space="0" w:color="auto"/>
            </w:tcBorders>
          </w:tcPr>
          <w:p w14:paraId="4313493C"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55ED505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C30401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217C9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5A5018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6388C4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698F4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6A96AD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44C62"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4A3581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9775A5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2D2DD8E" w14:textId="77777777" w:rsidR="000E2953" w:rsidRPr="000E151F" w:rsidRDefault="000E2953" w:rsidP="000E2953">
            <w:pPr>
              <w:rPr>
                <w:sz w:val="22"/>
                <w:szCs w:val="22"/>
              </w:rPr>
            </w:pPr>
          </w:p>
        </w:tc>
      </w:tr>
      <w:tr w:rsidR="000E2953" w:rsidRPr="000E151F" w14:paraId="6E8A2922" w14:textId="77777777" w:rsidTr="002B2C82">
        <w:tc>
          <w:tcPr>
            <w:tcW w:w="4395" w:type="dxa"/>
            <w:tcBorders>
              <w:top w:val="single" w:sz="6" w:space="0" w:color="auto"/>
              <w:left w:val="single" w:sz="6" w:space="0" w:color="auto"/>
              <w:bottom w:val="single" w:sz="6" w:space="0" w:color="auto"/>
              <w:right w:val="single" w:sz="6" w:space="0" w:color="auto"/>
            </w:tcBorders>
          </w:tcPr>
          <w:p w14:paraId="203B5C99" w14:textId="24644DDF" w:rsidR="000E2953" w:rsidRPr="007E32F7" w:rsidRDefault="000E2953" w:rsidP="000E2953">
            <w:pPr>
              <w:tabs>
                <w:tab w:val="left" w:pos="497"/>
              </w:tabs>
              <w:rPr>
                <w:snapToGrid w:val="0"/>
                <w:sz w:val="22"/>
                <w:szCs w:val="22"/>
              </w:rPr>
            </w:pPr>
            <w:r>
              <w:rPr>
                <w:snapToGrid w:val="0"/>
                <w:sz w:val="22"/>
                <w:szCs w:val="22"/>
              </w:rPr>
              <w:t>Larry Söder (KD)</w:t>
            </w:r>
          </w:p>
        </w:tc>
        <w:tc>
          <w:tcPr>
            <w:tcW w:w="488" w:type="dxa"/>
            <w:tcBorders>
              <w:top w:val="single" w:sz="6" w:space="0" w:color="auto"/>
              <w:left w:val="single" w:sz="6" w:space="0" w:color="auto"/>
              <w:bottom w:val="single" w:sz="6" w:space="0" w:color="auto"/>
              <w:right w:val="single" w:sz="6" w:space="0" w:color="auto"/>
            </w:tcBorders>
          </w:tcPr>
          <w:p w14:paraId="205C1EB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142B9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D97ED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E424B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628C07"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9A2BDC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358A32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A784A7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3CE7B2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571D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007F071"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B9FDA64" w14:textId="77777777" w:rsidR="000E2953" w:rsidRPr="000E151F" w:rsidRDefault="000E2953" w:rsidP="000E2953">
            <w:pPr>
              <w:rPr>
                <w:sz w:val="22"/>
                <w:szCs w:val="22"/>
              </w:rPr>
            </w:pPr>
          </w:p>
        </w:tc>
      </w:tr>
      <w:tr w:rsidR="000E2953" w:rsidRPr="000E151F" w14:paraId="5C880CB2" w14:textId="77777777" w:rsidTr="002B2C82">
        <w:tc>
          <w:tcPr>
            <w:tcW w:w="4395" w:type="dxa"/>
            <w:tcBorders>
              <w:top w:val="single" w:sz="6" w:space="0" w:color="auto"/>
              <w:left w:val="single" w:sz="6" w:space="0" w:color="auto"/>
              <w:bottom w:val="single" w:sz="6" w:space="0" w:color="auto"/>
              <w:right w:val="single" w:sz="6" w:space="0" w:color="auto"/>
            </w:tcBorders>
          </w:tcPr>
          <w:p w14:paraId="4558F277" w14:textId="370C2DD1" w:rsidR="000E2953" w:rsidRPr="007E32F7" w:rsidRDefault="000E2953" w:rsidP="000E2953">
            <w:pPr>
              <w:tabs>
                <w:tab w:val="left" w:pos="497"/>
              </w:tabs>
              <w:rPr>
                <w:snapToGrid w:val="0"/>
                <w:sz w:val="22"/>
                <w:szCs w:val="22"/>
              </w:rPr>
            </w:pPr>
            <w:r>
              <w:rPr>
                <w:snapToGrid w:val="0"/>
                <w:sz w:val="22"/>
                <w:szCs w:val="22"/>
              </w:rPr>
              <w:t>Katarina Luhr (MP)</w:t>
            </w:r>
          </w:p>
        </w:tc>
        <w:tc>
          <w:tcPr>
            <w:tcW w:w="488" w:type="dxa"/>
            <w:tcBorders>
              <w:top w:val="single" w:sz="6" w:space="0" w:color="auto"/>
              <w:left w:val="single" w:sz="6" w:space="0" w:color="auto"/>
              <w:bottom w:val="single" w:sz="6" w:space="0" w:color="auto"/>
              <w:right w:val="single" w:sz="6" w:space="0" w:color="auto"/>
            </w:tcBorders>
          </w:tcPr>
          <w:p w14:paraId="005A957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251F6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332B4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0F4D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D2109D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783C22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4BCD1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AC1BCA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56F96AE"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4F471A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0B89804"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4AC9976" w14:textId="77777777" w:rsidR="000E2953" w:rsidRPr="000E151F" w:rsidRDefault="000E2953" w:rsidP="000E2953">
            <w:pPr>
              <w:rPr>
                <w:sz w:val="22"/>
                <w:szCs w:val="22"/>
              </w:rPr>
            </w:pPr>
          </w:p>
        </w:tc>
      </w:tr>
      <w:tr w:rsidR="000E2953" w:rsidRPr="000E151F" w14:paraId="5B96B410" w14:textId="77777777" w:rsidTr="002B2C82">
        <w:tc>
          <w:tcPr>
            <w:tcW w:w="4395" w:type="dxa"/>
            <w:tcBorders>
              <w:top w:val="single" w:sz="6" w:space="0" w:color="auto"/>
              <w:left w:val="single" w:sz="6" w:space="0" w:color="auto"/>
              <w:bottom w:val="single" w:sz="6" w:space="0" w:color="auto"/>
              <w:right w:val="single" w:sz="6" w:space="0" w:color="auto"/>
            </w:tcBorders>
          </w:tcPr>
          <w:p w14:paraId="6A5BF7C8" w14:textId="6946818A" w:rsidR="000E2953" w:rsidRPr="000E151F" w:rsidRDefault="000E2953" w:rsidP="000E2953">
            <w:pPr>
              <w:tabs>
                <w:tab w:val="left" w:pos="497"/>
              </w:tabs>
              <w:rPr>
                <w:snapToGrid w:val="0"/>
                <w:sz w:val="22"/>
                <w:szCs w:val="22"/>
              </w:rPr>
            </w:pPr>
            <w:r>
              <w:rPr>
                <w:snapToGrid w:val="0"/>
                <w:sz w:val="22"/>
                <w:szCs w:val="22"/>
              </w:rPr>
              <w:t xml:space="preserve">Linus Lakso </w:t>
            </w:r>
            <w:r w:rsidRPr="007E32F7">
              <w:rPr>
                <w:snapToGrid w:val="0"/>
                <w:sz w:val="22"/>
                <w:szCs w:val="22"/>
              </w:rPr>
              <w:t>(MP)</w:t>
            </w:r>
          </w:p>
        </w:tc>
        <w:tc>
          <w:tcPr>
            <w:tcW w:w="488" w:type="dxa"/>
            <w:tcBorders>
              <w:top w:val="single" w:sz="6" w:space="0" w:color="auto"/>
              <w:left w:val="single" w:sz="6" w:space="0" w:color="auto"/>
              <w:bottom w:val="single" w:sz="6" w:space="0" w:color="auto"/>
              <w:right w:val="single" w:sz="6" w:space="0" w:color="auto"/>
            </w:tcBorders>
          </w:tcPr>
          <w:p w14:paraId="653D9BCE"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78F1A1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E969B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890DC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4E39BDC"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ADF22D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D4926E5"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1A65D1E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32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224113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CB5CEE9"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5CFAFC4" w14:textId="77777777" w:rsidR="000E2953" w:rsidRPr="000E151F" w:rsidRDefault="000E2953" w:rsidP="000E2953">
            <w:pPr>
              <w:rPr>
                <w:sz w:val="22"/>
                <w:szCs w:val="22"/>
              </w:rPr>
            </w:pPr>
          </w:p>
        </w:tc>
      </w:tr>
      <w:tr w:rsidR="000E2953" w:rsidRPr="000E151F" w14:paraId="12116A8D" w14:textId="77777777" w:rsidTr="002B2C82">
        <w:tc>
          <w:tcPr>
            <w:tcW w:w="4395" w:type="dxa"/>
            <w:tcBorders>
              <w:top w:val="single" w:sz="6" w:space="0" w:color="auto"/>
              <w:left w:val="single" w:sz="6" w:space="0" w:color="auto"/>
              <w:bottom w:val="single" w:sz="6" w:space="0" w:color="auto"/>
              <w:right w:val="single" w:sz="6" w:space="0" w:color="auto"/>
            </w:tcBorders>
          </w:tcPr>
          <w:p w14:paraId="5461859F" w14:textId="4D158581" w:rsidR="000E2953" w:rsidRPr="007E32F7" w:rsidRDefault="00CA5D30" w:rsidP="000E2953">
            <w:pPr>
              <w:tabs>
                <w:tab w:val="left" w:pos="497"/>
              </w:tabs>
              <w:rPr>
                <w:snapToGrid w:val="0"/>
                <w:sz w:val="22"/>
                <w:szCs w:val="22"/>
              </w:rPr>
            </w:pPr>
            <w:r>
              <w:rPr>
                <w:snapToGrid w:val="0"/>
                <w:sz w:val="22"/>
                <w:szCs w:val="22"/>
              </w:rPr>
              <w:t>Mauricio Rojas</w:t>
            </w:r>
            <w:r w:rsidR="000E2953">
              <w:rPr>
                <w:snapToGrid w:val="0"/>
                <w:sz w:val="22"/>
                <w:szCs w:val="22"/>
              </w:rPr>
              <w:t xml:space="preserve"> (L) </w:t>
            </w:r>
          </w:p>
        </w:tc>
        <w:tc>
          <w:tcPr>
            <w:tcW w:w="488" w:type="dxa"/>
            <w:tcBorders>
              <w:top w:val="single" w:sz="6" w:space="0" w:color="auto"/>
              <w:left w:val="single" w:sz="6" w:space="0" w:color="auto"/>
              <w:bottom w:val="single" w:sz="6" w:space="0" w:color="auto"/>
              <w:right w:val="single" w:sz="6" w:space="0" w:color="auto"/>
            </w:tcBorders>
          </w:tcPr>
          <w:p w14:paraId="3C4FF83B" w14:textId="0CECE894"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62F2D69C"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91FFD1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B3CE35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EB9E0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F1B8AA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EA3F7E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369FF5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47626D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BDE032"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4EDE5E"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2AB58DE6" w14:textId="77777777" w:rsidR="000E2953" w:rsidRPr="000E151F" w:rsidRDefault="000E2953" w:rsidP="000E2953">
            <w:pPr>
              <w:rPr>
                <w:sz w:val="22"/>
                <w:szCs w:val="22"/>
              </w:rPr>
            </w:pPr>
          </w:p>
        </w:tc>
      </w:tr>
      <w:tr w:rsidR="000E2953" w:rsidRPr="000E151F" w14:paraId="394F59E3" w14:textId="77777777" w:rsidTr="002B2C82">
        <w:tc>
          <w:tcPr>
            <w:tcW w:w="4395" w:type="dxa"/>
            <w:tcBorders>
              <w:top w:val="single" w:sz="6" w:space="0" w:color="auto"/>
              <w:left w:val="single" w:sz="6" w:space="0" w:color="auto"/>
              <w:bottom w:val="single" w:sz="6" w:space="0" w:color="auto"/>
              <w:right w:val="single" w:sz="6" w:space="0" w:color="auto"/>
            </w:tcBorders>
          </w:tcPr>
          <w:p w14:paraId="6923AE48" w14:textId="5F038D4F" w:rsidR="000E2953" w:rsidRPr="000E151F" w:rsidRDefault="000E2953" w:rsidP="000E2953">
            <w:pPr>
              <w:tabs>
                <w:tab w:val="left" w:pos="497"/>
              </w:tabs>
              <w:rPr>
                <w:snapToGrid w:val="0"/>
                <w:sz w:val="22"/>
                <w:szCs w:val="22"/>
              </w:rPr>
            </w:pPr>
            <w:r w:rsidRPr="00A946FF">
              <w:rPr>
                <w:snapToGrid w:val="0"/>
                <w:sz w:val="22"/>
                <w:szCs w:val="22"/>
              </w:rPr>
              <w:t>An</w:t>
            </w:r>
            <w:r w:rsidR="00725B05">
              <w:rPr>
                <w:snapToGrid w:val="0"/>
                <w:sz w:val="22"/>
                <w:szCs w:val="22"/>
              </w:rPr>
              <w:t>ders Ekegren</w:t>
            </w:r>
            <w:r w:rsidRPr="00A946FF">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14:paraId="18E1F0B4"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2EDBD62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2B24DF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D65A30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F2BC9B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E53ABB"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E0AF0F3"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4CA6C0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49F028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31323E"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1611A4A"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53A5157" w14:textId="77777777" w:rsidR="000E2953" w:rsidRPr="000E151F" w:rsidRDefault="000E2953" w:rsidP="000E2953">
            <w:pPr>
              <w:rPr>
                <w:sz w:val="22"/>
                <w:szCs w:val="22"/>
              </w:rPr>
            </w:pPr>
          </w:p>
        </w:tc>
      </w:tr>
      <w:tr w:rsidR="000E2953" w:rsidRPr="000E151F" w14:paraId="146FF886" w14:textId="77777777" w:rsidTr="002B2C82">
        <w:tc>
          <w:tcPr>
            <w:tcW w:w="4395" w:type="dxa"/>
            <w:tcBorders>
              <w:top w:val="single" w:sz="6" w:space="0" w:color="auto"/>
              <w:left w:val="single" w:sz="6" w:space="0" w:color="auto"/>
              <w:bottom w:val="single" w:sz="6" w:space="0" w:color="auto"/>
              <w:right w:val="single" w:sz="6" w:space="0" w:color="auto"/>
            </w:tcBorders>
          </w:tcPr>
          <w:p w14:paraId="343826CB" w14:textId="0C017AB6" w:rsidR="000E2953" w:rsidRPr="000E151F" w:rsidRDefault="000E2953" w:rsidP="000E2953">
            <w:pPr>
              <w:tabs>
                <w:tab w:val="left" w:pos="497"/>
              </w:tabs>
              <w:rPr>
                <w:snapToGrid w:val="0"/>
                <w:sz w:val="22"/>
                <w:szCs w:val="22"/>
              </w:rPr>
            </w:pPr>
            <w:r>
              <w:rPr>
                <w:snapToGrid w:val="0"/>
                <w:sz w:val="22"/>
                <w:szCs w:val="22"/>
              </w:rPr>
              <w:t>Mirja Räihä (S)</w:t>
            </w:r>
          </w:p>
        </w:tc>
        <w:tc>
          <w:tcPr>
            <w:tcW w:w="488" w:type="dxa"/>
            <w:tcBorders>
              <w:top w:val="single" w:sz="6" w:space="0" w:color="auto"/>
              <w:left w:val="single" w:sz="6" w:space="0" w:color="auto"/>
              <w:bottom w:val="single" w:sz="6" w:space="0" w:color="auto"/>
              <w:right w:val="single" w:sz="6" w:space="0" w:color="auto"/>
            </w:tcBorders>
          </w:tcPr>
          <w:p w14:paraId="6934FE9A"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118576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DDCDA4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6CAE14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D5F16D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3FC1124"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82A8698"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7A3A1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612E856"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E67E145"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3239DD1F"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70E4CBEB" w14:textId="77777777" w:rsidR="000E2953" w:rsidRPr="000E151F" w:rsidRDefault="000E2953" w:rsidP="000E2953">
            <w:pPr>
              <w:rPr>
                <w:sz w:val="22"/>
                <w:szCs w:val="22"/>
              </w:rPr>
            </w:pPr>
          </w:p>
        </w:tc>
      </w:tr>
      <w:tr w:rsidR="000E2953" w:rsidRPr="000E151F" w14:paraId="651775C6" w14:textId="77777777" w:rsidTr="002B2C82">
        <w:tc>
          <w:tcPr>
            <w:tcW w:w="4395" w:type="dxa"/>
            <w:tcBorders>
              <w:top w:val="single" w:sz="6" w:space="0" w:color="auto"/>
              <w:left w:val="single" w:sz="6" w:space="0" w:color="auto"/>
              <w:bottom w:val="single" w:sz="6" w:space="0" w:color="auto"/>
              <w:right w:val="single" w:sz="6" w:space="0" w:color="auto"/>
            </w:tcBorders>
          </w:tcPr>
          <w:p w14:paraId="269DF3CA" w14:textId="2FCD61D9" w:rsidR="000E2953" w:rsidRPr="000E151F" w:rsidRDefault="000E2953" w:rsidP="000E2953">
            <w:pPr>
              <w:tabs>
                <w:tab w:val="left" w:pos="497"/>
              </w:tabs>
              <w:rPr>
                <w:snapToGrid w:val="0"/>
                <w:sz w:val="22"/>
                <w:szCs w:val="22"/>
              </w:rPr>
            </w:pPr>
            <w:r>
              <w:rPr>
                <w:snapToGrid w:val="0"/>
                <w:sz w:val="22"/>
                <w:szCs w:val="22"/>
              </w:rPr>
              <w:t>Anna Vikström (S)</w:t>
            </w:r>
          </w:p>
        </w:tc>
        <w:tc>
          <w:tcPr>
            <w:tcW w:w="488" w:type="dxa"/>
            <w:tcBorders>
              <w:top w:val="single" w:sz="6" w:space="0" w:color="auto"/>
              <w:left w:val="single" w:sz="6" w:space="0" w:color="auto"/>
              <w:bottom w:val="single" w:sz="6" w:space="0" w:color="auto"/>
              <w:right w:val="single" w:sz="6" w:space="0" w:color="auto"/>
            </w:tcBorders>
          </w:tcPr>
          <w:p w14:paraId="149E4E53"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82F73A3"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F73F18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4E04D208"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9FA539A"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365F47F"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9614C6D"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4BDFCD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798A449"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5E34D80"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C20FE32"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8C47DB6" w14:textId="77777777" w:rsidR="000E2953" w:rsidRPr="000E151F" w:rsidRDefault="000E2953" w:rsidP="000E2953">
            <w:pPr>
              <w:rPr>
                <w:sz w:val="22"/>
                <w:szCs w:val="22"/>
              </w:rPr>
            </w:pPr>
          </w:p>
        </w:tc>
      </w:tr>
      <w:tr w:rsidR="00C33C35" w:rsidRPr="000E151F" w14:paraId="52027D3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0746BEC9" w14:textId="681F265C" w:rsidR="00C33C35" w:rsidRDefault="00C33C35" w:rsidP="000E2953">
            <w:pPr>
              <w:tabs>
                <w:tab w:val="left" w:pos="497"/>
              </w:tabs>
              <w:rPr>
                <w:snapToGrid w:val="0"/>
                <w:sz w:val="22"/>
                <w:szCs w:val="22"/>
              </w:rPr>
            </w:pPr>
            <w:r>
              <w:rPr>
                <w:snapToGrid w:val="0"/>
                <w:sz w:val="22"/>
                <w:szCs w:val="22"/>
              </w:rPr>
              <w:t>Samuel Gonzalez Westling (V)</w:t>
            </w:r>
          </w:p>
        </w:tc>
        <w:tc>
          <w:tcPr>
            <w:tcW w:w="488" w:type="dxa"/>
            <w:tcBorders>
              <w:top w:val="single" w:sz="6" w:space="0" w:color="auto"/>
              <w:left w:val="single" w:sz="6" w:space="0" w:color="auto"/>
              <w:bottom w:val="single" w:sz="6" w:space="0" w:color="auto"/>
              <w:right w:val="single" w:sz="6" w:space="0" w:color="auto"/>
            </w:tcBorders>
          </w:tcPr>
          <w:p w14:paraId="4011E456" w14:textId="77777777" w:rsidR="00C33C35" w:rsidRPr="000E151F" w:rsidRDefault="00C33C35"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09717D61"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1E3A65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702E1D"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BA613AE"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D4DF1D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244D500"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AC246F"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7FEA272" w14:textId="77777777" w:rsidR="00C33C35" w:rsidRPr="000E151F" w:rsidRDefault="00C33C35"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EAACD73" w14:textId="77777777" w:rsidR="00C33C35" w:rsidRPr="000E151F" w:rsidRDefault="00C33C35"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69988D0A" w14:textId="77777777" w:rsidR="00C33C35" w:rsidRPr="000E151F" w:rsidRDefault="00C33C35"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1C67B7CA" w14:textId="77777777" w:rsidR="00C33C35" w:rsidRPr="000E151F" w:rsidRDefault="00C33C35" w:rsidP="000E2953">
            <w:pPr>
              <w:rPr>
                <w:sz w:val="22"/>
                <w:szCs w:val="22"/>
              </w:rPr>
            </w:pPr>
          </w:p>
        </w:tc>
      </w:tr>
      <w:tr w:rsidR="000E2953" w:rsidRPr="000E151F" w14:paraId="0E58104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1C59D991" w14:textId="3CECF8BF" w:rsidR="000E2953" w:rsidRDefault="000E2953" w:rsidP="000E2953">
            <w:pPr>
              <w:tabs>
                <w:tab w:val="left" w:pos="497"/>
              </w:tabs>
              <w:rPr>
                <w:snapToGrid w:val="0"/>
                <w:sz w:val="22"/>
                <w:szCs w:val="22"/>
              </w:rPr>
            </w:pPr>
            <w:r>
              <w:rPr>
                <w:snapToGrid w:val="0"/>
                <w:sz w:val="22"/>
                <w:szCs w:val="22"/>
              </w:rPr>
              <w:t>Katja Nyberg (SD)</w:t>
            </w:r>
          </w:p>
        </w:tc>
        <w:tc>
          <w:tcPr>
            <w:tcW w:w="488" w:type="dxa"/>
            <w:tcBorders>
              <w:top w:val="single" w:sz="6" w:space="0" w:color="auto"/>
              <w:left w:val="single" w:sz="6" w:space="0" w:color="auto"/>
              <w:bottom w:val="single" w:sz="6" w:space="0" w:color="auto"/>
              <w:right w:val="single" w:sz="6" w:space="0" w:color="auto"/>
            </w:tcBorders>
          </w:tcPr>
          <w:p w14:paraId="3DFC6372" w14:textId="77777777" w:rsidR="000E2953" w:rsidRPr="000E151F" w:rsidRDefault="000E2953"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167FE91A"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441E585F"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5B310AC1"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3766A94"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0E368C9"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F37C9A0"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A3EDA7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84FCAD1" w14:textId="77777777" w:rsidR="000E2953" w:rsidRPr="000E151F" w:rsidRDefault="000E2953"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82487C6" w14:textId="77777777" w:rsidR="000E2953" w:rsidRPr="000E151F" w:rsidRDefault="000E2953"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797438" w14:textId="77777777" w:rsidR="000E2953" w:rsidRPr="000E151F" w:rsidRDefault="000E2953"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5A6C7883" w14:textId="77777777" w:rsidR="000E2953" w:rsidRPr="000E151F" w:rsidRDefault="000E2953" w:rsidP="000E2953">
            <w:pPr>
              <w:rPr>
                <w:sz w:val="22"/>
                <w:szCs w:val="22"/>
              </w:rPr>
            </w:pPr>
          </w:p>
        </w:tc>
      </w:tr>
      <w:tr w:rsidR="003A581E" w:rsidRPr="000E151F" w14:paraId="282BDE12"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222BD3" w14:textId="72D2C780" w:rsidR="003A581E" w:rsidRDefault="003A581E" w:rsidP="000E2953">
            <w:pPr>
              <w:tabs>
                <w:tab w:val="left" w:pos="497"/>
              </w:tabs>
              <w:rPr>
                <w:snapToGrid w:val="0"/>
                <w:sz w:val="22"/>
                <w:szCs w:val="22"/>
              </w:rPr>
            </w:pPr>
            <w:r>
              <w:rPr>
                <w:snapToGrid w:val="0"/>
                <w:sz w:val="22"/>
                <w:szCs w:val="22"/>
              </w:rPr>
              <w:t>Anders Karlsson (C)</w:t>
            </w:r>
          </w:p>
        </w:tc>
        <w:tc>
          <w:tcPr>
            <w:tcW w:w="488" w:type="dxa"/>
            <w:tcBorders>
              <w:top w:val="single" w:sz="6" w:space="0" w:color="auto"/>
              <w:left w:val="single" w:sz="6" w:space="0" w:color="auto"/>
              <w:bottom w:val="single" w:sz="6" w:space="0" w:color="auto"/>
              <w:right w:val="single" w:sz="6" w:space="0" w:color="auto"/>
            </w:tcBorders>
          </w:tcPr>
          <w:p w14:paraId="0FF8237C" w14:textId="77777777" w:rsidR="003A581E" w:rsidRPr="000E151F" w:rsidRDefault="003A581E"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3D760538"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3B2FF8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5018AC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1735B8B5"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2FBA504"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AF632D8"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2093847"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6C0C1EA" w14:textId="77777777" w:rsidR="003A581E" w:rsidRPr="000E151F" w:rsidRDefault="003A581E"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3BDC1F90" w14:textId="77777777" w:rsidR="003A581E" w:rsidRPr="000E151F" w:rsidRDefault="003A581E"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06B3A88A" w14:textId="77777777" w:rsidR="003A581E" w:rsidRPr="000E151F" w:rsidRDefault="003A581E"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355565B7" w14:textId="77777777" w:rsidR="003A581E" w:rsidRPr="000E151F" w:rsidRDefault="003A581E" w:rsidP="000E2953">
            <w:pPr>
              <w:rPr>
                <w:sz w:val="22"/>
                <w:szCs w:val="22"/>
              </w:rPr>
            </w:pPr>
          </w:p>
        </w:tc>
      </w:tr>
      <w:tr w:rsidR="00A67BD4" w:rsidRPr="000E151F" w14:paraId="0AE52559" w14:textId="77777777" w:rsidTr="002B2C82">
        <w:trPr>
          <w:trHeight w:val="34"/>
        </w:trPr>
        <w:tc>
          <w:tcPr>
            <w:tcW w:w="4395" w:type="dxa"/>
            <w:tcBorders>
              <w:top w:val="single" w:sz="6" w:space="0" w:color="auto"/>
              <w:left w:val="single" w:sz="6" w:space="0" w:color="auto"/>
              <w:bottom w:val="single" w:sz="6" w:space="0" w:color="auto"/>
              <w:right w:val="single" w:sz="6" w:space="0" w:color="auto"/>
            </w:tcBorders>
          </w:tcPr>
          <w:p w14:paraId="4EF03750" w14:textId="17724BBB" w:rsidR="00A67BD4" w:rsidRDefault="00A67BD4" w:rsidP="000E2953">
            <w:pPr>
              <w:tabs>
                <w:tab w:val="left" w:pos="497"/>
              </w:tabs>
              <w:rPr>
                <w:snapToGrid w:val="0"/>
                <w:sz w:val="22"/>
                <w:szCs w:val="22"/>
              </w:rPr>
            </w:pPr>
            <w:r>
              <w:rPr>
                <w:snapToGrid w:val="0"/>
                <w:sz w:val="22"/>
                <w:szCs w:val="22"/>
              </w:rPr>
              <w:t>Merit Frost Lindberg (M)</w:t>
            </w:r>
          </w:p>
        </w:tc>
        <w:tc>
          <w:tcPr>
            <w:tcW w:w="488" w:type="dxa"/>
            <w:tcBorders>
              <w:top w:val="single" w:sz="6" w:space="0" w:color="auto"/>
              <w:left w:val="single" w:sz="6" w:space="0" w:color="auto"/>
              <w:bottom w:val="single" w:sz="6" w:space="0" w:color="auto"/>
              <w:right w:val="single" w:sz="6" w:space="0" w:color="auto"/>
            </w:tcBorders>
          </w:tcPr>
          <w:p w14:paraId="7086CAB5" w14:textId="77777777" w:rsidR="00A67BD4" w:rsidRPr="000E151F" w:rsidRDefault="00A67BD4" w:rsidP="000E2953">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14:paraId="7E1B6900"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C9830E3"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598797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5788D97"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2CDCBF16"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2B9B71C1"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0567CCE3"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7A2BD6C9" w14:textId="77777777" w:rsidR="00A67BD4" w:rsidRPr="000E151F" w:rsidRDefault="00A67BD4" w:rsidP="000E2953">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14:paraId="7EDBD14E" w14:textId="77777777" w:rsidR="00A67BD4" w:rsidRPr="000E151F" w:rsidRDefault="00A67BD4" w:rsidP="000E2953">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14:paraId="51F999F1" w14:textId="77777777" w:rsidR="00A67BD4" w:rsidRPr="000E151F" w:rsidRDefault="00A67BD4" w:rsidP="000E2953">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14:paraId="6F938F16" w14:textId="77777777" w:rsidR="00A67BD4" w:rsidRPr="000E151F" w:rsidRDefault="00A67BD4" w:rsidP="000E2953">
            <w:pPr>
              <w:rPr>
                <w:sz w:val="22"/>
                <w:szCs w:val="22"/>
              </w:rPr>
            </w:pPr>
          </w:p>
        </w:tc>
      </w:tr>
    </w:tbl>
    <w:p w14:paraId="7C4CF858" w14:textId="77777777" w:rsidR="00EF6F88" w:rsidRDefault="00EF6F88" w:rsidP="00EF6F88">
      <w:pPr>
        <w:ind w:left="-709"/>
        <w:rPr>
          <w:spacing w:val="2"/>
          <w:sz w:val="18"/>
        </w:rPr>
      </w:pPr>
      <w:r>
        <w:rPr>
          <w:spacing w:val="2"/>
          <w:sz w:val="18"/>
        </w:rPr>
        <w:t>N= närvarande                                                                    X= ledamöter som deltagit i handläggningen</w:t>
      </w:r>
    </w:p>
    <w:p w14:paraId="2FE04FBD" w14:textId="77777777" w:rsidR="00EF6F88" w:rsidRDefault="00EF6F88" w:rsidP="00EF6F88">
      <w:pPr>
        <w:ind w:left="-709"/>
        <w:rPr>
          <w:spacing w:val="2"/>
          <w:sz w:val="18"/>
        </w:rPr>
      </w:pPr>
      <w:r>
        <w:rPr>
          <w:spacing w:val="2"/>
          <w:sz w:val="18"/>
        </w:rPr>
        <w:t>R= omröstning med rösträkning                                         O= ledamöter som varit närvarande men inte deltagit</w:t>
      </w:r>
    </w:p>
    <w:p w14:paraId="6C2ADBE2" w14:textId="03A8774B" w:rsidR="004C6601" w:rsidRDefault="004C6601" w:rsidP="00EF6F88">
      <w:pPr>
        <w:pStyle w:val="Sidhuvud"/>
        <w:tabs>
          <w:tab w:val="clear" w:pos="4536"/>
          <w:tab w:val="left" w:pos="3402"/>
          <w:tab w:val="left" w:pos="5529"/>
        </w:tabs>
        <w:ind w:left="-851"/>
        <w:rPr>
          <w:spacing w:val="2"/>
          <w:sz w:val="18"/>
        </w:rPr>
      </w:pPr>
    </w:p>
    <w:p w14:paraId="70F51D42" w14:textId="067062D8" w:rsidR="002864AF" w:rsidRDefault="002864AF" w:rsidP="00EF6F88">
      <w:pPr>
        <w:pStyle w:val="Sidhuvud"/>
        <w:tabs>
          <w:tab w:val="clear" w:pos="4536"/>
          <w:tab w:val="left" w:pos="3402"/>
          <w:tab w:val="left" w:pos="5529"/>
        </w:tabs>
        <w:ind w:left="-851"/>
        <w:rPr>
          <w:spacing w:val="2"/>
          <w:sz w:val="18"/>
        </w:rPr>
      </w:pPr>
    </w:p>
    <w:p w14:paraId="208CA14F" w14:textId="227C24FF" w:rsidR="002864AF" w:rsidRDefault="002864AF" w:rsidP="00EF6F88">
      <w:pPr>
        <w:pStyle w:val="Sidhuvud"/>
        <w:tabs>
          <w:tab w:val="clear" w:pos="4536"/>
          <w:tab w:val="left" w:pos="3402"/>
          <w:tab w:val="left" w:pos="5529"/>
        </w:tabs>
        <w:ind w:left="-851"/>
        <w:rPr>
          <w:sz w:val="22"/>
          <w:szCs w:val="22"/>
        </w:rPr>
      </w:pPr>
      <w:r>
        <w:rPr>
          <w:spacing w:val="2"/>
          <w:sz w:val="18"/>
        </w:rPr>
        <w:lastRenderedPageBreak/>
        <w:tab/>
      </w:r>
      <w:r>
        <w:rPr>
          <w:spacing w:val="2"/>
          <w:sz w:val="18"/>
        </w:rPr>
        <w:tab/>
      </w:r>
      <w:r>
        <w:rPr>
          <w:sz w:val="22"/>
        </w:rPr>
        <w:t>Bilaga 2</w:t>
      </w:r>
      <w:r w:rsidRPr="00282678">
        <w:rPr>
          <w:sz w:val="22"/>
        </w:rPr>
        <w:t xml:space="preserve"> </w:t>
      </w:r>
      <w:r>
        <w:rPr>
          <w:sz w:val="22"/>
        </w:rPr>
        <w:t xml:space="preserve">till protokoll </w:t>
      </w:r>
      <w:r>
        <w:rPr>
          <w:sz w:val="22"/>
          <w:szCs w:val="22"/>
        </w:rPr>
        <w:t>2024/25</w:t>
      </w:r>
      <w:r w:rsidRPr="00282678">
        <w:rPr>
          <w:sz w:val="22"/>
          <w:szCs w:val="22"/>
        </w:rPr>
        <w:t>:</w:t>
      </w:r>
      <w:r>
        <w:rPr>
          <w:sz w:val="22"/>
          <w:szCs w:val="22"/>
        </w:rPr>
        <w:t>49</w:t>
      </w:r>
    </w:p>
    <w:p w14:paraId="0FA41F02" w14:textId="324D191C" w:rsidR="002864AF" w:rsidRDefault="002864AF" w:rsidP="00EF6F88">
      <w:pPr>
        <w:pStyle w:val="Sidhuvud"/>
        <w:tabs>
          <w:tab w:val="clear" w:pos="4536"/>
          <w:tab w:val="left" w:pos="3402"/>
          <w:tab w:val="left" w:pos="5529"/>
        </w:tabs>
        <w:ind w:left="-851"/>
        <w:rPr>
          <w:sz w:val="22"/>
          <w:szCs w:val="22"/>
        </w:rPr>
      </w:pPr>
    </w:p>
    <w:p w14:paraId="52C910C0" w14:textId="06947DD4" w:rsidR="002864AF" w:rsidRDefault="002864AF" w:rsidP="00EF6F88">
      <w:pPr>
        <w:pStyle w:val="Sidhuvud"/>
        <w:tabs>
          <w:tab w:val="clear" w:pos="4536"/>
          <w:tab w:val="left" w:pos="3402"/>
          <w:tab w:val="left" w:pos="5529"/>
        </w:tabs>
        <w:ind w:left="-851"/>
        <w:rPr>
          <w:sz w:val="22"/>
          <w:szCs w:val="22"/>
        </w:rPr>
      </w:pPr>
    </w:p>
    <w:p w14:paraId="09ABECF6" w14:textId="23AE3CA9" w:rsidR="002864AF" w:rsidRDefault="002864AF" w:rsidP="00EF6F88">
      <w:pPr>
        <w:pStyle w:val="Sidhuvud"/>
        <w:tabs>
          <w:tab w:val="clear" w:pos="4536"/>
          <w:tab w:val="left" w:pos="3402"/>
          <w:tab w:val="left" w:pos="5529"/>
        </w:tabs>
        <w:ind w:left="-851"/>
        <w:rPr>
          <w:sz w:val="22"/>
          <w:szCs w:val="22"/>
        </w:rPr>
      </w:pPr>
    </w:p>
    <w:p w14:paraId="6E59E813" w14:textId="77777777" w:rsidR="002864AF" w:rsidRDefault="002864AF" w:rsidP="00EF6F88">
      <w:pPr>
        <w:pStyle w:val="Sidhuvud"/>
        <w:tabs>
          <w:tab w:val="clear" w:pos="4536"/>
          <w:tab w:val="left" w:pos="3402"/>
          <w:tab w:val="left" w:pos="5529"/>
        </w:tabs>
        <w:ind w:left="-851"/>
        <w:rPr>
          <w:sz w:val="22"/>
          <w:szCs w:val="22"/>
        </w:rPr>
      </w:pPr>
    </w:p>
    <w:p w14:paraId="48D0CFD7" w14:textId="77777777" w:rsidR="002864AF" w:rsidRPr="00165DF5" w:rsidRDefault="002864AF" w:rsidP="002864AF">
      <w:pPr>
        <w:rPr>
          <w:b/>
          <w:bCs/>
        </w:rPr>
      </w:pPr>
      <w:r w:rsidRPr="00165DF5">
        <w:rPr>
          <w:b/>
          <w:bCs/>
        </w:rPr>
        <w:t>Upprätta handlingsplan</w:t>
      </w:r>
      <w:r>
        <w:rPr>
          <w:b/>
          <w:bCs/>
        </w:rPr>
        <w:t xml:space="preserve"> </w:t>
      </w:r>
      <w:r w:rsidRPr="00165DF5">
        <w:rPr>
          <w:b/>
          <w:bCs/>
        </w:rPr>
        <w:t xml:space="preserve">för branscher särskilt utsatta för ekonomisk brottslighet. </w:t>
      </w:r>
    </w:p>
    <w:p w14:paraId="0DC25189" w14:textId="77777777" w:rsidR="002864AF" w:rsidRPr="00165DF5" w:rsidRDefault="002864AF" w:rsidP="002864AF">
      <w:r w:rsidRPr="00165DF5">
        <w:t>I maj 2025 presenterade Ekobrottsmyndigheten sin senaste lägesrapport (</w:t>
      </w:r>
      <w:r w:rsidRPr="00165DF5">
        <w:rPr>
          <w:i/>
          <w:iCs/>
        </w:rPr>
        <w:t>Ekonomisk brottslighet – Ekobrottsmyndighetens lägesbild 2025</w:t>
      </w:r>
      <w:r w:rsidRPr="00165DF5">
        <w:t>)</w:t>
      </w:r>
      <w:r w:rsidRPr="00165DF5">
        <w:rPr>
          <w:i/>
          <w:iCs/>
        </w:rPr>
        <w:t>.</w:t>
      </w:r>
      <w:r w:rsidRPr="00165DF5">
        <w:t xml:space="preserve"> Där gör myndigheten bedömningen att den kriminella ekonomin omsätter cirka 100–150 miljarder kronor per år. Grunden i kriminaliteten är komplicerade bolagsstrukturer för att framförallt tvätta brottsvinster, olagligen tillskansa sig skattemedel och slussa pengarna in i andra sektorer. Man beskriver hur kriminaliteten medför risker för hela vår demokrati då omfattningen är så stor att den är systemhotande och äventyrar den finansiella stabiliteten. </w:t>
      </w:r>
    </w:p>
    <w:p w14:paraId="72BEB3DB" w14:textId="7C4A382D" w:rsidR="002864AF" w:rsidRPr="00165DF5" w:rsidRDefault="00D850F5" w:rsidP="002864AF">
      <w:r>
        <w:br/>
      </w:r>
      <w:r w:rsidR="002864AF" w:rsidRPr="00165DF5">
        <w:t xml:space="preserve">Det är tydligt att vi måste växla upp arbetet mot ekonomisk brottslighet. I sin lägesbild för 2025 identifierar Ekobrottsmyndigheten en rad branscher där ekobrotten ökar. Det gäller bank- och kreditinstitut, bygg- och infrastrukturprojekt, fastigheter, finansmarknad, neobanker och välfärdssektorn. </w:t>
      </w:r>
    </w:p>
    <w:p w14:paraId="1906D684" w14:textId="465A131A" w:rsidR="002864AF" w:rsidRDefault="00D850F5" w:rsidP="002864AF">
      <w:r>
        <w:br/>
      </w:r>
      <w:r w:rsidR="002864AF" w:rsidRPr="00165DF5">
        <w:t>Mot bakgrund av Ekobrottsmyndigheten</w:t>
      </w:r>
      <w:r w:rsidR="002864AF">
        <w:t xml:space="preserve">s </w:t>
      </w:r>
      <w:r w:rsidR="002864AF" w:rsidRPr="00165DF5">
        <w:t xml:space="preserve">alarmerande rapport är det angeläget att regeringen återkommer med en samlad handlingsplan för de riskbranscher som myndigheten har identifierat. I åtgärdsplanen måste regeringen redogöra för hur de konkret arbetar med att motverka ekonomisk brottslighet i respektive bransch, hur de planerar att vända den negativa utvecklingen som </w:t>
      </w:r>
      <w:r w:rsidR="002864AF">
        <w:t>E</w:t>
      </w:r>
      <w:r w:rsidR="002864AF" w:rsidRPr="00165DF5">
        <w:t xml:space="preserve">kobrottsmyndigheten målar upp och vad deras prognoser är för när utvecklingen kommer att vända. Regeringen bör även identifiera svagheter i det nuvarande systemet och vilka ytterligare verktyg myndigheter och andra aktörer kan behöva för att på ett effektivt sätt arbeta med att motverka ekonomisk brottslighet. Regeringen bör arbeta skyndsamt och snarast återkomma med en redogörelse till Riksdagen för hur arbetet </w:t>
      </w:r>
      <w:r w:rsidR="002864AF">
        <w:t>fortgår s</w:t>
      </w:r>
      <w:r w:rsidR="002864AF" w:rsidRPr="00165DF5">
        <w:t xml:space="preserve">å att </w:t>
      </w:r>
      <w:r w:rsidR="002864AF">
        <w:t>Riksdagen</w:t>
      </w:r>
      <w:r w:rsidR="002864AF" w:rsidRPr="00165DF5">
        <w:t xml:space="preserve"> vid behov kan föreslå nya verktyg och lagförslag</w:t>
      </w:r>
      <w:r w:rsidR="002864AF">
        <w:t xml:space="preserve">. </w:t>
      </w:r>
    </w:p>
    <w:p w14:paraId="739510A4" w14:textId="77777777" w:rsidR="002864AF" w:rsidRDefault="002864AF" w:rsidP="00EF6F88">
      <w:pPr>
        <w:pStyle w:val="Sidhuvud"/>
        <w:tabs>
          <w:tab w:val="clear" w:pos="4536"/>
          <w:tab w:val="left" w:pos="3402"/>
          <w:tab w:val="left" w:pos="5529"/>
        </w:tabs>
        <w:ind w:left="-851"/>
        <w:rPr>
          <w:spacing w:val="2"/>
          <w:sz w:val="18"/>
        </w:rPr>
      </w:pPr>
    </w:p>
    <w:sectPr w:rsidR="002864AF" w:rsidSect="00DC5A2B">
      <w:headerReference w:type="default" r:id="rId8"/>
      <w:pgSz w:w="11906" w:h="16838" w:code="9"/>
      <w:pgMar w:top="425" w:right="1134" w:bottom="284"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C5A2A" w14:textId="77777777" w:rsidR="007E0AB4" w:rsidRDefault="007E0AB4">
      <w:r>
        <w:separator/>
      </w:r>
    </w:p>
  </w:endnote>
  <w:endnote w:type="continuationSeparator" w:id="0">
    <w:p w14:paraId="47865193" w14:textId="77777777"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6C0FA" w14:textId="77777777" w:rsidR="007E0AB4" w:rsidRDefault="007E0AB4">
      <w:r>
        <w:separator/>
      </w:r>
    </w:p>
  </w:footnote>
  <w:footnote w:type="continuationSeparator" w:id="0">
    <w:p w14:paraId="134B08C9" w14:textId="77777777"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4DDF6" w14:textId="77777777" w:rsidR="00C07F65" w:rsidRDefault="00C07F65" w:rsidP="00C07F65">
    <w:pPr>
      <w:pStyle w:val="Sidhuvud"/>
      <w:ind w:left="-567"/>
    </w:pPr>
    <w:bookmarkStart w:id="0" w:name="Svenska"/>
    <w:r>
      <w:t>Finansutskottet</w:t>
    </w:r>
    <w:r>
      <w:tab/>
    </w:r>
    <w:r>
      <w:tab/>
    </w:r>
    <w:r>
      <w:rPr>
        <w:noProof/>
      </w:rPr>
      <w:drawing>
        <wp:inline distT="0" distB="0" distL="0" distR="0" wp14:anchorId="74D692BC" wp14:editId="66C823EA">
          <wp:extent cx="1438275" cy="382905"/>
          <wp:effectExtent l="0" t="0" r="9525" b="0"/>
          <wp:docPr id="1"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946277"/>
    <w:multiLevelType w:val="hybridMultilevel"/>
    <w:tmpl w:val="7990FF20"/>
    <w:lvl w:ilvl="0" w:tplc="E2208E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8" w15:restartNumberingAfterBreak="0">
    <w:nsid w:val="3749304F"/>
    <w:multiLevelType w:val="hybridMultilevel"/>
    <w:tmpl w:val="FBD27016"/>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3E2094"/>
    <w:multiLevelType w:val="hybridMultilevel"/>
    <w:tmpl w:val="79646F30"/>
    <w:lvl w:ilvl="0" w:tplc="09EE5A1A">
      <w:start w:val="1"/>
      <w:numFmt w:val="decimal"/>
      <w:lvlText w:val="%1."/>
      <w:lvlJc w:val="left"/>
      <w:pPr>
        <w:ind w:left="1746" w:hanging="360"/>
      </w:pPr>
      <w:rPr>
        <w:b/>
        <w:bCs/>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1" w15:restartNumberingAfterBreak="0">
    <w:nsid w:val="4D061A54"/>
    <w:multiLevelType w:val="hybridMultilevel"/>
    <w:tmpl w:val="6284D112"/>
    <w:lvl w:ilvl="0" w:tplc="E2208EE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D1163D1"/>
    <w:multiLevelType w:val="hybridMultilevel"/>
    <w:tmpl w:val="E4DE99D8"/>
    <w:lvl w:ilvl="0" w:tplc="9DF2D402">
      <w:start w:val="3"/>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76D8127F"/>
    <w:multiLevelType w:val="hybridMultilevel"/>
    <w:tmpl w:val="9976D93E"/>
    <w:lvl w:ilvl="0" w:tplc="6E94BB38">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DF72F1F"/>
    <w:multiLevelType w:val="multilevel"/>
    <w:tmpl w:val="F20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7"/>
  </w:num>
  <w:num w:numId="4">
    <w:abstractNumId w:val="4"/>
  </w:num>
  <w:num w:numId="5">
    <w:abstractNumId w:val="14"/>
  </w:num>
  <w:num w:numId="6">
    <w:abstractNumId w:val="3"/>
  </w:num>
  <w:num w:numId="7">
    <w:abstractNumId w:val="9"/>
  </w:num>
  <w:num w:numId="8">
    <w:abstractNumId w:val="5"/>
  </w:num>
  <w:num w:numId="9">
    <w:abstractNumId w:val="6"/>
  </w:num>
  <w:num w:numId="10">
    <w:abstractNumId w:val="15"/>
  </w:num>
  <w:num w:numId="11">
    <w:abstractNumId w:val="10"/>
  </w:num>
  <w:num w:numId="12">
    <w:abstractNumId w:val="8"/>
  </w:num>
  <w:num w:numId="13">
    <w:abstractNumId w:val="13"/>
  </w:num>
  <w:num w:numId="14">
    <w:abstractNumId w:val="12"/>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350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2748E"/>
    <w:rsid w:val="0003470E"/>
    <w:rsid w:val="00035F71"/>
    <w:rsid w:val="0004121C"/>
    <w:rsid w:val="00042EA9"/>
    <w:rsid w:val="00046C0A"/>
    <w:rsid w:val="00050120"/>
    <w:rsid w:val="000534EB"/>
    <w:rsid w:val="0006237B"/>
    <w:rsid w:val="00062D71"/>
    <w:rsid w:val="000736F6"/>
    <w:rsid w:val="00084E75"/>
    <w:rsid w:val="000853D9"/>
    <w:rsid w:val="00087F8C"/>
    <w:rsid w:val="000902C1"/>
    <w:rsid w:val="000A3563"/>
    <w:rsid w:val="000B29E8"/>
    <w:rsid w:val="000B4B42"/>
    <w:rsid w:val="000C726F"/>
    <w:rsid w:val="000E010A"/>
    <w:rsid w:val="000E151F"/>
    <w:rsid w:val="000E2953"/>
    <w:rsid w:val="000E58AB"/>
    <w:rsid w:val="000E6D32"/>
    <w:rsid w:val="000F21CF"/>
    <w:rsid w:val="000F3953"/>
    <w:rsid w:val="0010300B"/>
    <w:rsid w:val="00103F5F"/>
    <w:rsid w:val="00104A51"/>
    <w:rsid w:val="00111135"/>
    <w:rsid w:val="00112605"/>
    <w:rsid w:val="00114574"/>
    <w:rsid w:val="00116AAA"/>
    <w:rsid w:val="00126BB8"/>
    <w:rsid w:val="0013018A"/>
    <w:rsid w:val="001418E1"/>
    <w:rsid w:val="00141BE2"/>
    <w:rsid w:val="001436E6"/>
    <w:rsid w:val="00146CDA"/>
    <w:rsid w:val="00153A81"/>
    <w:rsid w:val="00160213"/>
    <w:rsid w:val="00161AA6"/>
    <w:rsid w:val="001655F6"/>
    <w:rsid w:val="001756F2"/>
    <w:rsid w:val="001765D3"/>
    <w:rsid w:val="00183CBA"/>
    <w:rsid w:val="001852E2"/>
    <w:rsid w:val="00192BEE"/>
    <w:rsid w:val="0019466E"/>
    <w:rsid w:val="00194EBF"/>
    <w:rsid w:val="001A0FD6"/>
    <w:rsid w:val="001B0A1C"/>
    <w:rsid w:val="001B0DA9"/>
    <w:rsid w:val="001B212B"/>
    <w:rsid w:val="001B4CE1"/>
    <w:rsid w:val="001D09A0"/>
    <w:rsid w:val="001D4484"/>
    <w:rsid w:val="001D7293"/>
    <w:rsid w:val="001E237A"/>
    <w:rsid w:val="001E403E"/>
    <w:rsid w:val="001E7E3D"/>
    <w:rsid w:val="001F54B4"/>
    <w:rsid w:val="001F64CD"/>
    <w:rsid w:val="001F7917"/>
    <w:rsid w:val="00200515"/>
    <w:rsid w:val="00200FDD"/>
    <w:rsid w:val="002035E8"/>
    <w:rsid w:val="0020579F"/>
    <w:rsid w:val="002119A8"/>
    <w:rsid w:val="002174A8"/>
    <w:rsid w:val="002206E4"/>
    <w:rsid w:val="00223A90"/>
    <w:rsid w:val="00225E80"/>
    <w:rsid w:val="002349AE"/>
    <w:rsid w:val="00236DB7"/>
    <w:rsid w:val="00237DF5"/>
    <w:rsid w:val="00240A97"/>
    <w:rsid w:val="00242439"/>
    <w:rsid w:val="002464D6"/>
    <w:rsid w:val="00252DC2"/>
    <w:rsid w:val="002544E0"/>
    <w:rsid w:val="00254784"/>
    <w:rsid w:val="00256366"/>
    <w:rsid w:val="002624FF"/>
    <w:rsid w:val="00281FD0"/>
    <w:rsid w:val="00282678"/>
    <w:rsid w:val="002854B7"/>
    <w:rsid w:val="002864AF"/>
    <w:rsid w:val="00287008"/>
    <w:rsid w:val="00293DD6"/>
    <w:rsid w:val="00294515"/>
    <w:rsid w:val="00296D10"/>
    <w:rsid w:val="002A3730"/>
    <w:rsid w:val="002A5D58"/>
    <w:rsid w:val="002B1A3B"/>
    <w:rsid w:val="002B480E"/>
    <w:rsid w:val="002B5D70"/>
    <w:rsid w:val="002C0221"/>
    <w:rsid w:val="002C1771"/>
    <w:rsid w:val="002C3DAB"/>
    <w:rsid w:val="002C5212"/>
    <w:rsid w:val="002C538C"/>
    <w:rsid w:val="002D2AB5"/>
    <w:rsid w:val="002D7BA8"/>
    <w:rsid w:val="002F284C"/>
    <w:rsid w:val="002F654D"/>
    <w:rsid w:val="00305C38"/>
    <w:rsid w:val="0030711A"/>
    <w:rsid w:val="0032581E"/>
    <w:rsid w:val="00333452"/>
    <w:rsid w:val="00342BB1"/>
    <w:rsid w:val="003441D7"/>
    <w:rsid w:val="003478B2"/>
    <w:rsid w:val="003527B4"/>
    <w:rsid w:val="003529BA"/>
    <w:rsid w:val="00357121"/>
    <w:rsid w:val="00357FF4"/>
    <w:rsid w:val="00360479"/>
    <w:rsid w:val="00360664"/>
    <w:rsid w:val="00362F6A"/>
    <w:rsid w:val="0039212D"/>
    <w:rsid w:val="003952A4"/>
    <w:rsid w:val="0039591D"/>
    <w:rsid w:val="003964BC"/>
    <w:rsid w:val="00396EF2"/>
    <w:rsid w:val="003A48EB"/>
    <w:rsid w:val="003A581E"/>
    <w:rsid w:val="003A69D1"/>
    <w:rsid w:val="003A6F3C"/>
    <w:rsid w:val="003A7E7F"/>
    <w:rsid w:val="003C0E60"/>
    <w:rsid w:val="003C1D28"/>
    <w:rsid w:val="003C3701"/>
    <w:rsid w:val="003D2821"/>
    <w:rsid w:val="003E5155"/>
    <w:rsid w:val="003F39D9"/>
    <w:rsid w:val="003F7DF6"/>
    <w:rsid w:val="00410507"/>
    <w:rsid w:val="00410AFE"/>
    <w:rsid w:val="00413964"/>
    <w:rsid w:val="0041580F"/>
    <w:rsid w:val="0042098E"/>
    <w:rsid w:val="00430C08"/>
    <w:rsid w:val="00440F4D"/>
    <w:rsid w:val="00444CAA"/>
    <w:rsid w:val="00450BFD"/>
    <w:rsid w:val="00454D13"/>
    <w:rsid w:val="00454E86"/>
    <w:rsid w:val="00461C67"/>
    <w:rsid w:val="00462AC9"/>
    <w:rsid w:val="00470350"/>
    <w:rsid w:val="0047175B"/>
    <w:rsid w:val="0047277D"/>
    <w:rsid w:val="00474848"/>
    <w:rsid w:val="0049357F"/>
    <w:rsid w:val="004A0267"/>
    <w:rsid w:val="004A0CDF"/>
    <w:rsid w:val="004A36BA"/>
    <w:rsid w:val="004A4171"/>
    <w:rsid w:val="004A41BC"/>
    <w:rsid w:val="004B1312"/>
    <w:rsid w:val="004C6601"/>
    <w:rsid w:val="004C6A09"/>
    <w:rsid w:val="004D4929"/>
    <w:rsid w:val="004E2BD4"/>
    <w:rsid w:val="004F1B55"/>
    <w:rsid w:val="004F2904"/>
    <w:rsid w:val="004F32F1"/>
    <w:rsid w:val="004F680C"/>
    <w:rsid w:val="005017B0"/>
    <w:rsid w:val="0050317D"/>
    <w:rsid w:val="00504616"/>
    <w:rsid w:val="00520187"/>
    <w:rsid w:val="005228C9"/>
    <w:rsid w:val="005345E8"/>
    <w:rsid w:val="005355B6"/>
    <w:rsid w:val="00537FF9"/>
    <w:rsid w:val="00540493"/>
    <w:rsid w:val="005405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5E70F9"/>
    <w:rsid w:val="00617AB2"/>
    <w:rsid w:val="00627839"/>
    <w:rsid w:val="006375F0"/>
    <w:rsid w:val="00643E28"/>
    <w:rsid w:val="006457B3"/>
    <w:rsid w:val="006572A3"/>
    <w:rsid w:val="00667E9B"/>
    <w:rsid w:val="00674AF0"/>
    <w:rsid w:val="00685BB7"/>
    <w:rsid w:val="006921D0"/>
    <w:rsid w:val="00692522"/>
    <w:rsid w:val="006A0738"/>
    <w:rsid w:val="006A1A13"/>
    <w:rsid w:val="006A74AC"/>
    <w:rsid w:val="006B7B0C"/>
    <w:rsid w:val="006C1499"/>
    <w:rsid w:val="006C21FA"/>
    <w:rsid w:val="006D0D77"/>
    <w:rsid w:val="006D3126"/>
    <w:rsid w:val="006D3360"/>
    <w:rsid w:val="006D5482"/>
    <w:rsid w:val="006E04F7"/>
    <w:rsid w:val="006E45D2"/>
    <w:rsid w:val="00701F1D"/>
    <w:rsid w:val="007055E3"/>
    <w:rsid w:val="007057DE"/>
    <w:rsid w:val="00723D66"/>
    <w:rsid w:val="007243F5"/>
    <w:rsid w:val="00725B05"/>
    <w:rsid w:val="0073741E"/>
    <w:rsid w:val="00743A44"/>
    <w:rsid w:val="00750FF0"/>
    <w:rsid w:val="00751AFD"/>
    <w:rsid w:val="00755F03"/>
    <w:rsid w:val="00761D68"/>
    <w:rsid w:val="00767BDA"/>
    <w:rsid w:val="00774482"/>
    <w:rsid w:val="007773C2"/>
    <w:rsid w:val="007826B0"/>
    <w:rsid w:val="007826C0"/>
    <w:rsid w:val="00784960"/>
    <w:rsid w:val="00792356"/>
    <w:rsid w:val="00795259"/>
    <w:rsid w:val="007A59C4"/>
    <w:rsid w:val="007B11CA"/>
    <w:rsid w:val="007B1842"/>
    <w:rsid w:val="007B7C03"/>
    <w:rsid w:val="007C3B46"/>
    <w:rsid w:val="007E0AB4"/>
    <w:rsid w:val="007F080A"/>
    <w:rsid w:val="008035C8"/>
    <w:rsid w:val="00804511"/>
    <w:rsid w:val="00805D17"/>
    <w:rsid w:val="00813862"/>
    <w:rsid w:val="00822922"/>
    <w:rsid w:val="008231F4"/>
    <w:rsid w:val="00825025"/>
    <w:rsid w:val="00830BA7"/>
    <w:rsid w:val="008313DA"/>
    <w:rsid w:val="00834B38"/>
    <w:rsid w:val="0083629F"/>
    <w:rsid w:val="00837D29"/>
    <w:rsid w:val="0084550B"/>
    <w:rsid w:val="008557FA"/>
    <w:rsid w:val="008649E8"/>
    <w:rsid w:val="00870671"/>
    <w:rsid w:val="0087266F"/>
    <w:rsid w:val="00873755"/>
    <w:rsid w:val="00885FAC"/>
    <w:rsid w:val="0089258A"/>
    <w:rsid w:val="00893998"/>
    <w:rsid w:val="0089581D"/>
    <w:rsid w:val="008A1F6A"/>
    <w:rsid w:val="008A458A"/>
    <w:rsid w:val="008B3639"/>
    <w:rsid w:val="008B71CE"/>
    <w:rsid w:val="008C0FEC"/>
    <w:rsid w:val="008C1DA0"/>
    <w:rsid w:val="008C79F1"/>
    <w:rsid w:val="008D303B"/>
    <w:rsid w:val="008D51ED"/>
    <w:rsid w:val="008E3A32"/>
    <w:rsid w:val="008F4D68"/>
    <w:rsid w:val="008F5A68"/>
    <w:rsid w:val="00902D30"/>
    <w:rsid w:val="00905D9C"/>
    <w:rsid w:val="00906C2D"/>
    <w:rsid w:val="009102F7"/>
    <w:rsid w:val="00910BB7"/>
    <w:rsid w:val="00914E3E"/>
    <w:rsid w:val="00917732"/>
    <w:rsid w:val="00917C71"/>
    <w:rsid w:val="0092036A"/>
    <w:rsid w:val="00920A21"/>
    <w:rsid w:val="00931DC7"/>
    <w:rsid w:val="009327CF"/>
    <w:rsid w:val="00932FD6"/>
    <w:rsid w:val="009354FE"/>
    <w:rsid w:val="009433B3"/>
    <w:rsid w:val="009460B9"/>
    <w:rsid w:val="00946978"/>
    <w:rsid w:val="009476AF"/>
    <w:rsid w:val="0095206A"/>
    <w:rsid w:val="0096348C"/>
    <w:rsid w:val="00964ACB"/>
    <w:rsid w:val="0096754F"/>
    <w:rsid w:val="00973D8B"/>
    <w:rsid w:val="0097434A"/>
    <w:rsid w:val="0097719E"/>
    <w:rsid w:val="00983F2C"/>
    <w:rsid w:val="00991390"/>
    <w:rsid w:val="00991F8E"/>
    <w:rsid w:val="00996528"/>
    <w:rsid w:val="009A68FE"/>
    <w:rsid w:val="009A772E"/>
    <w:rsid w:val="009B0A01"/>
    <w:rsid w:val="009B18B5"/>
    <w:rsid w:val="009B5F52"/>
    <w:rsid w:val="009C27A1"/>
    <w:rsid w:val="009D20DC"/>
    <w:rsid w:val="009E4BC1"/>
    <w:rsid w:val="009F15A5"/>
    <w:rsid w:val="009F5E2E"/>
    <w:rsid w:val="009F69BC"/>
    <w:rsid w:val="00A016D3"/>
    <w:rsid w:val="00A0379C"/>
    <w:rsid w:val="00A1088E"/>
    <w:rsid w:val="00A25498"/>
    <w:rsid w:val="00A257B8"/>
    <w:rsid w:val="00A30D00"/>
    <w:rsid w:val="00A401A5"/>
    <w:rsid w:val="00A40A44"/>
    <w:rsid w:val="00A44FE3"/>
    <w:rsid w:val="00A46556"/>
    <w:rsid w:val="00A56380"/>
    <w:rsid w:val="00A63190"/>
    <w:rsid w:val="00A640B1"/>
    <w:rsid w:val="00A67BD4"/>
    <w:rsid w:val="00A67C77"/>
    <w:rsid w:val="00A744C3"/>
    <w:rsid w:val="00A75B9F"/>
    <w:rsid w:val="00AA0DFB"/>
    <w:rsid w:val="00AA2873"/>
    <w:rsid w:val="00AB4139"/>
    <w:rsid w:val="00AC283D"/>
    <w:rsid w:val="00AD0133"/>
    <w:rsid w:val="00AD47F5"/>
    <w:rsid w:val="00AE5BBD"/>
    <w:rsid w:val="00AE7247"/>
    <w:rsid w:val="00AF3CA6"/>
    <w:rsid w:val="00B054F1"/>
    <w:rsid w:val="00B33983"/>
    <w:rsid w:val="00B36495"/>
    <w:rsid w:val="00B44E5B"/>
    <w:rsid w:val="00B523F7"/>
    <w:rsid w:val="00B54410"/>
    <w:rsid w:val="00B547D0"/>
    <w:rsid w:val="00B55F04"/>
    <w:rsid w:val="00B60721"/>
    <w:rsid w:val="00B86CB0"/>
    <w:rsid w:val="00B9203B"/>
    <w:rsid w:val="00BB6541"/>
    <w:rsid w:val="00BB6AE7"/>
    <w:rsid w:val="00BC2283"/>
    <w:rsid w:val="00BC2DCD"/>
    <w:rsid w:val="00BD39D1"/>
    <w:rsid w:val="00BE5A5B"/>
    <w:rsid w:val="00BF0A00"/>
    <w:rsid w:val="00BF0B99"/>
    <w:rsid w:val="00C06043"/>
    <w:rsid w:val="00C07F65"/>
    <w:rsid w:val="00C12324"/>
    <w:rsid w:val="00C14ECD"/>
    <w:rsid w:val="00C15B79"/>
    <w:rsid w:val="00C33C35"/>
    <w:rsid w:val="00C3449C"/>
    <w:rsid w:val="00C35200"/>
    <w:rsid w:val="00C3579D"/>
    <w:rsid w:val="00C447CF"/>
    <w:rsid w:val="00C45FAF"/>
    <w:rsid w:val="00C5142B"/>
    <w:rsid w:val="00C540B9"/>
    <w:rsid w:val="00C574FE"/>
    <w:rsid w:val="00C63961"/>
    <w:rsid w:val="00C64E6C"/>
    <w:rsid w:val="00C664B6"/>
    <w:rsid w:val="00C66E21"/>
    <w:rsid w:val="00C74946"/>
    <w:rsid w:val="00C81586"/>
    <w:rsid w:val="00C82D0B"/>
    <w:rsid w:val="00C8766C"/>
    <w:rsid w:val="00C92C53"/>
    <w:rsid w:val="00C93236"/>
    <w:rsid w:val="00CA3B1E"/>
    <w:rsid w:val="00CA58BF"/>
    <w:rsid w:val="00CA5D30"/>
    <w:rsid w:val="00CB01C5"/>
    <w:rsid w:val="00CB3B88"/>
    <w:rsid w:val="00CB50C7"/>
    <w:rsid w:val="00CC0949"/>
    <w:rsid w:val="00CC1AE1"/>
    <w:rsid w:val="00CC4B83"/>
    <w:rsid w:val="00CC60EB"/>
    <w:rsid w:val="00CD1527"/>
    <w:rsid w:val="00CD47D4"/>
    <w:rsid w:val="00CD7E8B"/>
    <w:rsid w:val="00CE09AE"/>
    <w:rsid w:val="00CE551F"/>
    <w:rsid w:val="00CF36BC"/>
    <w:rsid w:val="00D021DB"/>
    <w:rsid w:val="00D037BA"/>
    <w:rsid w:val="00D04453"/>
    <w:rsid w:val="00D12ED4"/>
    <w:rsid w:val="00D20E5C"/>
    <w:rsid w:val="00D21638"/>
    <w:rsid w:val="00D31100"/>
    <w:rsid w:val="00D32E1A"/>
    <w:rsid w:val="00D34D00"/>
    <w:rsid w:val="00D37D24"/>
    <w:rsid w:val="00D4656A"/>
    <w:rsid w:val="00D46648"/>
    <w:rsid w:val="00D470BA"/>
    <w:rsid w:val="00D47EFF"/>
    <w:rsid w:val="00D518B5"/>
    <w:rsid w:val="00D67459"/>
    <w:rsid w:val="00D74308"/>
    <w:rsid w:val="00D84F88"/>
    <w:rsid w:val="00D850F5"/>
    <w:rsid w:val="00D86209"/>
    <w:rsid w:val="00DA1CE8"/>
    <w:rsid w:val="00DA30F0"/>
    <w:rsid w:val="00DB1740"/>
    <w:rsid w:val="00DB1AB2"/>
    <w:rsid w:val="00DC486D"/>
    <w:rsid w:val="00DC5A2B"/>
    <w:rsid w:val="00DD11DB"/>
    <w:rsid w:val="00DE3126"/>
    <w:rsid w:val="00DE54FF"/>
    <w:rsid w:val="00DF06AE"/>
    <w:rsid w:val="00E0219D"/>
    <w:rsid w:val="00E15BE8"/>
    <w:rsid w:val="00E16DC2"/>
    <w:rsid w:val="00E2015B"/>
    <w:rsid w:val="00E264E7"/>
    <w:rsid w:val="00E27E50"/>
    <w:rsid w:val="00E43F8A"/>
    <w:rsid w:val="00E443F3"/>
    <w:rsid w:val="00E4502B"/>
    <w:rsid w:val="00E5492F"/>
    <w:rsid w:val="00E63163"/>
    <w:rsid w:val="00E653E8"/>
    <w:rsid w:val="00E67EBA"/>
    <w:rsid w:val="00E833F2"/>
    <w:rsid w:val="00E872C8"/>
    <w:rsid w:val="00E916EA"/>
    <w:rsid w:val="00E950E4"/>
    <w:rsid w:val="00E97AED"/>
    <w:rsid w:val="00EA10A5"/>
    <w:rsid w:val="00EA4AA0"/>
    <w:rsid w:val="00EB33F5"/>
    <w:rsid w:val="00EB3944"/>
    <w:rsid w:val="00EB6C36"/>
    <w:rsid w:val="00EC107D"/>
    <w:rsid w:val="00EC1224"/>
    <w:rsid w:val="00EC14B0"/>
    <w:rsid w:val="00EC2621"/>
    <w:rsid w:val="00EC4415"/>
    <w:rsid w:val="00ED357E"/>
    <w:rsid w:val="00EE57B7"/>
    <w:rsid w:val="00EF16D4"/>
    <w:rsid w:val="00EF57E7"/>
    <w:rsid w:val="00EF6F88"/>
    <w:rsid w:val="00EF721A"/>
    <w:rsid w:val="00EF793A"/>
    <w:rsid w:val="00F013FB"/>
    <w:rsid w:val="00F055E5"/>
    <w:rsid w:val="00F06D7D"/>
    <w:rsid w:val="00F14A8D"/>
    <w:rsid w:val="00F215FF"/>
    <w:rsid w:val="00F22D91"/>
    <w:rsid w:val="00F37B10"/>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0209"/>
    <o:shapelayout v:ext="edit">
      <o:idmap v:ext="edit" data="1"/>
    </o:shapelayout>
  </w:shapeDefaults>
  <w:decimalSymbol w:val=","/>
  <w:listSeparator w:val=";"/>
  <w14:docId w14:val="2E90225D"/>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730"/>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link w:val="Rubrik4Char"/>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 w:type="character" w:customStyle="1" w:styleId="Rubrik4Char">
    <w:name w:val="Rubrik 4 Char"/>
    <w:basedOn w:val="Standardstycketeckensnitt"/>
    <w:link w:val="Rubrik4"/>
    <w:rsid w:val="00983F2C"/>
    <w:rPr>
      <w:b/>
      <w:sz w:val="22"/>
    </w:rPr>
  </w:style>
  <w:style w:type="paragraph" w:styleId="Oformateradtext">
    <w:name w:val="Plain Text"/>
    <w:basedOn w:val="Normal"/>
    <w:link w:val="OformateradtextChar"/>
    <w:rsid w:val="002A3730"/>
    <w:pPr>
      <w:widowControl/>
    </w:pPr>
    <w:rPr>
      <w:rFonts w:ascii="Courier New" w:hAnsi="Courier New" w:cs="Courier New"/>
      <w:sz w:val="20"/>
      <w:lang w:eastAsia="en-US"/>
    </w:rPr>
  </w:style>
  <w:style w:type="character" w:customStyle="1" w:styleId="OformateradtextChar">
    <w:name w:val="Oformaterad text Char"/>
    <w:basedOn w:val="Standardstycketeckensnitt"/>
    <w:link w:val="Oformateradtext"/>
    <w:rsid w:val="002A3730"/>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558811">
      <w:bodyDiv w:val="1"/>
      <w:marLeft w:val="0"/>
      <w:marRight w:val="0"/>
      <w:marTop w:val="0"/>
      <w:marBottom w:val="0"/>
      <w:divBdr>
        <w:top w:val="none" w:sz="0" w:space="0" w:color="auto"/>
        <w:left w:val="none" w:sz="0" w:space="0" w:color="auto"/>
        <w:bottom w:val="none" w:sz="0" w:space="0" w:color="auto"/>
        <w:right w:val="none" w:sz="0" w:space="0" w:color="auto"/>
      </w:divBdr>
    </w:div>
    <w:div w:id="496843538">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872596-7188-4A7E-987F-A1B228444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4</Pages>
  <Words>761</Words>
  <Characters>5372</Characters>
  <Application>Microsoft Office Word</Application>
  <DocSecurity>0</DocSecurity>
  <Lines>1074</Lines>
  <Paragraphs>161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Annelie Broomé</cp:lastModifiedBy>
  <cp:revision>15</cp:revision>
  <cp:lastPrinted>2018-10-02T11:13:00Z</cp:lastPrinted>
  <dcterms:created xsi:type="dcterms:W3CDTF">2025-05-21T08:20:00Z</dcterms:created>
  <dcterms:modified xsi:type="dcterms:W3CDTF">2025-06-04T06:53:00Z</dcterms:modified>
</cp:coreProperties>
</file>