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CF54BE31C64B1288D8DDB6CC052730"/>
        </w:placeholder>
        <w15:appearance w15:val="hidden"/>
        <w:text/>
      </w:sdtPr>
      <w:sdtEndPr/>
      <w:sdtContent>
        <w:p w:rsidRPr="009B062B" w:rsidR="00AF30DD" w:rsidP="009B062B" w:rsidRDefault="00AF30DD" w14:paraId="6349170A" w14:textId="77777777">
          <w:pPr>
            <w:pStyle w:val="RubrikFrslagTIllRiksdagsbeslut"/>
          </w:pPr>
          <w:r w:rsidRPr="009B062B">
            <w:t>Förslag till riksdagsbeslut</w:t>
          </w:r>
        </w:p>
      </w:sdtContent>
    </w:sdt>
    <w:sdt>
      <w:sdtPr>
        <w:alias w:val="Yrkande 1"/>
        <w:tag w:val="c0f5369e-e93d-489c-892a-6e571dc23a89"/>
        <w:id w:val="1776521585"/>
        <w:lock w:val="sdtLocked"/>
      </w:sdtPr>
      <w:sdtEndPr/>
      <w:sdtContent>
        <w:p w:rsidR="00052907" w:rsidP="009D66B8" w:rsidRDefault="00A571F7" w14:paraId="37403305" w14:textId="144D0796">
          <w:pPr>
            <w:pStyle w:val="Frslagstext"/>
            <w:numPr>
              <w:ilvl w:val="0"/>
              <w:numId w:val="0"/>
            </w:numPr>
          </w:pPr>
          <w:r>
            <w:t>Riksdagen ställer sig bakom det som anförs i motionen om att skyndsamt skapa ett regelverk som ger kommuner rätt att flytta skeppsvrak och ägarlösa båtar som utgör en risk för miljön eller kan anses som påtaglig nedskräpning, och detta tillkännager riksdagen för regeringen.</w:t>
          </w:r>
        </w:p>
      </w:sdtContent>
    </w:sdt>
    <w:p w:rsidRPr="009B062B" w:rsidR="00AF30DD" w:rsidP="009B062B" w:rsidRDefault="000156D9" w14:paraId="7A92125C" w14:textId="77777777">
      <w:pPr>
        <w:pStyle w:val="Rubrik1"/>
      </w:pPr>
      <w:bookmarkStart w:name="MotionsStart" w:id="0"/>
      <w:bookmarkEnd w:id="0"/>
      <w:r w:rsidRPr="009B062B">
        <w:t>Motivering</w:t>
      </w:r>
    </w:p>
    <w:p w:rsidRPr="0053542C" w:rsidR="00D27F58" w:rsidP="0053542C" w:rsidRDefault="00D27F58" w14:paraId="6C855757" w14:textId="0A6287FD">
      <w:pPr>
        <w:pStyle w:val="Normalutanindragellerluft"/>
      </w:pPr>
      <w:r w:rsidRPr="0053542C">
        <w:t xml:space="preserve">Förra </w:t>
      </w:r>
      <w:r w:rsidR="00CB1662">
        <w:t>a</w:t>
      </w:r>
      <w:r w:rsidRPr="0053542C">
        <w:t>lliansregeringen uppdrog den 1 november 2007 åt Statskontoret att utreda och lämna förslag på vem som bör ha rätt eller skyldighet att omhänderta, sanera och flytta</w:t>
      </w:r>
      <w:r w:rsidR="00063492">
        <w:t xml:space="preserve"> </w:t>
      </w:r>
      <w:r w:rsidRPr="0053542C">
        <w:t>skeppsvrak och ägarlösa båtar. Statskontoret kom med en rapport i maj 2008.</w:t>
      </w:r>
    </w:p>
    <w:p w:rsidRPr="00CB1662" w:rsidR="00D27F58" w:rsidP="00CB1662" w:rsidRDefault="00D27F58" w14:paraId="52749034" w14:textId="75338B3C">
      <w:r w:rsidRPr="00CB1662">
        <w:t xml:space="preserve">Ett </w:t>
      </w:r>
      <w:r w:rsidR="00CB1662">
        <w:t>pm</w:t>
      </w:r>
      <w:r w:rsidRPr="00CB1662">
        <w:t xml:space="preserve"> togs sedan fram på Miljödepartementet 2012. Miljödepartementet anser i detta </w:t>
      </w:r>
      <w:r w:rsidR="00CB1662">
        <w:t>pm</w:t>
      </w:r>
      <w:r w:rsidRPr="00CB1662">
        <w:t xml:space="preserve"> att det finns ett behov av kompletterande lagstiftning som ger staten eller en kommun en tydlig befogenhet att flytta en båt i de fall där detta kan anses nödvändigt. </w:t>
      </w:r>
    </w:p>
    <w:p w:rsidRPr="00CB1662" w:rsidR="00D27F58" w:rsidP="00CB1662" w:rsidRDefault="00D27F58" w14:paraId="5CCCEE6F" w14:textId="77777777">
      <w:r w:rsidRPr="00CB1662">
        <w:t xml:space="preserve">En ny lag bör även fastställa fungerande och enhetliga rutiner för hur flyttningen ska ske och vilka åtgärder som ska vidtas för skrotbåtar respektive andra båtar innan äganderätten kan övergå till staten eller en kommun. </w:t>
      </w:r>
    </w:p>
    <w:p w:rsidRPr="00CB1662" w:rsidR="00D27F58" w:rsidP="00CB1662" w:rsidRDefault="00D27F58" w14:paraId="3CE40678" w14:textId="77777777">
      <w:r w:rsidRPr="00CB1662">
        <w:t xml:space="preserve">En jämförelse kan göras med lagen (1982:129) om flyttning av fordon i vissa fall som ger statliga och kommunala myndigheter rätt att under särskilda omständigheter flytta ett fordon utan ägarens medgivande. </w:t>
      </w:r>
    </w:p>
    <w:p w:rsidRPr="00CB1662" w:rsidR="00D27F58" w:rsidP="00CB1662" w:rsidRDefault="00D27F58" w14:paraId="12D903E3" w14:textId="77777777">
      <w:r w:rsidRPr="00CB1662">
        <w:t xml:space="preserve">Det är nu angeläget att skyndsamt gå vidare med detta då det är ett återkommande problem för t.ex. bohuslänska kustkommuner. </w:t>
      </w:r>
    </w:p>
    <w:p w:rsidRPr="00CB1662" w:rsidR="00D27F58" w:rsidP="00CB1662" w:rsidRDefault="00D27F58" w14:paraId="2A76CA39" w14:textId="77777777">
      <w:r w:rsidRPr="00CB1662">
        <w:t>Det kan då handla om avställda fiskebåtar som riskerar att sjunka eller har sjunkit vid kaj. Förutom att båten måste bärgas, vilket är kostsamt i sig, finns stor risk att miljöfarligt avfall läcker ut i hamnbassängen.</w:t>
      </w:r>
    </w:p>
    <w:p w:rsidRPr="00CB1662" w:rsidR="00D27F58" w:rsidP="00CB1662" w:rsidRDefault="00D27F58" w14:paraId="2A38AD5F" w14:textId="77777777">
      <w:r w:rsidRPr="00CB1662">
        <w:t>Ett annat vanligt problem är mindre plastbåtar som läggs upp på stränder och sedan bara lämnas där och då får anses som ren nedskräpning.</w:t>
      </w:r>
    </w:p>
    <w:p w:rsidRPr="00727269" w:rsidR="00D27F58" w:rsidP="00727269" w:rsidRDefault="00D27F58" w14:paraId="5B5FE5FC" w14:textId="77777777">
      <w:r w:rsidRPr="00727269">
        <w:t xml:space="preserve">Kommunerna känner sig maktlösa då det inte är möjligt att med laglig rätt flytta båtarna utan ägarens medgivande. Det kan anses som egenmäktigt förfarande och </w:t>
      </w:r>
      <w:r w:rsidRPr="00727269">
        <w:lastRenderedPageBreak/>
        <w:t>kommunen kan bli skyldig att reparera eventuella skador som åsamkas av flytten om man ändå väljer att genomföra en sådan.</w:t>
      </w:r>
    </w:p>
    <w:p w:rsidR="00093F48" w:rsidP="00CB1662" w:rsidRDefault="00D27F58" w14:paraId="0906D189" w14:textId="77777777">
      <w:r w:rsidRPr="00CB1662">
        <w:t>Regelverket bör snarast ändras så att kommunen har reell möjlighet att besluta om flytt av båtar som utgör en risk för miljön eller kan anses som påtaglig nedskräpning.</w:t>
      </w:r>
    </w:p>
    <w:p w:rsidRPr="00CB1662" w:rsidR="00CB1662" w:rsidP="00CB1662" w:rsidRDefault="00CB1662" w14:paraId="4EEC9F29" w14:textId="77777777"/>
    <w:sdt>
      <w:sdtPr>
        <w:alias w:val="CC_Underskrifter"/>
        <w:tag w:val="CC_Underskrifter"/>
        <w:id w:val="583496634"/>
        <w:lock w:val="sdtContentLocked"/>
        <w:placeholder>
          <w:docPart w:val="21F1D791CFF74E97B6D24426C1BD6545"/>
        </w:placeholder>
        <w15:appearance w15:val="hidden"/>
      </w:sdtPr>
      <w:sdtEndPr>
        <w:rPr>
          <w:i/>
          <w:noProof/>
        </w:rPr>
      </w:sdtEndPr>
      <w:sdtContent>
        <w:p w:rsidR="00AD28F9" w:rsidP="0053542C" w:rsidRDefault="00063492" w14:paraId="65A138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bl>
    <w:p w:rsidR="004801AC" w:rsidP="007E0C6D" w:rsidRDefault="004801AC" w14:paraId="03507479" w14:textId="77777777">
      <w:bookmarkStart w:name="_GoBack" w:id="1"/>
      <w:bookmarkEnd w:id="1"/>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B8671" w14:textId="77777777" w:rsidR="00D27F58" w:rsidRDefault="00D27F58" w:rsidP="000C1CAD">
      <w:pPr>
        <w:spacing w:line="240" w:lineRule="auto"/>
      </w:pPr>
      <w:r>
        <w:separator/>
      </w:r>
    </w:p>
  </w:endnote>
  <w:endnote w:type="continuationSeparator" w:id="0">
    <w:p w14:paraId="7E716DBF" w14:textId="77777777" w:rsidR="00D27F58" w:rsidRDefault="00D27F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D61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D0259" w14:textId="0607BCD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349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CDDC6" w14:textId="77777777" w:rsidR="00D27F58" w:rsidRDefault="00D27F58" w:rsidP="000C1CAD">
      <w:pPr>
        <w:spacing w:line="240" w:lineRule="auto"/>
      </w:pPr>
      <w:r>
        <w:separator/>
      </w:r>
    </w:p>
  </w:footnote>
  <w:footnote w:type="continuationSeparator" w:id="0">
    <w:p w14:paraId="5A34E53F" w14:textId="77777777" w:rsidR="00D27F58" w:rsidRDefault="00D27F58"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DAA7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3492" w14:paraId="1BB53015" w14:textId="77777777">
                          <w:pPr>
                            <w:jc w:val="right"/>
                          </w:pPr>
                          <w:sdt>
                            <w:sdtPr>
                              <w:alias w:val="CC_Noformat_Partikod"/>
                              <w:tag w:val="CC_Noformat_Partikod"/>
                              <w:id w:val="-53464382"/>
                              <w:placeholder>
                                <w:docPart w:val="935B8A8E634C4171BF3424B53C3AE18A"/>
                              </w:placeholder>
                              <w:text/>
                            </w:sdtPr>
                            <w:sdtEndPr/>
                            <w:sdtContent>
                              <w:r w:rsidR="00D27F58">
                                <w:t>L</w:t>
                              </w:r>
                            </w:sdtContent>
                          </w:sdt>
                          <w:sdt>
                            <w:sdtPr>
                              <w:alias w:val="CC_Noformat_Partinummer"/>
                              <w:tag w:val="CC_Noformat_Partinummer"/>
                              <w:id w:val="-1709555926"/>
                              <w:placeholder>
                                <w:docPart w:val="5673DFD8CE3749FDA81355763919AFA7"/>
                              </w:placeholder>
                              <w:text/>
                            </w:sdtPr>
                            <w:sdtEndPr/>
                            <w:sdtContent>
                              <w:r w:rsidR="0053542C">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542C">
                    <w:pPr>
                      <w:jc w:val="right"/>
                    </w:pPr>
                    <w:sdt>
                      <w:sdtPr>
                        <w:alias w:val="CC_Noformat_Partikod"/>
                        <w:tag w:val="CC_Noformat_Partikod"/>
                        <w:id w:val="-53464382"/>
                        <w:placeholder>
                          <w:docPart w:val="935B8A8E634C4171BF3424B53C3AE18A"/>
                        </w:placeholder>
                        <w:text/>
                      </w:sdtPr>
                      <w:sdtEndPr/>
                      <w:sdtContent>
                        <w:r w:rsidR="00D27F58">
                          <w:t>L</w:t>
                        </w:r>
                      </w:sdtContent>
                    </w:sdt>
                    <w:sdt>
                      <w:sdtPr>
                        <w:alias w:val="CC_Noformat_Partinummer"/>
                        <w:tag w:val="CC_Noformat_Partinummer"/>
                        <w:id w:val="-1709555926"/>
                        <w:placeholder>
                          <w:docPart w:val="5673DFD8CE3749FDA81355763919AFA7"/>
                        </w:placeholder>
                        <w:text/>
                      </w:sdtPr>
                      <w:sdtEndPr/>
                      <w:sdtContent>
                        <w:r>
                          <w:t>1035</w:t>
                        </w:r>
                      </w:sdtContent>
                    </w:sdt>
                  </w:p>
                </w:txbxContent>
              </v:textbox>
              <w10:wrap anchorx="page"/>
            </v:shape>
          </w:pict>
        </mc:Fallback>
      </mc:AlternateContent>
    </w:r>
  </w:p>
  <w:p w:rsidRPr="00293C4F" w:rsidR="007A5507" w:rsidP="00776B74" w:rsidRDefault="007A5507" w14:paraId="11025B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3492" w14:paraId="000E1E86" w14:textId="77777777">
    <w:pPr>
      <w:jc w:val="right"/>
    </w:pPr>
    <w:sdt>
      <w:sdtPr>
        <w:alias w:val="CC_Noformat_Partikod"/>
        <w:tag w:val="CC_Noformat_Partikod"/>
        <w:id w:val="559911109"/>
        <w:text/>
      </w:sdtPr>
      <w:sdtEndPr/>
      <w:sdtContent>
        <w:r w:rsidR="00D27F58">
          <w:t>L</w:t>
        </w:r>
      </w:sdtContent>
    </w:sdt>
    <w:sdt>
      <w:sdtPr>
        <w:alias w:val="CC_Noformat_Partinummer"/>
        <w:tag w:val="CC_Noformat_Partinummer"/>
        <w:id w:val="1197820850"/>
        <w:text/>
      </w:sdtPr>
      <w:sdtEndPr/>
      <w:sdtContent>
        <w:r w:rsidR="0053542C">
          <w:t>1035</w:t>
        </w:r>
      </w:sdtContent>
    </w:sdt>
  </w:p>
  <w:p w:rsidR="007A5507" w:rsidP="00776B74" w:rsidRDefault="007A5507" w14:paraId="38B5B4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3492" w14:paraId="55C373D2" w14:textId="77777777">
    <w:pPr>
      <w:jc w:val="right"/>
    </w:pPr>
    <w:sdt>
      <w:sdtPr>
        <w:alias w:val="CC_Noformat_Partikod"/>
        <w:tag w:val="CC_Noformat_Partikod"/>
        <w:id w:val="1471015553"/>
        <w:text/>
      </w:sdtPr>
      <w:sdtEndPr/>
      <w:sdtContent>
        <w:r w:rsidR="00D27F58">
          <w:t>L</w:t>
        </w:r>
      </w:sdtContent>
    </w:sdt>
    <w:sdt>
      <w:sdtPr>
        <w:alias w:val="CC_Noformat_Partinummer"/>
        <w:tag w:val="CC_Noformat_Partinummer"/>
        <w:id w:val="-2014525982"/>
        <w:text/>
      </w:sdtPr>
      <w:sdtEndPr/>
      <w:sdtContent>
        <w:r w:rsidR="0053542C">
          <w:t>1035</w:t>
        </w:r>
      </w:sdtContent>
    </w:sdt>
  </w:p>
  <w:p w:rsidR="007A5507" w:rsidP="005C496D" w:rsidRDefault="00063492" w14:paraId="5BD19C9B" w14:textId="77777777">
    <w:pPr>
      <w:pStyle w:val="FSHNormal"/>
      <w:spacing w:before="40" w:after="60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5C496D" w:rsidRDefault="00063492" w14:paraId="75A4C0B8" w14:textId="77777777">
    <w:pPr>
      <w:pStyle w:val="MotionTIllRiksdagen"/>
      <w:spacing w:before="0"/>
      <w:contextualSpacing w:val="0"/>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3492" w14:paraId="4C823A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4717CA0375A4638BD886C0F1EFC5F23"/>
        </w:placeholder>
        <w:showingPlcHdr/>
        <w15:appearance w15:val="hidden"/>
        <w:text/>
      </w:sdtPr>
      <w:sdtEndPr>
        <w:rPr>
          <w:rStyle w:val="Rubrik1Char"/>
          <w:rFonts w:asciiTheme="majorHAnsi" w:hAnsiTheme="majorHAnsi"/>
          <w:sz w:val="38"/>
        </w:rPr>
      </w:sdtEndPr>
      <w:sdtContent>
        <w:r>
          <w:t>:19</w:t>
        </w:r>
      </w:sdtContent>
    </w:sdt>
  </w:p>
  <w:p w:rsidR="007A5507" w:rsidP="00E03A3D" w:rsidRDefault="00063492" w14:paraId="3AF8B04D" w14:textId="77777777">
    <w:pPr>
      <w:pStyle w:val="Motionr"/>
    </w:pPr>
    <w:sdt>
      <w:sdtPr>
        <w:alias w:val="CC_Noformat_Avtext"/>
        <w:tag w:val="CC_Noformat_Avtext"/>
        <w:id w:val="-2020768203"/>
        <w:lock w:val="sdtContentLocked"/>
        <w15:appearance w15:val="hidden"/>
        <w:text/>
      </w:sdtPr>
      <w:sdtEndPr/>
      <w:sdtContent>
        <w:r>
          <w:t>av Lars Tysklind (L)</w:t>
        </w:r>
      </w:sdtContent>
    </w:sdt>
  </w:p>
  <w:sdt>
    <w:sdtPr>
      <w:alias w:val="CC_Noformat_Rubtext"/>
      <w:tag w:val="CC_Noformat_Rubtext"/>
      <w:id w:val="-218060500"/>
      <w:lock w:val="sdtLocked"/>
      <w15:appearance w15:val="hidden"/>
      <w:text/>
    </w:sdtPr>
    <w:sdtEndPr/>
    <w:sdtContent>
      <w:p w:rsidR="007A5507" w:rsidP="00283E0F" w:rsidRDefault="00D27F58" w14:paraId="719055AF" w14:textId="77777777">
        <w:pPr>
          <w:pStyle w:val="FSHRub2"/>
        </w:pPr>
        <w:r>
          <w:t>Flyttning av skeppsvrak och ägarlösa båtar</w:t>
        </w:r>
      </w:p>
    </w:sdtContent>
  </w:sdt>
  <w:sdt>
    <w:sdtPr>
      <w:alias w:val="CC_Boilerplate_3"/>
      <w:tag w:val="CC_Boilerplate_3"/>
      <w:id w:val="1606463544"/>
      <w:lock w:val="sdtContentLocked"/>
      <w15:appearance w15:val="hidden"/>
      <w:text w:multiLine="1"/>
    </w:sdtPr>
    <w:sdtEndPr/>
    <w:sdtContent>
      <w:p w:rsidR="007A5507" w:rsidP="00283E0F" w:rsidRDefault="007A5507" w14:paraId="493401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7F58"/>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2907"/>
    <w:rsid w:val="000542C8"/>
    <w:rsid w:val="0006032F"/>
    <w:rsid w:val="0006043F"/>
    <w:rsid w:val="00061E36"/>
    <w:rsid w:val="0006339B"/>
    <w:rsid w:val="00063492"/>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663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6AE"/>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F25"/>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5B2F"/>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42C"/>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96D"/>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BD8"/>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2D8"/>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468"/>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269"/>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3CF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EA2"/>
    <w:rsid w:val="009C186D"/>
    <w:rsid w:val="009C58BB"/>
    <w:rsid w:val="009C6332"/>
    <w:rsid w:val="009C6FEF"/>
    <w:rsid w:val="009D66B8"/>
    <w:rsid w:val="009D7693"/>
    <w:rsid w:val="009E023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1F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66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F58"/>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A1B"/>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2D9"/>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481484"/>
  <w15:chartTrackingRefBased/>
  <w15:docId w15:val="{C38E58B5-2036-4B94-8862-050062E6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CF54BE31C64B1288D8DDB6CC052730"/>
        <w:category>
          <w:name w:val="Allmänt"/>
          <w:gallery w:val="placeholder"/>
        </w:category>
        <w:types>
          <w:type w:val="bbPlcHdr"/>
        </w:types>
        <w:behaviors>
          <w:behavior w:val="content"/>
        </w:behaviors>
        <w:guid w:val="{D375121E-5CDF-4F15-A843-63093B0555F7}"/>
      </w:docPartPr>
      <w:docPartBody>
        <w:p w:rsidR="003D0ED4" w:rsidRDefault="003D0ED4">
          <w:pPr>
            <w:pStyle w:val="54CF54BE31C64B1288D8DDB6CC052730"/>
          </w:pPr>
          <w:r w:rsidRPr="009A726D">
            <w:rPr>
              <w:rStyle w:val="Platshllartext"/>
            </w:rPr>
            <w:t>Klicka här för att ange text.</w:t>
          </w:r>
        </w:p>
      </w:docPartBody>
    </w:docPart>
    <w:docPart>
      <w:docPartPr>
        <w:name w:val="21F1D791CFF74E97B6D24426C1BD6545"/>
        <w:category>
          <w:name w:val="Allmänt"/>
          <w:gallery w:val="placeholder"/>
        </w:category>
        <w:types>
          <w:type w:val="bbPlcHdr"/>
        </w:types>
        <w:behaviors>
          <w:behavior w:val="content"/>
        </w:behaviors>
        <w:guid w:val="{8EFD6E83-0057-4A8B-BB82-71FF9FB1F185}"/>
      </w:docPartPr>
      <w:docPartBody>
        <w:p w:rsidR="003D0ED4" w:rsidRDefault="003D0ED4">
          <w:pPr>
            <w:pStyle w:val="21F1D791CFF74E97B6D24426C1BD6545"/>
          </w:pPr>
          <w:r w:rsidRPr="002551EA">
            <w:rPr>
              <w:rStyle w:val="Platshllartext"/>
              <w:color w:val="808080" w:themeColor="background1" w:themeShade="80"/>
            </w:rPr>
            <w:t>[Motionärernas namn]</w:t>
          </w:r>
        </w:p>
      </w:docPartBody>
    </w:docPart>
    <w:docPart>
      <w:docPartPr>
        <w:name w:val="935B8A8E634C4171BF3424B53C3AE18A"/>
        <w:category>
          <w:name w:val="Allmänt"/>
          <w:gallery w:val="placeholder"/>
        </w:category>
        <w:types>
          <w:type w:val="bbPlcHdr"/>
        </w:types>
        <w:behaviors>
          <w:behavior w:val="content"/>
        </w:behaviors>
        <w:guid w:val="{8C248E19-B6D7-44D1-B004-5DF7763B5E83}"/>
      </w:docPartPr>
      <w:docPartBody>
        <w:p w:rsidR="003D0ED4" w:rsidRDefault="003D0ED4">
          <w:pPr>
            <w:pStyle w:val="935B8A8E634C4171BF3424B53C3AE18A"/>
          </w:pPr>
          <w:r>
            <w:rPr>
              <w:rStyle w:val="Platshllartext"/>
            </w:rPr>
            <w:t xml:space="preserve"> </w:t>
          </w:r>
        </w:p>
      </w:docPartBody>
    </w:docPart>
    <w:docPart>
      <w:docPartPr>
        <w:name w:val="5673DFD8CE3749FDA81355763919AFA7"/>
        <w:category>
          <w:name w:val="Allmänt"/>
          <w:gallery w:val="placeholder"/>
        </w:category>
        <w:types>
          <w:type w:val="bbPlcHdr"/>
        </w:types>
        <w:behaviors>
          <w:behavior w:val="content"/>
        </w:behaviors>
        <w:guid w:val="{BA0543EC-974E-4D6C-A0BE-669A7EE79592}"/>
      </w:docPartPr>
      <w:docPartBody>
        <w:p w:rsidR="003D0ED4" w:rsidRDefault="003D0ED4">
          <w:pPr>
            <w:pStyle w:val="5673DFD8CE3749FDA81355763919AFA7"/>
          </w:pPr>
          <w:r>
            <w:t xml:space="preserve"> </w:t>
          </w:r>
        </w:p>
      </w:docPartBody>
    </w:docPart>
    <w:docPart>
      <w:docPartPr>
        <w:name w:val="B4717CA0375A4638BD886C0F1EFC5F23"/>
        <w:category>
          <w:name w:val="Allmänt"/>
          <w:gallery w:val="placeholder"/>
        </w:category>
        <w:types>
          <w:type w:val="bbPlcHdr"/>
        </w:types>
        <w:behaviors>
          <w:behavior w:val="content"/>
        </w:behaviors>
        <w:guid w:val="{7BB3F836-C89B-4AD2-BC9F-1D5FD81B4E3B}"/>
      </w:docPartPr>
      <w:docPartBody>
        <w:p w:rsidR="00A0241A" w:rsidRDefault="00A0241A">
          <w:r>
            <w:t>:19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D4"/>
    <w:rsid w:val="003D0ED4"/>
    <w:rsid w:val="00A0241A"/>
    <w:rsid w:val="00FF7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241A"/>
    <w:rPr>
      <w:color w:val="F4B083" w:themeColor="accent2" w:themeTint="99"/>
    </w:rPr>
  </w:style>
  <w:style w:type="paragraph" w:customStyle="1" w:styleId="54CF54BE31C64B1288D8DDB6CC052730">
    <w:name w:val="54CF54BE31C64B1288D8DDB6CC052730"/>
  </w:style>
  <w:style w:type="paragraph" w:customStyle="1" w:styleId="8CE6D8E374F94A11AD4EADA96D8AE2C6">
    <w:name w:val="8CE6D8E374F94A11AD4EADA96D8AE2C6"/>
  </w:style>
  <w:style w:type="paragraph" w:customStyle="1" w:styleId="98987AF70DC14EFC953E52C4ED52B0E5">
    <w:name w:val="98987AF70DC14EFC953E52C4ED52B0E5"/>
  </w:style>
  <w:style w:type="paragraph" w:customStyle="1" w:styleId="21F1D791CFF74E97B6D24426C1BD6545">
    <w:name w:val="21F1D791CFF74E97B6D24426C1BD6545"/>
  </w:style>
  <w:style w:type="paragraph" w:customStyle="1" w:styleId="935B8A8E634C4171BF3424B53C3AE18A">
    <w:name w:val="935B8A8E634C4171BF3424B53C3AE18A"/>
  </w:style>
  <w:style w:type="paragraph" w:customStyle="1" w:styleId="5673DFD8CE3749FDA81355763919AFA7">
    <w:name w:val="5673DFD8CE3749FDA81355763919A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6596</RubrikLookup>
    <MotionGuid xmlns="00d11361-0b92-4bae-a181-288d6a55b763">c40c458d-f836-4425-8974-82a209e9026d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9698A-8E4F-49AE-91B8-BC196B1A4438}"/>
</file>

<file path=customXml/itemProps2.xml><?xml version="1.0" encoding="utf-8"?>
<ds:datastoreItem xmlns:ds="http://schemas.openxmlformats.org/officeDocument/2006/customXml" ds:itemID="{07DA9DC8-F521-4BFA-9A24-0E5FD56B558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66C5E52-CF5C-4233-9DA4-5433E4535BE7}"/>
</file>

<file path=customXml/itemProps5.xml><?xml version="1.0" encoding="utf-8"?>
<ds:datastoreItem xmlns:ds="http://schemas.openxmlformats.org/officeDocument/2006/customXml" ds:itemID="{D44BF894-4710-42B2-8386-477B4BA33ED1}"/>
</file>

<file path=docProps/app.xml><?xml version="1.0" encoding="utf-8"?>
<Properties xmlns="http://schemas.openxmlformats.org/officeDocument/2006/extended-properties" xmlns:vt="http://schemas.openxmlformats.org/officeDocument/2006/docPropsVTypes">
  <Template>GranskaMot</Template>
  <TotalTime>45</TotalTime>
  <Pages>2</Pages>
  <Words>351</Words>
  <Characters>1858</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201617L1035 Flyttning av skeppsvrak och ägarlösa båtar</vt:lpstr>
      <vt:lpstr/>
    </vt:vector>
  </TitlesOfParts>
  <Company>Sveriges riksdag</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201617L1035 Flyttning av skeppsvrak och ägarlösa båtar</dc:title>
  <dc:subject/>
  <dc:creator>Riksdagsförvaltningen</dc:creator>
  <cp:keywords/>
  <dc:description/>
  <cp:lastModifiedBy>Katarina Holm</cp:lastModifiedBy>
  <cp:revision>15</cp:revision>
  <cp:lastPrinted>2016-11-01T08:52:00Z</cp:lastPrinted>
  <dcterms:created xsi:type="dcterms:W3CDTF">2016-09-13T08:49:00Z</dcterms:created>
  <dcterms:modified xsi:type="dcterms:W3CDTF">2016-11-04T06:42:00Z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*T4E0DC971F884*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https://filur.riksdagen.se/drop/DropOffLibrary/T4E0DC971F884.docx</vt:lpwstr>
  </property>
  <property fmtid="{D5CDD505-2E9C-101B-9397-08002B2CF9AE}" pid="13" name="RevisionsOn">
    <vt:lpwstr>1</vt:lpwstr>
  </property>
  <property fmtid="{D5CDD505-2E9C-101B-9397-08002B2CF9AE}" pid="14" name="GUI">
    <vt:lpwstr>1</vt:lpwstr>
  </property>
</Properties>
</file>