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BC2594E91643718574F2972472CA88"/>
        </w:placeholder>
        <w:text/>
      </w:sdtPr>
      <w:sdtEndPr/>
      <w:sdtContent>
        <w:p w:rsidRPr="009B062B" w:rsidR="00AF30DD" w:rsidP="00DA28CE" w:rsidRDefault="00AF30DD" w14:paraId="22B5F2F3" w14:textId="77777777">
          <w:pPr>
            <w:pStyle w:val="Rubrik1"/>
            <w:spacing w:after="300"/>
          </w:pPr>
          <w:r w:rsidRPr="009B062B">
            <w:t>Förslag till riksdagsbeslut</w:t>
          </w:r>
        </w:p>
      </w:sdtContent>
    </w:sdt>
    <w:sdt>
      <w:sdtPr>
        <w:alias w:val="Yrkande 1"/>
        <w:tag w:val="67bbc2f0-8aec-4ddc-a1b1-aaacb81bf12a"/>
        <w:id w:val="36935077"/>
        <w:lock w:val="sdtLocked"/>
      </w:sdtPr>
      <w:sdtEndPr/>
      <w:sdtContent>
        <w:p w:rsidR="00AD03C3" w:rsidRDefault="00FE4DEC" w14:paraId="22B5F2F4" w14:textId="48F88529">
          <w:pPr>
            <w:pStyle w:val="Frslagstext"/>
            <w:numPr>
              <w:ilvl w:val="0"/>
              <w:numId w:val="0"/>
            </w:numPr>
          </w:pPr>
          <w:r>
            <w:t>Riksdagen ställer sig bakom det som anförs i motionen om att folkhögskolorna bör få ta emot elever även innan de fyllt 18 år,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5A12B324B840438D9DE672B1566C44"/>
        </w:placeholder>
        <w:text/>
      </w:sdtPr>
      <w:sdtEndPr/>
      <w:sdtContent>
        <w:p w:rsidRPr="009B062B" w:rsidR="006D79C9" w:rsidP="00333E95" w:rsidRDefault="006D79C9" w14:paraId="22B5F2F5" w14:textId="77777777">
          <w:pPr>
            <w:pStyle w:val="Rubrik1"/>
          </w:pPr>
          <w:r>
            <w:t>Motivering</w:t>
          </w:r>
        </w:p>
      </w:sdtContent>
    </w:sdt>
    <w:p w:rsidR="00A70443" w:rsidP="00A70443" w:rsidRDefault="00A70443" w14:paraId="22B5F2F7" w14:textId="251798B0">
      <w:pPr>
        <w:pStyle w:val="Normalutanindragellerluft"/>
      </w:pPr>
      <w:r>
        <w:t>Idag får folkhögskolorna enbart ha elever som är över 18 år. Det innebär att de inte kan ta in elever som har gått ut grundskolan utan godkända betyg och de kan inte heller ta emot elever som hoppar av gymnasiet. En följd av det blir att det blir ett onödigt glapp för många elever som skulle kunna få en andra chans att lyckas via folkhögskolorna.</w:t>
      </w:r>
    </w:p>
    <w:p w:rsidRPr="00907913" w:rsidR="00422B9E" w:rsidP="00907913" w:rsidRDefault="00A70443" w14:paraId="22B5F2F9" w14:textId="7E5D72FC">
      <w:r w:rsidRPr="00907913">
        <w:t xml:space="preserve">Med sänkt åldersgräns för folkhögskolorna skulle de kunna ta in elever som är 16 år och äldre, i särskilda fall kanske </w:t>
      </w:r>
      <w:r w:rsidRPr="00907913" w:rsidR="00BF6A6D">
        <w:t xml:space="preserve">även de som är så kallade </w:t>
      </w:r>
      <w:r w:rsidRPr="00907913" w:rsidR="00BF6A6D">
        <w:lastRenderedPageBreak/>
        <w:t>hemma</w:t>
      </w:r>
      <w:r w:rsidRPr="00907913">
        <w:t>sittare på högstadiet. Det är ju oftast ungdomar som av olika anledningar inte haft det lätt och bär på ett misslyckande från den vanliga skolan. För dessa elever skulle en annan pedagogik eller den utbildningsform som fol</w:t>
      </w:r>
      <w:r w:rsidRPr="00907913" w:rsidR="00BF6A6D">
        <w:t>khögskolorna erbjuder ge</w:t>
      </w:r>
      <w:r w:rsidRPr="00907913">
        <w:t xml:space="preserve"> elever som tidigare misslyckats en ny chans att klara sin grundläggande utbildning. Detta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4E3DBCF2C61A4964AACAE322809E9447"/>
        </w:placeholder>
      </w:sdtPr>
      <w:sdtEndPr/>
      <w:sdtContent>
        <w:p w:rsidR="003067C2" w:rsidP="00331405" w:rsidRDefault="003067C2" w14:paraId="22B5F2FB" w14:textId="77777777"/>
        <w:p w:rsidRPr="008E0FE2" w:rsidR="004801AC" w:rsidP="00331405" w:rsidRDefault="00907913" w14:paraId="22B5F2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Mikael Larsson (C)</w:t>
            </w:r>
          </w:p>
        </w:tc>
      </w:tr>
    </w:tbl>
    <w:p w:rsidR="003E7DB9" w:rsidRDefault="003E7DB9" w14:paraId="22B5F300" w14:textId="77777777"/>
    <w:sectPr w:rsidR="003E7D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F302" w14:textId="77777777" w:rsidR="00324F28" w:rsidRDefault="00324F28" w:rsidP="000C1CAD">
      <w:pPr>
        <w:spacing w:line="240" w:lineRule="auto"/>
      </w:pPr>
      <w:r>
        <w:separator/>
      </w:r>
    </w:p>
  </w:endnote>
  <w:endnote w:type="continuationSeparator" w:id="0">
    <w:p w14:paraId="22B5F303" w14:textId="77777777" w:rsidR="00324F28" w:rsidRDefault="00324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F3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F309" w14:textId="5E017E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79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5F300" w14:textId="77777777" w:rsidR="00324F28" w:rsidRDefault="00324F28" w:rsidP="000C1CAD">
      <w:pPr>
        <w:spacing w:line="240" w:lineRule="auto"/>
      </w:pPr>
      <w:r>
        <w:separator/>
      </w:r>
    </w:p>
  </w:footnote>
  <w:footnote w:type="continuationSeparator" w:id="0">
    <w:p w14:paraId="22B5F301" w14:textId="77777777" w:rsidR="00324F28" w:rsidRDefault="00324F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B5F3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5F313" wp14:anchorId="22B5F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7913" w14:paraId="22B5F316" w14:textId="77777777">
                          <w:pPr>
                            <w:jc w:val="right"/>
                          </w:pPr>
                          <w:sdt>
                            <w:sdtPr>
                              <w:alias w:val="CC_Noformat_Partikod"/>
                              <w:tag w:val="CC_Noformat_Partikod"/>
                              <w:id w:val="-53464382"/>
                              <w:placeholder>
                                <w:docPart w:val="7BD506612A6647AE98936487683425C5"/>
                              </w:placeholder>
                              <w:text/>
                            </w:sdtPr>
                            <w:sdtEndPr/>
                            <w:sdtContent>
                              <w:r w:rsidR="00A70443">
                                <w:t>C</w:t>
                              </w:r>
                            </w:sdtContent>
                          </w:sdt>
                          <w:sdt>
                            <w:sdtPr>
                              <w:alias w:val="CC_Noformat_Partinummer"/>
                              <w:tag w:val="CC_Noformat_Partinummer"/>
                              <w:id w:val="-1709555926"/>
                              <w:placeholder>
                                <w:docPart w:val="0295EF4CE9234D95A0B02ABF16DBD5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5F3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7913" w14:paraId="22B5F316" w14:textId="77777777">
                    <w:pPr>
                      <w:jc w:val="right"/>
                    </w:pPr>
                    <w:sdt>
                      <w:sdtPr>
                        <w:alias w:val="CC_Noformat_Partikod"/>
                        <w:tag w:val="CC_Noformat_Partikod"/>
                        <w:id w:val="-53464382"/>
                        <w:placeholder>
                          <w:docPart w:val="7BD506612A6647AE98936487683425C5"/>
                        </w:placeholder>
                        <w:text/>
                      </w:sdtPr>
                      <w:sdtEndPr/>
                      <w:sdtContent>
                        <w:r w:rsidR="00A70443">
                          <w:t>C</w:t>
                        </w:r>
                      </w:sdtContent>
                    </w:sdt>
                    <w:sdt>
                      <w:sdtPr>
                        <w:alias w:val="CC_Noformat_Partinummer"/>
                        <w:tag w:val="CC_Noformat_Partinummer"/>
                        <w:id w:val="-1709555926"/>
                        <w:placeholder>
                          <w:docPart w:val="0295EF4CE9234D95A0B02ABF16DBD5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B5F3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B5F306" w14:textId="77777777">
    <w:pPr>
      <w:jc w:val="right"/>
    </w:pPr>
  </w:p>
  <w:p w:rsidR="00262EA3" w:rsidP="00776B74" w:rsidRDefault="00262EA3" w14:paraId="22B5F3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7913" w14:paraId="22B5F3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5F315" wp14:anchorId="22B5F3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7913" w14:paraId="22B5F3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044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7913" w14:paraId="22B5F3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7913" w14:paraId="22B5F3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262EA3" w:rsidP="00E03A3D" w:rsidRDefault="00907913" w14:paraId="22B5F30E" w14:textId="77777777">
    <w:pPr>
      <w:pStyle w:val="Motionr"/>
    </w:pPr>
    <w:sdt>
      <w:sdtPr>
        <w:alias w:val="CC_Noformat_Avtext"/>
        <w:tag w:val="CC_Noformat_Avtext"/>
        <w:id w:val="-2020768203"/>
        <w:lock w:val="sdtContentLocked"/>
        <w15:appearance w15:val="hidden"/>
        <w:text/>
      </w:sdtPr>
      <w:sdtEndPr/>
      <w:sdtContent>
        <w:r>
          <w:t>av Annika Qarlsson och Mikael Larsson (båda C)</w:t>
        </w:r>
      </w:sdtContent>
    </w:sdt>
  </w:p>
  <w:sdt>
    <w:sdtPr>
      <w:alias w:val="CC_Noformat_Rubtext"/>
      <w:tag w:val="CC_Noformat_Rubtext"/>
      <w:id w:val="-218060500"/>
      <w:lock w:val="sdtLocked"/>
      <w:text/>
    </w:sdtPr>
    <w:sdtEndPr/>
    <w:sdtContent>
      <w:p w:rsidR="00262EA3" w:rsidP="00283E0F" w:rsidRDefault="00A70443" w14:paraId="22B5F30F" w14:textId="77777777">
        <w:pPr>
          <w:pStyle w:val="FSHRub2"/>
        </w:pPr>
        <w:r>
          <w:t>Sänkt åldersgräns för folkhögskolor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22B5F3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04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50D"/>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C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28"/>
    <w:rsid w:val="003250F9"/>
    <w:rsid w:val="00325515"/>
    <w:rsid w:val="003258C5"/>
    <w:rsid w:val="00325E7A"/>
    <w:rsid w:val="00325EDF"/>
    <w:rsid w:val="00326AD4"/>
    <w:rsid w:val="00326E82"/>
    <w:rsid w:val="003307CC"/>
    <w:rsid w:val="0033140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B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6E"/>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6AB"/>
    <w:rsid w:val="00903C78"/>
    <w:rsid w:val="00903FEE"/>
    <w:rsid w:val="009043FE"/>
    <w:rsid w:val="009044E4"/>
    <w:rsid w:val="00904DBD"/>
    <w:rsid w:val="0090574E"/>
    <w:rsid w:val="0090578D"/>
    <w:rsid w:val="00905940"/>
    <w:rsid w:val="00905C36"/>
    <w:rsid w:val="00905F89"/>
    <w:rsid w:val="0090791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43"/>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C3"/>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A6D"/>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DE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5F2F2"/>
  <w15:chartTrackingRefBased/>
  <w15:docId w15:val="{87519654-C000-470E-AB87-519CB74C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BC2594E91643718574F2972472CA88"/>
        <w:category>
          <w:name w:val="Allmänt"/>
          <w:gallery w:val="placeholder"/>
        </w:category>
        <w:types>
          <w:type w:val="bbPlcHdr"/>
        </w:types>
        <w:behaviors>
          <w:behavior w:val="content"/>
        </w:behaviors>
        <w:guid w:val="{DA7CBFD8-1AB7-41EA-AB84-32F0D5F13523}"/>
      </w:docPartPr>
      <w:docPartBody>
        <w:p w:rsidR="00C079CA" w:rsidRDefault="00B630F9">
          <w:pPr>
            <w:pStyle w:val="27BC2594E91643718574F2972472CA88"/>
          </w:pPr>
          <w:r w:rsidRPr="005A0A93">
            <w:rPr>
              <w:rStyle w:val="Platshllartext"/>
            </w:rPr>
            <w:t>Förslag till riksdagsbeslut</w:t>
          </w:r>
        </w:p>
      </w:docPartBody>
    </w:docPart>
    <w:docPart>
      <w:docPartPr>
        <w:name w:val="375A12B324B840438D9DE672B1566C44"/>
        <w:category>
          <w:name w:val="Allmänt"/>
          <w:gallery w:val="placeholder"/>
        </w:category>
        <w:types>
          <w:type w:val="bbPlcHdr"/>
        </w:types>
        <w:behaviors>
          <w:behavior w:val="content"/>
        </w:behaviors>
        <w:guid w:val="{D509BED6-509A-4B52-ABC6-DE5719F45EDC}"/>
      </w:docPartPr>
      <w:docPartBody>
        <w:p w:rsidR="00C079CA" w:rsidRDefault="00B630F9">
          <w:pPr>
            <w:pStyle w:val="375A12B324B840438D9DE672B1566C44"/>
          </w:pPr>
          <w:r w:rsidRPr="005A0A93">
            <w:rPr>
              <w:rStyle w:val="Platshllartext"/>
            </w:rPr>
            <w:t>Motivering</w:t>
          </w:r>
        </w:p>
      </w:docPartBody>
    </w:docPart>
    <w:docPart>
      <w:docPartPr>
        <w:name w:val="7BD506612A6647AE98936487683425C5"/>
        <w:category>
          <w:name w:val="Allmänt"/>
          <w:gallery w:val="placeholder"/>
        </w:category>
        <w:types>
          <w:type w:val="bbPlcHdr"/>
        </w:types>
        <w:behaviors>
          <w:behavior w:val="content"/>
        </w:behaviors>
        <w:guid w:val="{10EBEC46-B71B-4B35-BA4D-26206E2372FC}"/>
      </w:docPartPr>
      <w:docPartBody>
        <w:p w:rsidR="00C079CA" w:rsidRDefault="00B630F9">
          <w:pPr>
            <w:pStyle w:val="7BD506612A6647AE98936487683425C5"/>
          </w:pPr>
          <w:r>
            <w:rPr>
              <w:rStyle w:val="Platshllartext"/>
            </w:rPr>
            <w:t xml:space="preserve"> </w:t>
          </w:r>
        </w:p>
      </w:docPartBody>
    </w:docPart>
    <w:docPart>
      <w:docPartPr>
        <w:name w:val="0295EF4CE9234D95A0B02ABF16DBD5C1"/>
        <w:category>
          <w:name w:val="Allmänt"/>
          <w:gallery w:val="placeholder"/>
        </w:category>
        <w:types>
          <w:type w:val="bbPlcHdr"/>
        </w:types>
        <w:behaviors>
          <w:behavior w:val="content"/>
        </w:behaviors>
        <w:guid w:val="{8862303C-1DBB-47DC-9C83-C69C7179D3A6}"/>
      </w:docPartPr>
      <w:docPartBody>
        <w:p w:rsidR="00C079CA" w:rsidRDefault="00B630F9">
          <w:pPr>
            <w:pStyle w:val="0295EF4CE9234D95A0B02ABF16DBD5C1"/>
          </w:pPr>
          <w:r>
            <w:t xml:space="preserve"> </w:t>
          </w:r>
        </w:p>
      </w:docPartBody>
    </w:docPart>
    <w:docPart>
      <w:docPartPr>
        <w:name w:val="4E3DBCF2C61A4964AACAE322809E9447"/>
        <w:category>
          <w:name w:val="Allmänt"/>
          <w:gallery w:val="placeholder"/>
        </w:category>
        <w:types>
          <w:type w:val="bbPlcHdr"/>
        </w:types>
        <w:behaviors>
          <w:behavior w:val="content"/>
        </w:behaviors>
        <w:guid w:val="{1E3C2830-11FF-4BB9-89D0-2289B5DF494D}"/>
      </w:docPartPr>
      <w:docPartBody>
        <w:p w:rsidR="0088541C" w:rsidRDefault="00885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F9"/>
    <w:rsid w:val="0088541C"/>
    <w:rsid w:val="00B630F9"/>
    <w:rsid w:val="00C079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BC2594E91643718574F2972472CA88">
    <w:name w:val="27BC2594E91643718574F2972472CA88"/>
  </w:style>
  <w:style w:type="paragraph" w:customStyle="1" w:styleId="D18845A5D2CD4C7894DDCBEF6109E21F">
    <w:name w:val="D18845A5D2CD4C7894DDCBEF6109E2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0A394C79CA4F7B9FAB2BC28CA0CD36">
    <w:name w:val="170A394C79CA4F7B9FAB2BC28CA0CD36"/>
  </w:style>
  <w:style w:type="paragraph" w:customStyle="1" w:styleId="375A12B324B840438D9DE672B1566C44">
    <w:name w:val="375A12B324B840438D9DE672B1566C44"/>
  </w:style>
  <w:style w:type="paragraph" w:customStyle="1" w:styleId="5DA29C4F5ABC405AA91E098C55D41370">
    <w:name w:val="5DA29C4F5ABC405AA91E098C55D41370"/>
  </w:style>
  <w:style w:type="paragraph" w:customStyle="1" w:styleId="19AE80F62D3944BBABFADF2CB87DE96D">
    <w:name w:val="19AE80F62D3944BBABFADF2CB87DE96D"/>
  </w:style>
  <w:style w:type="paragraph" w:customStyle="1" w:styleId="7BD506612A6647AE98936487683425C5">
    <w:name w:val="7BD506612A6647AE98936487683425C5"/>
  </w:style>
  <w:style w:type="paragraph" w:customStyle="1" w:styleId="0295EF4CE9234D95A0B02ABF16DBD5C1">
    <w:name w:val="0295EF4CE9234D95A0B02ABF16DBD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12F1C-523D-4DBB-AF42-509B501E8134}"/>
</file>

<file path=customXml/itemProps2.xml><?xml version="1.0" encoding="utf-8"?>
<ds:datastoreItem xmlns:ds="http://schemas.openxmlformats.org/officeDocument/2006/customXml" ds:itemID="{3CE9DA36-89C7-4227-AD94-AC693258997D}"/>
</file>

<file path=customXml/itemProps3.xml><?xml version="1.0" encoding="utf-8"?>
<ds:datastoreItem xmlns:ds="http://schemas.openxmlformats.org/officeDocument/2006/customXml" ds:itemID="{8F7E485D-DC08-4509-8562-851A7D048E17}"/>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942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åldersgräns för folkhögskolor</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