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540693" w:rsidRDefault="002A1D9E" w14:paraId="64A3FFC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79780B80256406CAB133C210110B6A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34f29c4-d11c-4efb-8524-a103781aafb2"/>
        <w:id w:val="689504451"/>
        <w:lock w:val="sdtLocked"/>
      </w:sdtPr>
      <w:sdtEndPr/>
      <w:sdtContent>
        <w:p w:rsidR="00BE6460" w:rsidRDefault="008519C0" w14:paraId="799BD0A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avskaffa Allmänna arvsfonden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A02465D7D9C4F2EA67A61D11989AF26"/>
        </w:placeholder>
        <w:text/>
      </w:sdtPr>
      <w:sdtEndPr/>
      <w:sdtContent>
        <w:p w:rsidRPr="009B062B" w:rsidR="006D79C9" w:rsidP="00333E95" w:rsidRDefault="006D79C9" w14:paraId="4F7E979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819C7" w:rsidP="002A1D9E" w:rsidRDefault="004819C7" w14:paraId="38FB450C" w14:textId="7710D099">
      <w:pPr>
        <w:pStyle w:val="Normalutanindragellerluft"/>
        <w:rPr>
          <w:kern w:val="0"/>
          <w14:numSpacing w14:val="default"/>
        </w:rPr>
      </w:pPr>
      <w:r>
        <w:t>I en granskning 2024 riktar Riksrevisionen skarp kritik mot Allmänna arvsfonden. En underrubrik är ”pengar som söker mening”.</w:t>
      </w:r>
    </w:p>
    <w:p w:rsidRPr="00540693" w:rsidR="004819C7" w:rsidP="002A1D9E" w:rsidRDefault="004819C7" w14:paraId="1A94C01E" w14:textId="0A7301A5">
      <w:r>
        <w:t>Slutsatsen är att pengarna som tillfaller Allmänna arvsfonden alltför ofta används till tveksamma ändamål</w:t>
      </w:r>
      <w:r w:rsidRPr="00540693">
        <w:t xml:space="preserve">. </w:t>
      </w:r>
      <w:r w:rsidRPr="00540693">
        <w:rPr>
          <w:shd w:val="clear" w:color="auto" w:fill="FFFFFF"/>
        </w:rPr>
        <w:t>Riksrevisionens granskning visar att systemet med</w:t>
      </w:r>
      <w:r w:rsidR="008519C0">
        <w:rPr>
          <w:shd w:val="clear" w:color="auto" w:fill="FFFFFF"/>
        </w:rPr>
        <w:t xml:space="preserve"> </w:t>
      </w:r>
      <w:r w:rsidRPr="00540693">
        <w:rPr>
          <w:rStyle w:val="Betoning"/>
          <w:rFonts w:ascii="Times New Roman" w:hAnsi="Times New Roman" w:cs="Times New Roman"/>
          <w:i w:val="0"/>
          <w:iCs w:val="0"/>
          <w:shd w:val="clear" w:color="auto" w:fill="FFFFFF"/>
        </w:rPr>
        <w:t>Allmänna arvsfonden</w:t>
      </w:r>
      <w:r w:rsidR="008519C0">
        <w:rPr>
          <w:rStyle w:val="Betoning"/>
          <w:rFonts w:ascii="Times New Roman" w:hAnsi="Times New Roman" w:cs="Times New Roman"/>
          <w:i w:val="0"/>
          <w:iCs w:val="0"/>
          <w:shd w:val="clear" w:color="auto" w:fill="FFFFFF"/>
        </w:rPr>
        <w:t xml:space="preserve"> </w:t>
      </w:r>
      <w:r w:rsidRPr="00540693">
        <w:rPr>
          <w:shd w:val="clear" w:color="auto" w:fill="FFFFFF"/>
        </w:rPr>
        <w:t xml:space="preserve">varken fungerar ändamålsenligt eller effektivt. </w:t>
      </w:r>
      <w:r w:rsidRPr="00540693">
        <w:t>Detta är i sin tur allvarligt eftersom det handlar om pengar som efterlämnats av avlidna personer utan arvingar. De bör kunna räkna med att staten använder pengarna på ett ansvarsfullt sätt.</w:t>
      </w:r>
    </w:p>
    <w:p w:rsidR="004819C7" w:rsidP="002A1D9E" w:rsidRDefault="004819C7" w14:paraId="2973E0CF" w14:textId="77777777">
      <w:r w:rsidRPr="00540693">
        <w:t xml:space="preserve">Regeringen bör överväga att avskaffa Allmänna arvsfonden. Pengarna bör i stället tillfalla staten och placeras på ett särskilt konto. Samtidigt bör riktlinjer sättas upp för hur staten får använda pengarna. Ett förslag är att de kan öronmärkas </w:t>
      </w:r>
      <w:r>
        <w:t>för ett specifikt område, exempelvis tillfalla forskning eller något annat behjärtansvärt område.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90170E8694C4F3B8CE5D9FFAE381F74"/>
        </w:placeholder>
      </w:sdtPr>
      <w:sdtEndPr/>
      <w:sdtContent>
        <w:p w:rsidR="00540693" w:rsidP="00540693" w:rsidRDefault="00540693" w14:paraId="4D2C8393" w14:textId="77777777"/>
        <w:p w:rsidR="00540693" w:rsidP="00540693" w:rsidRDefault="002A1D9E" w14:paraId="4CB220C0" w14:textId="69B4F0C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E6460" w14:paraId="1523C87E" w14:textId="77777777">
        <w:trPr>
          <w:cantSplit/>
        </w:trPr>
        <w:tc>
          <w:tcPr>
            <w:tcW w:w="50" w:type="pct"/>
            <w:vAlign w:val="bottom"/>
          </w:tcPr>
          <w:p w:rsidR="00BE6460" w:rsidRDefault="008519C0" w14:paraId="699F8BC0" w14:textId="77777777">
            <w:pPr>
              <w:pStyle w:val="Underskrifter"/>
              <w:spacing w:after="0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 w:rsidR="00BE6460" w:rsidRDefault="00BE6460" w14:paraId="28C127E2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08779E5" w14:textId="689F4608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45798" w14:textId="77777777" w:rsidR="00896AF0" w:rsidRDefault="00896AF0" w:rsidP="000C1CAD">
      <w:pPr>
        <w:spacing w:line="240" w:lineRule="auto"/>
      </w:pPr>
      <w:r>
        <w:separator/>
      </w:r>
    </w:p>
  </w:endnote>
  <w:endnote w:type="continuationSeparator" w:id="0">
    <w:p w14:paraId="5F7EA85B" w14:textId="77777777" w:rsidR="00896AF0" w:rsidRDefault="00896AF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9A0A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8870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21FE9" w14:textId="36E2114D" w:rsidR="00262EA3" w:rsidRPr="00540693" w:rsidRDefault="00262EA3" w:rsidP="0054069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D805E" w14:textId="77777777" w:rsidR="00896AF0" w:rsidRDefault="00896AF0" w:rsidP="000C1CAD">
      <w:pPr>
        <w:spacing w:line="240" w:lineRule="auto"/>
      </w:pPr>
      <w:r>
        <w:separator/>
      </w:r>
    </w:p>
  </w:footnote>
  <w:footnote w:type="continuationSeparator" w:id="0">
    <w:p w14:paraId="5C788BFE" w14:textId="77777777" w:rsidR="00896AF0" w:rsidRDefault="00896AF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F6DB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01D5FAB" wp14:editId="21EBE64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D86F1D" w14:textId="5F2140B6" w:rsidR="00262EA3" w:rsidRDefault="002A1D9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15582789B7F478E9F107BAE9CF724ED"/>
                              </w:placeholder>
                              <w:text/>
                            </w:sdtPr>
                            <w:sdtEndPr/>
                            <w:sdtContent>
                              <w:r w:rsidR="004819C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CC9AC237DB644B09AECF336DD80FAE8"/>
                              </w:placeholder>
                              <w:text/>
                            </w:sdtPr>
                            <w:sdtEndPr/>
                            <w:sdtContent>
                              <w:r w:rsidR="0080375B">
                                <w:t>1224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01D5FA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CD86F1D" w14:textId="5F2140B6" w:rsidR="00262EA3" w:rsidRDefault="002A1D9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15582789B7F478E9F107BAE9CF724ED"/>
                        </w:placeholder>
                        <w:text/>
                      </w:sdtPr>
                      <w:sdtEndPr/>
                      <w:sdtContent>
                        <w:r w:rsidR="004819C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CC9AC237DB644B09AECF336DD80FAE8"/>
                        </w:placeholder>
                        <w:text/>
                      </w:sdtPr>
                      <w:sdtEndPr/>
                      <w:sdtContent>
                        <w:r w:rsidR="0080375B">
                          <w:t>1224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0D092E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385C9" w14:textId="77777777" w:rsidR="00262EA3" w:rsidRDefault="00262EA3" w:rsidP="008563AC">
    <w:pPr>
      <w:jc w:val="right"/>
    </w:pPr>
  </w:p>
  <w:p w14:paraId="4D4024D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E326E" w14:textId="77777777" w:rsidR="00262EA3" w:rsidRDefault="002A1D9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0" behindDoc="0" locked="0" layoutInCell="1" allowOverlap="1" wp14:anchorId="71ED4239" wp14:editId="3612732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8C17083" w14:textId="6EFB91A9" w:rsidR="00262EA3" w:rsidRDefault="002A1D9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4069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4819C7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80375B">
          <w:t>1224</w:t>
        </w:r>
      </w:sdtContent>
    </w:sdt>
  </w:p>
  <w:p w14:paraId="10064788" w14:textId="77777777" w:rsidR="00262EA3" w:rsidRPr="008227B3" w:rsidRDefault="002A1D9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BF2DC22" w14:textId="5AF27741" w:rsidR="00262EA3" w:rsidRPr="008227B3" w:rsidRDefault="002A1D9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40693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40693">
          <w:t>:1785</w:t>
        </w:r>
      </w:sdtContent>
    </w:sdt>
  </w:p>
  <w:p w14:paraId="0EF3F93E" w14:textId="676FEE35" w:rsidR="00262EA3" w:rsidRDefault="002A1D9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15582789B7F478E9F107BAE9CF724ED"/>
        </w:placeholder>
        <w15:appearance w15:val="hidden"/>
        <w:text/>
      </w:sdtPr>
      <w:sdtEndPr/>
      <w:sdtContent>
        <w:r w:rsidR="00540693"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CC9AC237DB644B09AECF336DD80FAE8"/>
      </w:placeholder>
      <w:text/>
    </w:sdtPr>
    <w:sdtEndPr/>
    <w:sdtContent>
      <w:p w14:paraId="40AD80C9" w14:textId="06FE19C5" w:rsidR="00262EA3" w:rsidRDefault="004819C7" w:rsidP="00283E0F">
        <w:pPr>
          <w:pStyle w:val="FSHRub2"/>
        </w:pPr>
        <w:r>
          <w:t>Avskaffande av Allmänna arvsfonden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B3280E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4819C7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567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048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D9E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19C7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693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8A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04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196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390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75B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19C0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AF0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460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89CAE67"/>
  <w15:chartTrackingRefBased/>
  <w15:docId w15:val="{5E5B645F-825D-43A8-91A0-06EF4049F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20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character" w:styleId="Betoning">
    <w:name w:val="Emphasis"/>
    <w:basedOn w:val="Standardstycketeckensnitt"/>
    <w:uiPriority w:val="20"/>
    <w:qFormat/>
    <w:locked/>
    <w:rsid w:val="004819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9780B80256406CAB133C210110B6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024D45-F25D-4E64-97FF-C93C4D4B9225}"/>
      </w:docPartPr>
      <w:docPartBody>
        <w:p w:rsidR="00506CBE" w:rsidRDefault="009B74B6">
          <w:pPr>
            <w:pStyle w:val="C79780B80256406CAB133C210110B6A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A02465D7D9C4F2EA67A61D11989AF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26293F-C12C-4278-B927-843D9F86F4F9}"/>
      </w:docPartPr>
      <w:docPartBody>
        <w:p w:rsidR="00506CBE" w:rsidRDefault="009B74B6">
          <w:pPr>
            <w:pStyle w:val="6A02465D7D9C4F2EA67A61D11989AF2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15582789B7F478E9F107BAE9CF724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7FC758-BFCD-4E8A-9352-501A4B220C62}"/>
      </w:docPartPr>
      <w:docPartBody>
        <w:p w:rsidR="00506CBE" w:rsidRDefault="009B74B6">
          <w:pPr>
            <w:pStyle w:val="515582789B7F478E9F107BAE9CF724E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C9AC237DB644B09AECF336DD80FA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91655F-6332-4BB0-AF09-18044BD179BA}"/>
      </w:docPartPr>
      <w:docPartBody>
        <w:p w:rsidR="00506CBE" w:rsidRDefault="009B74B6">
          <w:pPr>
            <w:pStyle w:val="ACC9AC237DB644B09AECF336DD80FAE8"/>
          </w:pPr>
          <w:r>
            <w:t xml:space="preserve"> </w:t>
          </w:r>
        </w:p>
      </w:docPartBody>
    </w:docPart>
    <w:docPart>
      <w:docPartPr>
        <w:name w:val="590170E8694C4F3B8CE5D9FFAE381F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FA54B4-1AD9-4E99-87CD-A8756D637A33}"/>
      </w:docPartPr>
      <w:docPartBody>
        <w:p w:rsidR="006217EF" w:rsidRDefault="006217E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CBE"/>
    <w:rsid w:val="00506CBE"/>
    <w:rsid w:val="0054508A"/>
    <w:rsid w:val="006217EF"/>
    <w:rsid w:val="009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79780B80256406CAB133C210110B6A6">
    <w:name w:val="C79780B80256406CAB133C210110B6A6"/>
  </w:style>
  <w:style w:type="paragraph" w:customStyle="1" w:styleId="6A02465D7D9C4F2EA67A61D11989AF26">
    <w:name w:val="6A02465D7D9C4F2EA67A61D11989AF26"/>
  </w:style>
  <w:style w:type="paragraph" w:customStyle="1" w:styleId="515582789B7F478E9F107BAE9CF724ED">
    <w:name w:val="515582789B7F478E9F107BAE9CF724ED"/>
  </w:style>
  <w:style w:type="paragraph" w:customStyle="1" w:styleId="ACC9AC237DB644B09AECF336DD80FAE8">
    <w:name w:val="ACC9AC237DB644B09AECF336DD80FA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7FBBE3-94D5-4068-A145-6086F2600555}"/>
</file>

<file path=customXml/itemProps2.xml><?xml version="1.0" encoding="utf-8"?>
<ds:datastoreItem xmlns:ds="http://schemas.openxmlformats.org/officeDocument/2006/customXml" ds:itemID="{0143CC60-67A1-41C0-BF1B-78251B2E6C4C}"/>
</file>

<file path=customXml/itemProps3.xml><?xml version="1.0" encoding="utf-8"?>
<ds:datastoreItem xmlns:ds="http://schemas.openxmlformats.org/officeDocument/2006/customXml" ds:itemID="{624DBEBE-A0E9-49BE-B056-6AE8699C3C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940</Characters>
  <Application>Microsoft Office Word</Application>
  <DocSecurity>0</DocSecurity>
  <Lines>19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1086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