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FE8641" w14:textId="77777777">
      <w:pPr>
        <w:pStyle w:val="Normalutanindragellerluft"/>
      </w:pPr>
      <w:bookmarkStart w:name="_Toc106800475" w:id="0"/>
      <w:bookmarkStart w:name="_Toc106801300" w:id="1"/>
      <w:bookmarkStart w:name="_Hlk210641634" w:id="2"/>
    </w:p>
    <w:p w:rsidRPr="009B062B" w:rsidR="00AF30DD" w:rsidP="00337F4D" w:rsidRDefault="009C0C60" w14:paraId="1F7163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76E714641A4418B567277947C954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e9b6ca-2eb4-40e7-8724-d65aba1b207c"/>
        <w:id w:val="732902753"/>
        <w:lock w:val="sdtLocked"/>
      </w:sdtPr>
      <w:sdtEndPr/>
      <w:sdtContent>
        <w:p w:rsidR="00C325B4" w:rsidRDefault="009C0C60" w14:paraId="27EBA2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ett ökat trähusbyggande i Sverige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5C2D948456742549A2A70F88F175E29"/>
        </w:placeholder>
        <w:text/>
      </w:sdtPr>
      <w:sdtEndPr/>
      <w:sdtContent>
        <w:p w:rsidRPr="009B062B" w:rsidR="006D79C9" w:rsidP="00333E95" w:rsidRDefault="006D79C9" w14:paraId="1F42A89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D11B3B" w:rsidR="00043A78" w:rsidP="00395B26" w:rsidRDefault="00043A78" w14:paraId="6508AB2C" w14:textId="5B52907A">
      <w:pPr>
        <w:shd w:val="clear" w:color="auto" w:fill="FFFFFF"/>
        <w:spacing w:before="100" w:beforeAutospacing="1" w:after="100" w:afterAutospacing="1"/>
        <w:ind w:firstLine="0"/>
        <w:textAlignment w:val="baseline"/>
        <w:rPr>
          <w:rFonts w:eastAsia="Times New Roman" w:cstheme="minorHAnsi"/>
          <w:color w:val="1B1B1B"/>
          <w:lang w:eastAsia="sv-SE"/>
        </w:rPr>
      </w:pPr>
      <w:r w:rsidRPr="00D11B3B">
        <w:rPr>
          <w:rFonts w:eastAsia="Times New Roman" w:cstheme="minorHAnsi"/>
          <w:color w:val="1B1B1B"/>
          <w:lang w:eastAsia="sv-SE"/>
        </w:rPr>
        <w:t xml:space="preserve">Sverige har mycket skog och stor tillgång på trävaror. Att bygga fler hus i trä är ett bra val för klimatet samtidigt som vi tar vara på vår inhemska råvara och det skapar jobb och tillväxt. Sverige behöver därför </w:t>
      </w:r>
      <w:r w:rsidRPr="00D11B3B" w:rsidR="00822315">
        <w:rPr>
          <w:rFonts w:eastAsia="Times New Roman" w:cstheme="minorHAnsi"/>
          <w:color w:val="1B1B1B"/>
          <w:lang w:eastAsia="sv-SE"/>
        </w:rPr>
        <w:t xml:space="preserve">se över möjligheterna att </w:t>
      </w:r>
      <w:r w:rsidRPr="00D11B3B">
        <w:rPr>
          <w:rFonts w:eastAsia="Times New Roman" w:cstheme="minorHAnsi"/>
          <w:color w:val="1B1B1B"/>
          <w:lang w:eastAsia="sv-SE"/>
        </w:rPr>
        <w:t xml:space="preserve">ta fram en tydligare strategi på hur vi kan öka trähusbyggandet i Sverige. Det finns många trähustillverkare i landet inte minst i Skaraborg som skulle välkomna en tydligare strategi och viljeinriktning att bygga mer hus i trä. </w:t>
      </w:r>
    </w:p>
    <w:p w:rsidRPr="00422B9E" w:rsidR="00422B9E" w:rsidP="008E0FE2" w:rsidRDefault="00422B9E" w14:paraId="5B496930" w14:textId="48F95590">
      <w:pPr>
        <w:pStyle w:val="Normalutanindragellerluft"/>
      </w:pPr>
    </w:p>
    <w:p w:rsidR="00BB6339" w:rsidP="008E0FE2" w:rsidRDefault="00BB6339" w14:paraId="2A553E3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73E94537B4455389AA8CFF8A9923E4"/>
        </w:placeholder>
      </w:sdtPr>
      <w:sdtEndPr/>
      <w:sdtContent>
        <w:p w:rsidR="00337F4D" w:rsidP="00337F4D" w:rsidRDefault="00337F4D" w14:paraId="49C07F1B" w14:textId="77777777"/>
        <w:p w:rsidR="00337F4D" w:rsidP="00337F4D" w:rsidRDefault="009C0C60" w14:paraId="5DAD85AA" w14:textId="5234F1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25B4" w14:paraId="18870F40" w14:textId="77777777">
        <w:trPr>
          <w:cantSplit/>
        </w:trPr>
        <w:tc>
          <w:tcPr>
            <w:tcW w:w="50" w:type="pct"/>
            <w:vAlign w:val="bottom"/>
          </w:tcPr>
          <w:p w:rsidR="00C325B4" w:rsidRDefault="009C0C60" w14:paraId="10C2A92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325B4" w:rsidRDefault="00C325B4" w14:paraId="16DF8892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E7DCF48" w14:textId="64EDB70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6767" w14:textId="77777777" w:rsidR="009C0C60" w:rsidRDefault="009C0C60" w:rsidP="000C1CAD">
      <w:pPr>
        <w:spacing w:line="240" w:lineRule="auto"/>
      </w:pPr>
      <w:r>
        <w:separator/>
      </w:r>
    </w:p>
  </w:endnote>
  <w:endnote w:type="continuationSeparator" w:id="0">
    <w:p w14:paraId="5BF6D84C" w14:textId="77777777" w:rsidR="009C0C60" w:rsidRDefault="009C0C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71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89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33F7" w14:textId="73AC4F08" w:rsidR="00262EA3" w:rsidRPr="00337F4D" w:rsidRDefault="00262EA3" w:rsidP="00337F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5834" w14:textId="77777777" w:rsidR="009C0C60" w:rsidRDefault="009C0C60" w:rsidP="000C1CAD">
      <w:pPr>
        <w:spacing w:line="240" w:lineRule="auto"/>
      </w:pPr>
      <w:r>
        <w:separator/>
      </w:r>
    </w:p>
  </w:footnote>
  <w:footnote w:type="continuationSeparator" w:id="0">
    <w:p w14:paraId="05426DF0" w14:textId="77777777" w:rsidR="009C0C60" w:rsidRDefault="009C0C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93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198F13" wp14:editId="279295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E7D52" w14:textId="18733439" w:rsidR="00262EA3" w:rsidRDefault="009C0C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847D5654E64338B04F690CB2CA37AC"/>
                              </w:placeholder>
                              <w:text/>
                            </w:sdtPr>
                            <w:sdtEndPr/>
                            <w:sdtContent>
                              <w:r w:rsidR="00043A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7FCC0D949240728C5E9F324C6F3D58"/>
                              </w:placeholder>
                              <w:text/>
                            </w:sdtPr>
                            <w:sdtEndPr/>
                            <w:sdtContent>
                              <w:r w:rsidR="00B62C7C">
                                <w:t>1380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8198F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37F4D" w14:paraId="75EE7D52" w14:textId="1873343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847D5654E64338B04F690CB2CA37AC"/>
                        </w:placeholder>
                        <w:text/>
                      </w:sdtPr>
                      <w:sdtEndPr/>
                      <w:sdtContent>
                        <w:r w:rsidR="00043A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7FCC0D949240728C5E9F324C6F3D58"/>
                        </w:placeholder>
                        <w:text/>
                      </w:sdtPr>
                      <w:sdtEndPr/>
                      <w:sdtContent>
                        <w:r w:rsidR="00B62C7C">
                          <w:t>1380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7C8F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3A47" w14:textId="77777777" w:rsidR="00262EA3" w:rsidRDefault="00262EA3" w:rsidP="008563AC">
    <w:pPr>
      <w:jc w:val="right"/>
    </w:pPr>
  </w:p>
  <w:p w14:paraId="65816E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1632"/>
  <w:bookmarkStart w:id="7" w:name="_Hlk210641633"/>
  <w:p w14:paraId="2330EA2E" w14:textId="77777777" w:rsidR="00262EA3" w:rsidRDefault="009C0C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8BD71D" wp14:editId="38C844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94AFFE" w14:textId="24A09935" w:rsidR="00262EA3" w:rsidRDefault="009C0C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7F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3A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62C7C">
          <w:t>1380</w:t>
        </w:r>
      </w:sdtContent>
    </w:sdt>
  </w:p>
  <w:p w14:paraId="31306F7A" w14:textId="77777777" w:rsidR="00262EA3" w:rsidRPr="008227B3" w:rsidRDefault="009C0C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316ABF" w14:textId="1C00C769" w:rsidR="00262EA3" w:rsidRPr="008227B3" w:rsidRDefault="009C0C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7F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7F4D">
          <w:t>:3210</w:t>
        </w:r>
      </w:sdtContent>
    </w:sdt>
  </w:p>
  <w:p w14:paraId="44D8E98B" w14:textId="200028D5" w:rsidR="00262EA3" w:rsidRDefault="009C0C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847D5654E64338B04F690CB2CA37AC"/>
        </w:placeholder>
        <w15:appearance w15:val="hidden"/>
        <w:text/>
      </w:sdtPr>
      <w:sdtEndPr/>
      <w:sdtContent>
        <w:r w:rsidR="00337F4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07FCC0D949240728C5E9F324C6F3D58"/>
      </w:placeholder>
      <w:text/>
    </w:sdtPr>
    <w:sdtEndPr/>
    <w:sdtContent>
      <w:p w14:paraId="50845043" w14:textId="0B195745" w:rsidR="00262EA3" w:rsidRDefault="00043A78" w:rsidP="00283E0F">
        <w:pPr>
          <w:pStyle w:val="FSHRub2"/>
        </w:pPr>
        <w:r>
          <w:t>Byggande av fler trähus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080136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2072952">
    <w:abstractNumId w:val="9"/>
  </w:num>
  <w:num w:numId="2" w16cid:durableId="1430740377">
    <w:abstractNumId w:val="8"/>
  </w:num>
  <w:num w:numId="3" w16cid:durableId="1694918976">
    <w:abstractNumId w:val="16"/>
  </w:num>
  <w:num w:numId="4" w16cid:durableId="1458375756">
    <w:abstractNumId w:val="14"/>
  </w:num>
  <w:num w:numId="5" w16cid:durableId="287467948">
    <w:abstractNumId w:val="17"/>
  </w:num>
  <w:num w:numId="6" w16cid:durableId="831067341">
    <w:abstractNumId w:val="18"/>
  </w:num>
  <w:num w:numId="7" w16cid:durableId="1814907320">
    <w:abstractNumId w:val="11"/>
  </w:num>
  <w:num w:numId="8" w16cid:durableId="384646259">
    <w:abstractNumId w:val="12"/>
  </w:num>
  <w:num w:numId="9" w16cid:durableId="1668635509">
    <w:abstractNumId w:val="15"/>
  </w:num>
  <w:num w:numId="10" w16cid:durableId="1396973513">
    <w:abstractNumId w:val="22"/>
  </w:num>
  <w:num w:numId="11" w16cid:durableId="1634368602">
    <w:abstractNumId w:val="21"/>
  </w:num>
  <w:num w:numId="12" w16cid:durableId="1625696925">
    <w:abstractNumId w:val="21"/>
  </w:num>
  <w:num w:numId="13" w16cid:durableId="712313072">
    <w:abstractNumId w:val="3"/>
  </w:num>
  <w:num w:numId="14" w16cid:durableId="1221018724">
    <w:abstractNumId w:val="2"/>
  </w:num>
  <w:num w:numId="15" w16cid:durableId="454252018">
    <w:abstractNumId w:val="1"/>
  </w:num>
  <w:num w:numId="16" w16cid:durableId="1287279443">
    <w:abstractNumId w:val="0"/>
  </w:num>
  <w:num w:numId="17" w16cid:durableId="1104304933">
    <w:abstractNumId w:val="7"/>
  </w:num>
  <w:num w:numId="18" w16cid:durableId="1540321367">
    <w:abstractNumId w:val="6"/>
  </w:num>
  <w:num w:numId="19" w16cid:durableId="112679952">
    <w:abstractNumId w:val="5"/>
  </w:num>
  <w:num w:numId="20" w16cid:durableId="1085568875">
    <w:abstractNumId w:val="4"/>
  </w:num>
  <w:num w:numId="21" w16cid:durableId="1179808358">
    <w:abstractNumId w:val="21"/>
  </w:num>
  <w:num w:numId="22" w16cid:durableId="616375692">
    <w:abstractNumId w:val="21"/>
  </w:num>
  <w:num w:numId="23" w16cid:durableId="1265188436">
    <w:abstractNumId w:val="21"/>
  </w:num>
  <w:num w:numId="24" w16cid:durableId="982854556">
    <w:abstractNumId w:val="21"/>
  </w:num>
  <w:num w:numId="25" w16cid:durableId="1262880404">
    <w:abstractNumId w:val="21"/>
  </w:num>
  <w:num w:numId="26" w16cid:durableId="2054763704">
    <w:abstractNumId w:val="22"/>
  </w:num>
  <w:num w:numId="27" w16cid:durableId="383018546">
    <w:abstractNumId w:val="22"/>
  </w:num>
  <w:num w:numId="28" w16cid:durableId="1050762457">
    <w:abstractNumId w:val="22"/>
  </w:num>
  <w:num w:numId="29" w16cid:durableId="737629409">
    <w:abstractNumId w:val="22"/>
  </w:num>
  <w:num w:numId="30" w16cid:durableId="666589902">
    <w:abstractNumId w:val="21"/>
  </w:num>
  <w:num w:numId="31" w16cid:durableId="1275214368">
    <w:abstractNumId w:val="21"/>
  </w:num>
  <w:num w:numId="32" w16cid:durableId="461462509">
    <w:abstractNumId w:val="22"/>
  </w:num>
  <w:num w:numId="33" w16cid:durableId="861019138">
    <w:abstractNumId w:val="21"/>
  </w:num>
  <w:num w:numId="34" w16cid:durableId="1021469147">
    <w:abstractNumId w:val="18"/>
  </w:num>
  <w:num w:numId="35" w16cid:durableId="293758129">
    <w:abstractNumId w:val="18"/>
    <w:lvlOverride w:ilvl="0">
      <w:startOverride w:val="1"/>
    </w:lvlOverride>
  </w:num>
  <w:num w:numId="36" w16cid:durableId="1964531798">
    <w:abstractNumId w:val="19"/>
  </w:num>
  <w:num w:numId="37" w16cid:durableId="678773702">
    <w:abstractNumId w:val="18"/>
    <w:lvlOverride w:ilvl="0">
      <w:startOverride w:val="1"/>
    </w:lvlOverride>
  </w:num>
  <w:num w:numId="38" w16cid:durableId="1004864371">
    <w:abstractNumId w:val="13"/>
  </w:num>
  <w:num w:numId="39" w16cid:durableId="268048932">
    <w:abstractNumId w:val="10"/>
  </w:num>
  <w:num w:numId="40" w16cid:durableId="87307739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43A7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78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37F4D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916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315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C60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C7C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5B4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B3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E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89E2F"/>
  <w15:chartTrackingRefBased/>
  <w15:docId w15:val="{2D2DBDCF-0239-4267-A193-FD52C0F6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76E714641A4418B567277947C95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D9F3A-BFE3-4CD4-AB32-6B7C2FEB3100}"/>
      </w:docPartPr>
      <w:docPartBody>
        <w:p w:rsidR="00CB0C9B" w:rsidRDefault="00CB0C9B">
          <w:pPr>
            <w:pStyle w:val="6276E714641A4418B567277947C954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C2D948456742549A2A70F88F175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1CEBD-0211-49EB-A166-0FDE969ED2FD}"/>
      </w:docPartPr>
      <w:docPartBody>
        <w:p w:rsidR="00CB0C9B" w:rsidRDefault="00CB0C9B">
          <w:pPr>
            <w:pStyle w:val="D5C2D948456742549A2A70F88F175E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847D5654E64338B04F690CB2CA3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2F9D7-1448-4209-B403-CC1C52FEBFD7}"/>
      </w:docPartPr>
      <w:docPartBody>
        <w:p w:rsidR="00CB0C9B" w:rsidRDefault="00CB0C9B">
          <w:pPr>
            <w:pStyle w:val="69847D5654E64338B04F690CB2CA37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7FCC0D949240728C5E9F324C6F3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AC8BB-8D3F-4447-9163-E2542254EBF5}"/>
      </w:docPartPr>
      <w:docPartBody>
        <w:p w:rsidR="00CB0C9B" w:rsidRDefault="00CB0C9B">
          <w:pPr>
            <w:pStyle w:val="307FCC0D949240728C5E9F324C6F3D58"/>
          </w:pPr>
          <w:r>
            <w:t xml:space="preserve"> </w:t>
          </w:r>
        </w:p>
      </w:docPartBody>
    </w:docPart>
    <w:docPart>
      <w:docPartPr>
        <w:name w:val="2073E94537B4455389AA8CFF8A992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928E5-7578-4298-B41A-FEC4FA02AD12}"/>
      </w:docPartPr>
      <w:docPartBody>
        <w:p w:rsidR="00540BE7" w:rsidRDefault="00540B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9B"/>
    <w:rsid w:val="00540BE7"/>
    <w:rsid w:val="00CB0C9B"/>
    <w:rsid w:val="00D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276E714641A4418B567277947C95429">
    <w:name w:val="6276E714641A4418B567277947C95429"/>
  </w:style>
  <w:style w:type="paragraph" w:customStyle="1" w:styleId="1E70FC19FC7E4E9F89D8F5471511AA4A">
    <w:name w:val="1E70FC19FC7E4E9F89D8F5471511AA4A"/>
  </w:style>
  <w:style w:type="paragraph" w:customStyle="1" w:styleId="D5C2D948456742549A2A70F88F175E29">
    <w:name w:val="D5C2D948456742549A2A70F88F175E29"/>
  </w:style>
  <w:style w:type="paragraph" w:customStyle="1" w:styleId="2589C485A6AC4CC2B5FFEE314C1F07DD">
    <w:name w:val="2589C485A6AC4CC2B5FFEE314C1F07DD"/>
  </w:style>
  <w:style w:type="paragraph" w:customStyle="1" w:styleId="69847D5654E64338B04F690CB2CA37AC">
    <w:name w:val="69847D5654E64338B04F690CB2CA37AC"/>
  </w:style>
  <w:style w:type="paragraph" w:customStyle="1" w:styleId="307FCC0D949240728C5E9F324C6F3D58">
    <w:name w:val="307FCC0D949240728C5E9F324C6F3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61715-6806-4CCF-BB64-9DE04768AA15}"/>
</file>

<file path=customXml/itemProps2.xml><?xml version="1.0" encoding="utf-8"?>
<ds:datastoreItem xmlns:ds="http://schemas.openxmlformats.org/officeDocument/2006/customXml" ds:itemID="{B5227CAE-90EF-4E6B-80D7-21D3D0E1586B}"/>
</file>

<file path=customXml/itemProps3.xml><?xml version="1.0" encoding="utf-8"?>
<ds:datastoreItem xmlns:ds="http://schemas.openxmlformats.org/officeDocument/2006/customXml" ds:itemID="{B61235A7-6A04-4DBD-BECB-F463F5D53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599</Characters>
  <Application>Microsoft Office Word</Application>
  <DocSecurity>0</DocSecurity>
  <Lines>17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M1380 Sverige behöver bygga fler trähus</vt:lpstr>
      <vt:lpstr>
      </vt:lpstr>
    </vt:vector>
  </TitlesOfParts>
  <Company>Sveriges riksdag</Company>
  <LinksUpToDate>false</LinksUpToDate>
  <CharactersWithSpaces>708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