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3D853019ABE44408FC164ACA584EE17"/>
        </w:placeholder>
        <w:text/>
      </w:sdtPr>
      <w:sdtEndPr/>
      <w:sdtContent>
        <w:p w:rsidRPr="009B062B" w:rsidR="00AF30DD" w:rsidP="00DA28CE" w:rsidRDefault="00AF30DD" w14:paraId="0309A1E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e8332a8-39de-4049-899f-860d75fd5891"/>
        <w:id w:val="1347685183"/>
        <w:lock w:val="sdtLocked"/>
      </w:sdtPr>
      <w:sdtEndPr/>
      <w:sdtContent>
        <w:p w:rsidR="00A834D3" w:rsidRDefault="00B701F8" w14:paraId="2395DC70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2020 inom utgiftsområde 2 Samhällsekonomi och finansförvaltning enligt förslaget i tabell 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CF51014CD5A48E0BCAA642374FAAB71"/>
        </w:placeholder>
        <w:text/>
      </w:sdtPr>
      <w:sdtEndPr/>
      <w:sdtContent>
        <w:p w:rsidRPr="00293B22" w:rsidR="006D79C9" w:rsidP="00333E95" w:rsidRDefault="007C6E79" w14:paraId="47367846" w14:textId="77777777">
          <w:pPr>
            <w:pStyle w:val="Rubrik1"/>
          </w:pPr>
          <w:r w:rsidRPr="0086708A">
            <w:t>Anslagsanvisning</w:t>
          </w:r>
        </w:p>
      </w:sdtContent>
    </w:sdt>
    <w:p w:rsidRPr="004D6B30" w:rsidR="004D6B30" w:rsidP="004D6B30" w:rsidRDefault="004D6B30" w14:paraId="6C93F629" w14:textId="03578367">
      <w:pPr>
        <w:pStyle w:val="Rubrik2"/>
        <w:spacing w:before="440"/>
      </w:pPr>
      <w:r w:rsidRPr="004D6B30">
        <w:t>Anslagsförslag 2020 för utgiftsområde 2 Samhällsekonomi och finansförvaltning</w:t>
      </w:r>
    </w:p>
    <w:p w:rsidRPr="004D6B30" w:rsidR="007C6E79" w:rsidP="004D6B30" w:rsidRDefault="007C6E79" w14:paraId="0FB10021" w14:textId="7D381BEB">
      <w:pPr>
        <w:pStyle w:val="Tabellrubrik"/>
      </w:pPr>
      <w:r w:rsidRPr="004D6B30">
        <w:t xml:space="preserve">Tabell 1 Moderaternas förslag till anslag för 2020 uttryckt som differens gentemot regeringens förslag </w:t>
      </w:r>
    </w:p>
    <w:p w:rsidRPr="004D6B30" w:rsidR="004D6B30" w:rsidP="004D6B30" w:rsidRDefault="004D6B30" w14:paraId="2C9165B1" w14:textId="77777777">
      <w:pPr>
        <w:pStyle w:val="Tabellunderrubrik"/>
      </w:pPr>
      <w:r w:rsidRPr="004D6B30">
        <w:t>Tusental kronor</w:t>
      </w:r>
    </w:p>
    <w:tbl>
      <w:tblPr>
        <w:tblW w:w="850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1"/>
        <w:gridCol w:w="4711"/>
        <w:gridCol w:w="1502"/>
        <w:gridCol w:w="1701"/>
      </w:tblGrid>
      <w:tr w:rsidRPr="004D6B30" w:rsidR="007C6E79" w:rsidTr="004D6B30" w14:paraId="209692C4" w14:textId="77777777">
        <w:trPr>
          <w:trHeight w:val="510"/>
        </w:trPr>
        <w:tc>
          <w:tcPr>
            <w:tcW w:w="5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4D6B30" w:rsidR="007C6E79" w:rsidP="004D6B30" w:rsidRDefault="007C6E79" w14:paraId="781CD9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05CBE8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7A9AD2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(M)</w:t>
            </w:r>
          </w:p>
        </w:tc>
      </w:tr>
      <w:tr w:rsidRPr="004D6B30" w:rsidR="007C6E79" w:rsidTr="00606B63" w14:paraId="5633BEFD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4B891F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669C8B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Statskontoret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1E94BAA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100 183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4ACA83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−741</w:t>
            </w:r>
          </w:p>
        </w:tc>
      </w:tr>
      <w:tr w:rsidRPr="004D6B30" w:rsidR="007C6E79" w:rsidTr="00606B63" w14:paraId="1ED9CAA2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1A32C9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297B3C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Kammarkollegiet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77BAF24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71 185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59EE1CF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−570</w:t>
            </w:r>
          </w:p>
        </w:tc>
      </w:tr>
      <w:tr w:rsidRPr="004D6B30" w:rsidR="007C6E79" w:rsidTr="00606B63" w14:paraId="0FEE7FC3" w14:textId="77777777">
        <w:trPr>
          <w:trHeight w:val="510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243F64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2EF9665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Finansinspektionens avgifter till EU:s tillsynsmyndigheter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30D851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17 550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75AD2E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4D6B30" w:rsidR="007C6E79" w:rsidTr="00606B63" w14:paraId="749C6F4C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4BA815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0A5D5C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Arbetsgivarpolitiska frågor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3ABAC6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2 443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2A6B62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4D6B30" w:rsidR="007C6E79" w:rsidTr="00606B63" w14:paraId="70AD9135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30669E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6BE564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Statliga tjänstepensioner m.m.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5A5C9F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13 895 000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2E4D90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4D6B30" w:rsidR="007C6E79" w:rsidTr="00606B63" w14:paraId="47554FBD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4DA891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56D417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Finanspolitiska rådet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218D971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10 396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4FE961A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4D6B30" w:rsidR="007C6E79" w:rsidTr="00606B63" w14:paraId="14D8E4FC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2EE0E55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04CB39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Konjunkturinstitutet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0359CB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66 295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26EE08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−1 124</w:t>
            </w:r>
          </w:p>
        </w:tc>
      </w:tr>
      <w:tr w:rsidRPr="004D6B30" w:rsidR="007C6E79" w:rsidTr="00606B63" w14:paraId="3E17C342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5FD541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133367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Ekonomistyrningsverket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3621B2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175 469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45D958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−3 716</w:t>
            </w:r>
          </w:p>
        </w:tc>
      </w:tr>
      <w:tr w:rsidRPr="004D6B30" w:rsidR="007C6E79" w:rsidTr="00606B63" w14:paraId="1817E454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30AA94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1B1BE7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Statistiska centralbyrån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1890B1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583 629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02086B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−8 652</w:t>
            </w:r>
          </w:p>
        </w:tc>
      </w:tr>
      <w:tr w:rsidRPr="004D6B30" w:rsidR="007C6E79" w:rsidTr="00606B63" w14:paraId="390444FA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679F36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61FA77A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Bidragsfastigheter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60CD59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274 000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40FCB0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4D6B30" w:rsidR="007C6E79" w:rsidTr="00606B63" w14:paraId="0A78F6FC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73D6FD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19D504D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Finansinspektionen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1C2756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623 253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2C31B85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−4 805</w:t>
            </w:r>
          </w:p>
        </w:tc>
      </w:tr>
      <w:tr w:rsidRPr="004D6B30" w:rsidR="007C6E79" w:rsidTr="00606B63" w14:paraId="47D0F0DB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5DA7E9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1:12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0DA956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Riksgäldskontoret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345781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319 204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1C035B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−2 589</w:t>
            </w:r>
          </w:p>
        </w:tc>
      </w:tr>
      <w:tr w:rsidRPr="004D6B30" w:rsidR="007C6E79" w:rsidTr="00606B63" w14:paraId="7F47A45C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35B4E1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1:13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77379F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Bokföringsnämnden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2BEA35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10 667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530844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4D6B30" w:rsidR="007C6E79" w:rsidTr="00606B63" w14:paraId="1AEB65C4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7A794CD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1:14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1A85B1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Vissa garanti- och medlemsavgifter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160467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240 520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42142C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4D6B30" w:rsidR="007C6E79" w:rsidTr="00606B63" w14:paraId="6BF773C5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53ABBEA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1:15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7EBE24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Statens servicecenter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5F8CEF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698 581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3CD900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−4 469</w:t>
            </w:r>
          </w:p>
        </w:tc>
      </w:tr>
      <w:tr w:rsidRPr="004D6B30" w:rsidR="007C6E79" w:rsidTr="00606B63" w14:paraId="05157D4D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0F2136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1:16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0826DA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Finansmarknadsforskning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559439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29 921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326C70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4D6B30" w:rsidR="007C6E79" w:rsidTr="00606B63" w14:paraId="5F3E7717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24749D0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1:17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28B82B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Upphandlingsmyndigheten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3C7305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94 419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23B7DA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−749</w:t>
            </w:r>
          </w:p>
        </w:tc>
      </w:tr>
      <w:tr w:rsidRPr="004D6B30" w:rsidR="007C6E79" w:rsidTr="00606B63" w14:paraId="1E30A8D2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7A6B93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1:18</w:t>
            </w:r>
          </w:p>
        </w:tc>
        <w:tc>
          <w:tcPr>
            <w:tcW w:w="471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0BFD26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Myndigheten för digital förvaltning</w:t>
            </w:r>
          </w:p>
        </w:tc>
        <w:tc>
          <w:tcPr>
            <w:tcW w:w="150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09A8359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177 476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151D401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  <w:t>−895</w:t>
            </w:r>
          </w:p>
        </w:tc>
      </w:tr>
      <w:tr w:rsidRPr="004D6B30" w:rsidR="007C6E79" w:rsidTr="00606B63" w14:paraId="7BD6648E" w14:textId="77777777">
        <w:trPr>
          <w:trHeight w:val="255"/>
        </w:trPr>
        <w:tc>
          <w:tcPr>
            <w:tcW w:w="591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4BC93A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711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4D6B30" w:rsidR="007C6E79" w:rsidP="004D6B30" w:rsidRDefault="007C6E79" w14:paraId="01D38C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502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2BBCB6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17 390 191</w:t>
            </w:r>
          </w:p>
        </w:tc>
        <w:tc>
          <w:tcPr>
            <w:tcW w:w="1701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4D6B30" w:rsidR="007C6E79" w:rsidP="00606B63" w:rsidRDefault="007C6E79" w14:paraId="01A040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D6B30">
              <w:rPr>
                <w:rFonts w:eastAsia="Times New Roman" w:asciiTheme="majorHAnsi" w:hAnsiTheme="majorHAnsi" w:cstheme="maj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−28 307</w:t>
            </w:r>
          </w:p>
        </w:tc>
      </w:tr>
    </w:tbl>
    <w:p w:rsidRPr="00293B22" w:rsidR="007C6E79" w:rsidP="007C6E79" w:rsidRDefault="007C6E79" w14:paraId="6ADC8C6D" w14:textId="77777777">
      <w:pPr>
        <w:keepNext/>
        <w:keepLines/>
        <w:suppressLineNumbers/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uppressAutoHyphens/>
        <w:spacing w:before="820" w:line="390" w:lineRule="exact"/>
        <w:ind w:firstLine="0"/>
        <w:outlineLvl w:val="0"/>
        <w:rPr>
          <w:rFonts w:asciiTheme="majorHAnsi" w:hAnsiTheme="majorHAnsi"/>
          <w:sz w:val="38"/>
          <w14:numSpacing w14:val="default"/>
        </w:rPr>
      </w:pPr>
      <w:r w:rsidRPr="00293B22">
        <w:rPr>
          <w:rFonts w:asciiTheme="majorHAnsi" w:hAnsiTheme="majorHAnsi"/>
          <w:sz w:val="38"/>
          <w14:numSpacing w14:val="default"/>
        </w:rPr>
        <w:t>Politikens inriktning</w:t>
      </w:r>
    </w:p>
    <w:p w:rsidRPr="004D6B30" w:rsidR="007C6E79" w:rsidP="004D6B30" w:rsidRDefault="007C6E79" w14:paraId="2A042C1B" w14:textId="77777777">
      <w:pPr>
        <w:pStyle w:val="Rubrik2"/>
        <w:spacing w:before="440"/>
      </w:pPr>
      <w:r w:rsidRPr="004D6B30">
        <w:t>1:11 Finansinspektionen</w:t>
      </w:r>
    </w:p>
    <w:p w:rsidRPr="00293B22" w:rsidR="00422B9E" w:rsidP="008E0FE2" w:rsidRDefault="007C6E79" w14:paraId="7D1CE10B" w14:textId="77777777">
      <w:pPr>
        <w:pStyle w:val="Normalutanindragellerluft"/>
      </w:pPr>
      <w:r w:rsidRPr="00293B22">
        <w:t xml:space="preserve">Moderaterna ökar anslaget med 10 miljoner kronor i syfte att stärka Finansinspektionens arbete med att bekämpa penningtvätt. Moderaterna avvisar regeringens ökning av anslaget till förmån för egen anslagsökning för att stärka arbetet mot penningtvätt. </w:t>
      </w:r>
    </w:p>
    <w:p w:rsidRPr="004D6B30" w:rsidR="007C6E79" w:rsidP="004D6B30" w:rsidRDefault="007C6E79" w14:paraId="57F27003" w14:textId="77777777">
      <w:pPr>
        <w:pStyle w:val="Rubrik2"/>
      </w:pPr>
      <w:bookmarkStart w:name="_Hlk48642347" w:id="1"/>
      <w:r w:rsidRPr="004D6B30">
        <w:t>Justering av anslag till följd av pris- och löneomräkning</w:t>
      </w:r>
    </w:p>
    <w:p w:rsidRPr="00293B22" w:rsidR="00BB6339" w:rsidP="008E0FE2" w:rsidRDefault="007C6E79" w14:paraId="0ABFF73D" w14:textId="27F34637">
      <w:pPr>
        <w:pStyle w:val="Normalutanindragellerluft"/>
      </w:pPr>
      <w:r w:rsidRPr="00293B22">
        <w:t>Moderaterna minskar anslag 1:1, 1:2, 1:7, 1:8, 1:9, 1:11, 1:12, 1:15, 1:17, 1:18 till följd av att pris- och löneomräkningen reduceras med 50 procent för att finansiera andra prioriterade reformer i budgetmotionen</w:t>
      </w:r>
      <w:r w:rsidR="00B21611">
        <w:t>.</w:t>
      </w:r>
    </w:p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AEE806BF22714491A90753ED941C72B2"/>
        </w:placeholder>
      </w:sdtPr>
      <w:sdtEndPr/>
      <w:sdtContent>
        <w:p w:rsidR="007C6E79" w:rsidP="00293B22" w:rsidRDefault="007C6E79" w14:paraId="017C91F7" w14:textId="77777777"/>
        <w:p w:rsidRPr="008E0FE2" w:rsidR="004801AC" w:rsidP="00293B22" w:rsidRDefault="00606B63" w14:paraId="22F86A0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Elisabeth Svantesson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Karlsson i Luleå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Sofia Westergren (M)</w:t>
            </w:r>
          </w:p>
        </w:tc>
      </w:tr>
    </w:tbl>
    <w:p w:rsidR="00F71F62" w:rsidRDefault="00F71F62" w14:paraId="075A3E9F" w14:textId="77777777"/>
    <w:sectPr w:rsidR="00F71F6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40ECE" w14:textId="77777777" w:rsidR="007C6E79" w:rsidRDefault="007C6E79" w:rsidP="000C1CAD">
      <w:pPr>
        <w:spacing w:line="240" w:lineRule="auto"/>
      </w:pPr>
      <w:r>
        <w:separator/>
      </w:r>
    </w:p>
  </w:endnote>
  <w:endnote w:type="continuationSeparator" w:id="0">
    <w:p w14:paraId="009B989B" w14:textId="77777777" w:rsidR="007C6E79" w:rsidRDefault="007C6E7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FA10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B0CF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93B2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681D6" w14:textId="77777777" w:rsidR="00262EA3" w:rsidRPr="00293B22" w:rsidRDefault="00262EA3" w:rsidP="00293B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DB442" w14:textId="77777777" w:rsidR="007C6E79" w:rsidRDefault="007C6E79" w:rsidP="000C1CAD">
      <w:pPr>
        <w:spacing w:line="240" w:lineRule="auto"/>
      </w:pPr>
      <w:r>
        <w:separator/>
      </w:r>
    </w:p>
  </w:footnote>
  <w:footnote w:type="continuationSeparator" w:id="0">
    <w:p w14:paraId="430F4C39" w14:textId="77777777" w:rsidR="007C6E79" w:rsidRDefault="007C6E7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D8C046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B35BFEE" wp14:anchorId="0E06F01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06B63" w14:paraId="21F0EFE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0D7A3BE481C401599D05D37BEEC9387"/>
                              </w:placeholder>
                              <w:text/>
                            </w:sdtPr>
                            <w:sdtEndPr/>
                            <w:sdtContent>
                              <w:r w:rsidR="007C6E7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1F8679156F34A9FADB4678D220E825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E06F01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D6B30" w14:paraId="21F0EFE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0D7A3BE481C401599D05D37BEEC9387"/>
                        </w:placeholder>
                        <w:text/>
                      </w:sdtPr>
                      <w:sdtEndPr/>
                      <w:sdtContent>
                        <w:r w:rsidR="007C6E7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1F8679156F34A9FADB4678D220E825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F91F89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011791A" w14:textId="77777777">
    <w:pPr>
      <w:jc w:val="right"/>
    </w:pPr>
  </w:p>
  <w:p w:rsidR="00262EA3" w:rsidP="00776B74" w:rsidRDefault="00262EA3" w14:paraId="095F9E7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06B63" w14:paraId="3443F05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B77E74A" wp14:anchorId="1810E6E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06B63" w14:paraId="2D673DF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C6E79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06B63" w14:paraId="6CC15E8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06B63" w14:paraId="515488E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:3313</w:t>
        </w:r>
      </w:sdtContent>
    </w:sdt>
  </w:p>
  <w:p w:rsidR="00262EA3" w:rsidP="00E03A3D" w:rsidRDefault="00606B63" w14:paraId="33141B2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Elisabeth Svantesson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C6E79" w14:paraId="25623A80" w14:textId="77777777">
        <w:pPr>
          <w:pStyle w:val="FSHRub2"/>
        </w:pPr>
        <w:r>
          <w:t>Utgiftsområde 2 Samhällsekonomi och finansförvaltning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46B151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7C6E7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B22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575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613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025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B30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B63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6E79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34D3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611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1F8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43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A5D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1F62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016DFE"/>
  <w15:chartTrackingRefBased/>
  <w15:docId w15:val="{75D2C26A-AC7D-4CE1-94F8-AFE2107F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D853019ABE44408FC164ACA584EE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03D9A0-76E6-4418-8422-BFFF3B87452B}"/>
      </w:docPartPr>
      <w:docPartBody>
        <w:p w:rsidR="00082F7F" w:rsidRDefault="00082F7F">
          <w:pPr>
            <w:pStyle w:val="43D853019ABE44408FC164ACA584EE1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CF51014CD5A48E0BCAA642374FAAB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38D2BA-D300-41C8-B8B2-BDA66E5EDF13}"/>
      </w:docPartPr>
      <w:docPartBody>
        <w:p w:rsidR="00082F7F" w:rsidRDefault="00082F7F">
          <w:pPr>
            <w:pStyle w:val="0CF51014CD5A48E0BCAA642374FAAB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0D7A3BE481C401599D05D37BEEC93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4B5AE8-8DB9-4945-8147-999CDB58ED30}"/>
      </w:docPartPr>
      <w:docPartBody>
        <w:p w:rsidR="00082F7F" w:rsidRDefault="00082F7F">
          <w:pPr>
            <w:pStyle w:val="00D7A3BE481C401599D05D37BEEC93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F8679156F34A9FADB4678D220E82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0562B7-8238-4FB2-A995-E2CAA797CE92}"/>
      </w:docPartPr>
      <w:docPartBody>
        <w:p w:rsidR="00082F7F" w:rsidRDefault="00082F7F">
          <w:pPr>
            <w:pStyle w:val="91F8679156F34A9FADB4678D220E8254"/>
          </w:pPr>
          <w:r>
            <w:t xml:space="preserve"> </w:t>
          </w:r>
        </w:p>
      </w:docPartBody>
    </w:docPart>
    <w:docPart>
      <w:docPartPr>
        <w:name w:val="AEE806BF22714491A90753ED941C72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52ADEA-2847-44DE-AC0A-F94B211F4CF6}"/>
      </w:docPartPr>
      <w:docPartBody>
        <w:p w:rsidR="001126FF" w:rsidRDefault="001126F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F7F"/>
    <w:rsid w:val="00082F7F"/>
    <w:rsid w:val="0011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D853019ABE44408FC164ACA584EE17">
    <w:name w:val="43D853019ABE44408FC164ACA584EE17"/>
  </w:style>
  <w:style w:type="paragraph" w:customStyle="1" w:styleId="41721D9BCE554573A3A0ED2730FEFBEC">
    <w:name w:val="41721D9BCE554573A3A0ED2730FEFBE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26EA0789A29495B93D5E030D9C62914">
    <w:name w:val="526EA0789A29495B93D5E030D9C62914"/>
  </w:style>
  <w:style w:type="paragraph" w:customStyle="1" w:styleId="0CF51014CD5A48E0BCAA642374FAAB71">
    <w:name w:val="0CF51014CD5A48E0BCAA642374FAAB71"/>
  </w:style>
  <w:style w:type="paragraph" w:customStyle="1" w:styleId="1CF6E63E6FB740ABAA8A7D0D5EA5587B">
    <w:name w:val="1CF6E63E6FB740ABAA8A7D0D5EA5587B"/>
  </w:style>
  <w:style w:type="paragraph" w:customStyle="1" w:styleId="F62671869AF543EBB92F7A0E5F90346A">
    <w:name w:val="F62671869AF543EBB92F7A0E5F90346A"/>
  </w:style>
  <w:style w:type="paragraph" w:customStyle="1" w:styleId="00D7A3BE481C401599D05D37BEEC9387">
    <w:name w:val="00D7A3BE481C401599D05D37BEEC9387"/>
  </w:style>
  <w:style w:type="paragraph" w:customStyle="1" w:styleId="91F8679156F34A9FADB4678D220E8254">
    <w:name w:val="91F8679156F34A9FADB4678D220E82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E5A9B3-512F-4859-B7B4-59D9D56ED721}"/>
</file>

<file path=customXml/itemProps2.xml><?xml version="1.0" encoding="utf-8"?>
<ds:datastoreItem xmlns:ds="http://schemas.openxmlformats.org/officeDocument/2006/customXml" ds:itemID="{FB31C476-5EFC-4508-AF08-258C8C404087}"/>
</file>

<file path=customXml/itemProps3.xml><?xml version="1.0" encoding="utf-8"?>
<ds:datastoreItem xmlns:ds="http://schemas.openxmlformats.org/officeDocument/2006/customXml" ds:itemID="{40D411E3-4969-4393-A734-E40A359BE3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266</Words>
  <Characters>1656</Characters>
  <Application>Microsoft Office Word</Application>
  <DocSecurity>0</DocSecurity>
  <Lines>118</Lines>
  <Paragraphs>101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Utgiftsområde 2 Samhällsekonomi och finansförvaltning</vt:lpstr>
      <vt:lpstr>
      </vt:lpstr>
    </vt:vector>
  </TitlesOfParts>
  <Company>Sveriges riksdag</Company>
  <LinksUpToDate>false</LinksUpToDate>
  <CharactersWithSpaces>1821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