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76B" w:rsidRPr="00717123" w:rsidRDefault="0081176B">
      <w:pPr>
        <w:pStyle w:val="Frslagsrubrik"/>
      </w:pPr>
      <w:r w:rsidRPr="00717123">
        <w:t>Förslag till riksdagsbeslut</w:t>
      </w:r>
    </w:p>
    <w:p w:rsidR="0081176B" w:rsidRPr="00717123" w:rsidRDefault="0081176B">
      <w:pPr>
        <w:pStyle w:val="Hemstlatt"/>
        <w:ind w:left="0"/>
      </w:pPr>
      <w:r w:rsidRPr="00717123">
        <w:t>Riksdagen tillkännager för regeringen som sin mening vad som anförs i motionen om konkurrensen på den svenska telekommarkn</w:t>
      </w:r>
      <w:r w:rsidRPr="00717123">
        <w:t>a</w:t>
      </w:r>
      <w:r w:rsidRPr="00717123">
        <w:t>den och stadsnätens roll i den digitala infrastrukturen.</w:t>
      </w:r>
    </w:p>
    <w:p w:rsidR="0081176B" w:rsidRPr="00717123" w:rsidRDefault="0081176B">
      <w:pPr>
        <w:pStyle w:val="Rubrik1"/>
      </w:pPr>
      <w:r w:rsidRPr="00717123">
        <w:t>Motivering</w:t>
      </w:r>
    </w:p>
    <w:p w:rsidR="0081176B" w:rsidRPr="00717123" w:rsidRDefault="0081176B">
      <w:r w:rsidRPr="00717123">
        <w:t>Stadsnät kallas bredbandsnät som byggts i delar av eller en hel kommun. Det är alltså den fysiska infrastrukturen, fiberkablar, som åsyftas. Nätet ägs och drivs oftast av en kommun.</w:t>
      </w:r>
    </w:p>
    <w:p w:rsidR="0081176B" w:rsidRPr="00717123" w:rsidRDefault="0081176B">
      <w:pPr>
        <w:pStyle w:val="Normaltindrag"/>
      </w:pPr>
      <w:r w:rsidRPr="00717123">
        <w:t>Utan tvivel har stadsnäten bidragit till att investera och bygga ut fibernäten i Sverige. Under 2011 investerade stadsnäten för nära två miljarder kronor, vilket motsvarar ungefär en fjärdedel av marknadens totala investeringar enligt Post- och telestyrelsen (PTS). Stadsnäten finns i ungefär 200 komm</w:t>
      </w:r>
      <w:r w:rsidRPr="00717123">
        <w:t>u</w:t>
      </w:r>
      <w:r w:rsidRPr="00717123">
        <w:t>ner i Sverige.</w:t>
      </w:r>
    </w:p>
    <w:p w:rsidR="0081176B" w:rsidRPr="00717123" w:rsidRDefault="0081176B">
      <w:pPr>
        <w:pStyle w:val="Normaltindrag"/>
      </w:pPr>
      <w:r w:rsidRPr="00717123">
        <w:t>Alliansregeringen har fört in regler i konkurrenslagen om att det offentliga, till exempel kommuner och landsting, inte ska konkurrera med privata utför</w:t>
      </w:r>
      <w:r w:rsidRPr="00717123">
        <w:t>a</w:t>
      </w:r>
      <w:r w:rsidRPr="00717123">
        <w:t>re och som inte är kommunal kärnverksamhet. Exempel på sådan verksamhet kan vara ett gym, bageri eller en servering, men detsamma bör givetvis gälla bredbandstjänster som säljs av en kommun. Stockholms tingsrätt på talan av Konkurrensverket får förbjuda staten, en kommun eller ett landsting att bedr</w:t>
      </w:r>
      <w:r w:rsidRPr="00717123">
        <w:t>i</w:t>
      </w:r>
      <w:r w:rsidRPr="00717123">
        <w:t>va en kommersiell verksamhet som kan snedvrida konkurrensen. Undantaget från detta är om verksamheten är försvarbar från allmän synpunkt.</w:t>
      </w:r>
    </w:p>
    <w:p w:rsidR="0081176B" w:rsidRPr="00717123" w:rsidRDefault="0081176B">
      <w:pPr>
        <w:pStyle w:val="Normaltindrag"/>
      </w:pPr>
      <w:r w:rsidRPr="00717123">
        <w:t xml:space="preserve">Att stadsnäten bidrar till att digitalisera Sverige är bra. Det är dock </w:t>
      </w:r>
      <w:r w:rsidRPr="00717123">
        <w:t>oklart vilken roll stadsnäten spelar på marknaden. Tre av fyra stadsnät har en ko</w:t>
      </w:r>
      <w:r w:rsidRPr="00717123">
        <w:t>m</w:t>
      </w:r>
      <w:r w:rsidRPr="00717123">
        <w:t>mersiell inriktning. Stadsnäten är också aktiva på olika nivåer i värdekedjan: vissa stadsnät bara äger och hyr ut svart fiber, andra agerar som kommunik</w:t>
      </w:r>
      <w:r w:rsidRPr="00717123">
        <w:t>a</w:t>
      </w:r>
      <w:r w:rsidRPr="00717123">
        <w:t>t</w:t>
      </w:r>
      <w:r w:rsidRPr="00717123">
        <w:lastRenderedPageBreak/>
        <w:t>ionsoperatörer. Det finns även stadsnät som förutom de här två rollerna även är tjänsteleverantörer, trots att det i många fall finns en lokalt eller regionalt fungerande konkurrens. Stadsnäten konkurrerar alltså med kommersiella aktörer om olika typer av tjänster.</w:t>
      </w:r>
    </w:p>
    <w:p w:rsidR="0081176B" w:rsidRPr="00717123" w:rsidRDefault="0081176B">
      <w:pPr>
        <w:pStyle w:val="Normaltindrag"/>
      </w:pPr>
      <w:r w:rsidRPr="00717123">
        <w:t xml:space="preserve">Stadsnät </w:t>
      </w:r>
      <w:r w:rsidRPr="00717123">
        <w:t>är viktiga och behövs, däremot behöver stadsnätens roll förtydl</w:t>
      </w:r>
      <w:r w:rsidRPr="00717123">
        <w:t>i</w:t>
      </w:r>
      <w:r w:rsidRPr="00717123">
        <w:t>gas och definieras. Konkurrenssituationen blir sned när en offentlig aktör som står för infrastrukturen också erbjuder olika typer av tjänster som kan tillha</w:t>
      </w:r>
      <w:r w:rsidRPr="00717123">
        <w:t>n</w:t>
      </w:r>
      <w:r w:rsidRPr="00717123">
        <w:t>dahållas av privata aktörer. En roll som behöver definieras är kommunik</w:t>
      </w:r>
      <w:r w:rsidRPr="00717123">
        <w:t>a</w:t>
      </w:r>
      <w:r w:rsidRPr="00717123">
        <w:t>tionsoperatörens den som säkerställer att trafiken i stadsnäten ska vara ne</w:t>
      </w:r>
      <w:r w:rsidRPr="00717123">
        <w:t>u</w:t>
      </w:r>
      <w:r w:rsidRPr="00717123">
        <w:t>tral och öppen. Det behöver också definieras vad som är tjänstekonkurrens och hur den kan upprätthållas samt en definition av infrastrukturkon</w:t>
      </w:r>
      <w:r w:rsidRPr="00717123">
        <w:t>kurrens. För att sammanfatta på ett mycket enkelt sätt: vad kan och ska stadsnäten göra respektive inte göra.</w:t>
      </w:r>
    </w:p>
    <w:p w:rsidR="0081176B" w:rsidRPr="00717123" w:rsidRDefault="0081176B">
      <w:pPr>
        <w:pStyle w:val="Normaltindrag"/>
      </w:pPr>
      <w:r w:rsidRPr="00717123">
        <w:t>Mot bakgrund av ovanstående yrkar jag på att regeringen ser över stadsn</w:t>
      </w:r>
      <w:r w:rsidRPr="00717123">
        <w:t>ä</w:t>
      </w:r>
      <w:r w:rsidRPr="00717123">
        <w:t>tens roll för en mer öppen och konkurrensneutral digital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7123">
        <w:trPr>
          <w:cantSplit/>
        </w:trPr>
        <w:tc>
          <w:tcPr>
            <w:tcW w:w="3046" w:type="dxa"/>
          </w:tcPr>
          <w:p w:rsidR="0081176B" w:rsidRPr="00717123" w:rsidRDefault="0081176B">
            <w:pPr>
              <w:pStyle w:val="UnderskriftDatum"/>
              <w:spacing w:before="240"/>
            </w:pPr>
            <w:r w:rsidRPr="00717123">
              <w:t>Stockholm den 27 september 2012</w:t>
            </w:r>
          </w:p>
        </w:tc>
        <w:tc>
          <w:tcPr>
            <w:tcW w:w="3047" w:type="dxa"/>
          </w:tcPr>
          <w:p w:rsidR="0081176B" w:rsidRPr="00717123" w:rsidRDefault="0081176B">
            <w:pPr>
              <w:pStyle w:val="Underskrifter"/>
              <w:spacing w:before="240"/>
            </w:pPr>
          </w:p>
        </w:tc>
      </w:tr>
      <w:tr w:rsidR="00000000" w:rsidRPr="00717123">
        <w:trPr>
          <w:cantSplit/>
        </w:trPr>
        <w:tc>
          <w:tcPr>
            <w:tcW w:w="3046" w:type="dxa"/>
          </w:tcPr>
          <w:p w:rsidR="0081176B" w:rsidRPr="00717123" w:rsidRDefault="0081176B">
            <w:pPr>
              <w:pStyle w:val="Underskrifter"/>
            </w:pPr>
            <w:r w:rsidRPr="00717123">
              <w:t>Eliza Roszkowska Öberg (M)</w:t>
            </w:r>
          </w:p>
        </w:tc>
        <w:tc>
          <w:tcPr>
            <w:tcW w:w="3046" w:type="dxa"/>
          </w:tcPr>
          <w:p w:rsidR="0081176B" w:rsidRPr="00717123" w:rsidRDefault="0081176B">
            <w:pPr>
              <w:pStyle w:val="Underskrifter"/>
            </w:pPr>
          </w:p>
        </w:tc>
      </w:tr>
    </w:tbl>
    <w:p w:rsidR="0081176B" w:rsidRPr="00717123" w:rsidRDefault="0081176B">
      <w:pPr>
        <w:pStyle w:val="Normaltindrag"/>
      </w:pPr>
    </w:p>
    <w:sectPr w:rsidR="0081176B" w:rsidRPr="007171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76B" w:rsidRPr="00717123" w:rsidRDefault="0081176B">
      <w:r w:rsidRPr="00717123">
        <w:separator/>
      </w:r>
    </w:p>
  </w:endnote>
  <w:endnote w:type="continuationSeparator" w:id="0">
    <w:p w:rsidR="0081176B" w:rsidRPr="00717123" w:rsidRDefault="0081176B">
      <w:r w:rsidRPr="00717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76B" w:rsidRPr="00717123" w:rsidRDefault="00717123">
    <w:pPr>
      <w:pStyle w:val="Sidfot"/>
    </w:pPr>
    <w:r w:rsidRPr="00717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966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6B" w:rsidRDefault="008117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76B" w:rsidRDefault="008117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76B" w:rsidRPr="00717123" w:rsidRDefault="00717123">
    <w:pPr>
      <w:pStyle w:val="Sidfot"/>
    </w:pPr>
    <w:r w:rsidRPr="00717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971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6B" w:rsidRDefault="008117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76B" w:rsidRDefault="008117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76B" w:rsidRPr="00717123" w:rsidRDefault="00717123">
    <w:pPr>
      <w:pStyle w:val="Sidfot"/>
    </w:pPr>
    <w:r w:rsidRPr="00717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343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6B" w:rsidRDefault="008117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76B" w:rsidRDefault="008117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76B" w:rsidRPr="00717123" w:rsidRDefault="0081176B">
      <w:r w:rsidRPr="00717123">
        <w:separator/>
      </w:r>
    </w:p>
  </w:footnote>
  <w:footnote w:type="continuationSeparator" w:id="0">
    <w:p w:rsidR="0081176B" w:rsidRPr="00717123" w:rsidRDefault="0081176B">
      <w:r w:rsidRPr="00717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76B" w:rsidRPr="00717123" w:rsidRDefault="00717123">
    <w:pPr>
      <w:pStyle w:val="Sidhuvud"/>
    </w:pPr>
    <w:r w:rsidRPr="00717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038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6B" w:rsidRDefault="008117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76B" w:rsidRDefault="008117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76B" w:rsidRPr="00717123" w:rsidRDefault="00717123">
    <w:pPr>
      <w:pStyle w:val="Sidhuvud"/>
    </w:pPr>
    <w:r w:rsidRPr="00717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262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6B" w:rsidRDefault="008117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76B" w:rsidRDefault="008117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76B" w:rsidRPr="00717123" w:rsidRDefault="0081176B">
    <w:pPr>
      <w:pStyle w:val="FSHNormal"/>
      <w:tabs>
        <w:tab w:val="right" w:pos="5840"/>
      </w:tabs>
    </w:pPr>
    <w:r w:rsidRPr="00717123">
      <w:br/>
    </w:r>
    <w:r w:rsidRPr="00717123">
      <w:fldChar w:fldCharType="begin" w:fldLock="1"/>
    </w:r>
    <w:r w:rsidRPr="00717123">
      <w:instrText xml:space="preserve"> DOCPROPERTY</w:instrText>
    </w:r>
    <w:r w:rsidRPr="00717123">
      <w:rPr>
        <w:sz w:val="18"/>
      </w:rPr>
      <w:instrText xml:space="preserve"> "YearUser" *\charformat </w:instrText>
    </w:r>
    <w:r w:rsidRPr="00717123">
      <w:fldChar w:fldCharType="separate"/>
    </w:r>
    <w:r w:rsidRPr="00717123">
      <w:t>2012/13</w:t>
    </w:r>
    <w:r w:rsidRPr="00717123">
      <w:fldChar w:fldCharType="end"/>
    </w:r>
    <w:r w:rsidRPr="00717123">
      <w:t xml:space="preserve"> </w:t>
    </w:r>
    <w:r w:rsidRPr="00717123">
      <w:tab/>
      <w:t xml:space="preserve">mnr: </w:t>
    </w:r>
    <w:r w:rsidRPr="00717123">
      <w:fldChar w:fldCharType="begin" w:fldLock="1"/>
    </w:r>
    <w:r w:rsidRPr="00717123">
      <w:instrText xml:space="preserve"> DOCPROPERTY</w:instrText>
    </w:r>
    <w:r w:rsidRPr="00717123">
      <w:rPr>
        <w:sz w:val="18"/>
      </w:rPr>
      <w:instrText xml:space="preserve"> "Motionsnummer" *\charformat </w:instrText>
    </w:r>
    <w:r w:rsidRPr="00717123">
      <w:fldChar w:fldCharType="separate"/>
    </w:r>
    <w:r w:rsidRPr="00717123">
      <w:t>T340</w:t>
    </w:r>
    <w:r w:rsidRPr="00717123">
      <w:fldChar w:fldCharType="end"/>
    </w:r>
    <w:r w:rsidRPr="00717123">
      <w:br/>
    </w:r>
    <w:r w:rsidRPr="00717123">
      <w:fldChar w:fldCharType="begin" w:fldLock="1"/>
    </w:r>
    <w:r w:rsidRPr="00717123">
      <w:instrText xml:space="preserve"> DOCPROPERTY</w:instrText>
    </w:r>
    <w:r w:rsidRPr="00717123">
      <w:rPr>
        <w:sz w:val="18"/>
      </w:rPr>
      <w:instrText xml:space="preserve"> "Samling" *\charformat </w:instrText>
    </w:r>
    <w:r w:rsidRPr="00717123">
      <w:fldChar w:fldCharType="end"/>
    </w:r>
    <w:r w:rsidRPr="00717123">
      <w:tab/>
      <w:t xml:space="preserve">pnr: </w:t>
    </w:r>
    <w:r w:rsidRPr="00717123">
      <w:fldChar w:fldCharType="begin" w:fldLock="1"/>
    </w:r>
    <w:r w:rsidRPr="00717123">
      <w:instrText xml:space="preserve"> DOCPROPERTY</w:instrText>
    </w:r>
    <w:r w:rsidRPr="00717123">
      <w:rPr>
        <w:sz w:val="18"/>
      </w:rPr>
      <w:instrText xml:space="preserve"> "Partinummer" *\charformat </w:instrText>
    </w:r>
    <w:r w:rsidRPr="00717123">
      <w:fldChar w:fldCharType="separate"/>
    </w:r>
    <w:r w:rsidRPr="00717123">
      <w:t>M1725</w:t>
    </w:r>
    <w:r w:rsidRPr="00717123">
      <w:fldChar w:fldCharType="end"/>
    </w:r>
  </w:p>
  <w:p w:rsidR="0081176B" w:rsidRPr="00717123" w:rsidRDefault="0081176B">
    <w:pPr>
      <w:pStyle w:val="FSHRub1"/>
    </w:pPr>
    <w:r w:rsidRPr="00717123">
      <w:t>Motion till riksdagen</w:t>
    </w:r>
    <w:r w:rsidRPr="00717123">
      <w:br/>
    </w:r>
    <w:r w:rsidRPr="00717123">
      <w:fldChar w:fldCharType="begin" w:fldLock="1"/>
    </w:r>
    <w:r w:rsidRPr="00717123">
      <w:instrText xml:space="preserve"> DOCPROPERTY "YearUser" *\charformat </w:instrText>
    </w:r>
    <w:r w:rsidRPr="00717123">
      <w:fldChar w:fldCharType="separate"/>
    </w:r>
    <w:r w:rsidRPr="00717123">
      <w:t>2012/13</w:t>
    </w:r>
    <w:r w:rsidRPr="00717123">
      <w:fldChar w:fldCharType="end"/>
    </w:r>
    <w:r w:rsidRPr="00717123">
      <w:t>:</w:t>
    </w:r>
    <w:r w:rsidRPr="00717123">
      <w:fldChar w:fldCharType="begin" w:fldLock="1"/>
    </w:r>
    <w:r w:rsidRPr="00717123">
      <w:instrText xml:space="preserve"> DOCPROPERTY "Motionsnummer" *\charformat </w:instrText>
    </w:r>
    <w:r w:rsidRPr="00717123">
      <w:fldChar w:fldCharType="separate"/>
    </w:r>
    <w:r w:rsidRPr="00717123">
      <w:t>T340</w:t>
    </w:r>
    <w:r w:rsidRPr="00717123">
      <w:fldChar w:fldCharType="end"/>
    </w:r>
  </w:p>
  <w:p w:rsidR="0081176B" w:rsidRPr="00717123" w:rsidRDefault="0081176B">
    <w:pPr>
      <w:pStyle w:val="FSHNormalS5"/>
    </w:pPr>
    <w:r w:rsidRPr="00717123">
      <w:fldChar w:fldCharType="begin" w:fldLock="1"/>
    </w:r>
    <w:r w:rsidRPr="00717123">
      <w:instrText xml:space="preserve"> DOCPROPERTY "MotionarText" *\charformat </w:instrText>
    </w:r>
    <w:r w:rsidRPr="00717123">
      <w:fldChar w:fldCharType="separate"/>
    </w:r>
    <w:r w:rsidRPr="00717123">
      <w:t>av Eliza Roszkowska Öberg (M)</w:t>
    </w:r>
    <w:r w:rsidRPr="00717123">
      <w:fldChar w:fldCharType="end"/>
    </w:r>
    <w:r w:rsidRPr="00717123">
      <w:br/>
    </w:r>
    <w:r w:rsidRPr="00717123">
      <w:fldChar w:fldCharType="begin" w:fldLock="1"/>
    </w:r>
    <w:r w:rsidRPr="00717123">
      <w:instrText xml:space="preserve"> DOCPROPERTY "SvarFrasKort" *\charformat </w:instrText>
    </w:r>
    <w:r w:rsidRPr="00717123">
      <w:fldChar w:fldCharType="end"/>
    </w:r>
  </w:p>
  <w:p w:rsidR="0081176B" w:rsidRPr="00717123" w:rsidRDefault="0081176B">
    <w:pPr>
      <w:pStyle w:val="FSHTitel"/>
    </w:pPr>
    <w:r w:rsidRPr="00717123">
      <w:fldChar w:fldCharType="begin" w:fldLock="1"/>
    </w:r>
    <w:r w:rsidRPr="00717123">
      <w:instrText xml:space="preserve"> DOCPROPERTY</w:instrText>
    </w:r>
    <w:r w:rsidRPr="00717123">
      <w:rPr>
        <w:sz w:val="18"/>
      </w:rPr>
      <w:instrText xml:space="preserve"> "RubrikSvar" *\charformat </w:instrText>
    </w:r>
    <w:r w:rsidRPr="00717123">
      <w:fldChar w:fldCharType="separate"/>
    </w:r>
    <w:r w:rsidRPr="00717123">
      <w:t>Konkurrenssituationen och stadsnäten</w:t>
    </w:r>
    <w:r w:rsidRPr="00717123">
      <w:fldChar w:fldCharType="end"/>
    </w:r>
  </w:p>
  <w:p w:rsidR="0081176B" w:rsidRPr="00717123" w:rsidRDefault="0081176B">
    <w:pPr>
      <w:pStyle w:val="Normal00"/>
    </w:pPr>
  </w:p>
  <w:p w:rsidR="0081176B" w:rsidRPr="00717123" w:rsidRDefault="008117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6041767">
    <w:abstractNumId w:val="13"/>
  </w:num>
  <w:num w:numId="2" w16cid:durableId="242952815">
    <w:abstractNumId w:val="11"/>
  </w:num>
  <w:num w:numId="3" w16cid:durableId="264003770">
    <w:abstractNumId w:val="14"/>
  </w:num>
  <w:num w:numId="4" w16cid:durableId="124390192">
    <w:abstractNumId w:val="8"/>
  </w:num>
  <w:num w:numId="5" w16cid:durableId="1914003617">
    <w:abstractNumId w:val="3"/>
  </w:num>
  <w:num w:numId="6" w16cid:durableId="1492866733">
    <w:abstractNumId w:val="2"/>
  </w:num>
  <w:num w:numId="7" w16cid:durableId="1625042098">
    <w:abstractNumId w:val="1"/>
  </w:num>
  <w:num w:numId="8" w16cid:durableId="1744911394">
    <w:abstractNumId w:val="0"/>
  </w:num>
  <w:num w:numId="9" w16cid:durableId="848718384">
    <w:abstractNumId w:val="9"/>
  </w:num>
  <w:num w:numId="10" w16cid:durableId="2106729851">
    <w:abstractNumId w:val="7"/>
  </w:num>
  <w:num w:numId="11" w16cid:durableId="101072763">
    <w:abstractNumId w:val="6"/>
  </w:num>
  <w:num w:numId="12" w16cid:durableId="484586928">
    <w:abstractNumId w:val="5"/>
  </w:num>
  <w:num w:numId="13" w16cid:durableId="1328560251">
    <w:abstractNumId w:val="4"/>
  </w:num>
  <w:num w:numId="14" w16cid:durableId="2142726288">
    <w:abstractNumId w:val="16"/>
  </w:num>
  <w:num w:numId="15" w16cid:durableId="857692735">
    <w:abstractNumId w:val="12"/>
  </w:num>
  <w:num w:numId="16" w16cid:durableId="1672754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75968C9-1E27-46E6-AAC5-4294DF5B2517}"/>
  </w:docVars>
  <w:rsids>
    <w:rsidRoot w:val="00D81C23"/>
    <w:rsid w:val="00717123"/>
    <w:rsid w:val="0081176B"/>
    <w:rsid w:val="00D81C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9E65BF-5057-4302-B8CB-426EC7FD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2330</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2012-12-05T14:20:00Z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Konkurrenssituationen och stadsnäten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Konkurrenssituationen och stadsnäten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20122013000000000077000017250069</vt:lpwstr>
  </property>
  <property fmtid="{D5CDD505-2E9C-101B-9397-08002B2CF9AE}" pid="47" name="datum">
    <vt:lpwstr>120927</vt:lpwstr>
  </property>
  <property fmtid="{D5CDD505-2E9C-101B-9397-08002B2CF9AE}" pid="48" name="avsändar-e-post">
    <vt:lpwstr>jonas.falk@riksdagen.se</vt:lpwstr>
  </property>
  <property fmtid="{D5CDD505-2E9C-101B-9397-08002B2CF9AE}" pid="49" name="id">
    <vt:lpwstr>20122013000000000077000017250069</vt:lpwstr>
  </property>
  <property fmtid="{D5CDD505-2E9C-101B-9397-08002B2CF9AE}" pid="50" name="nummer">
    <vt:lpwstr>340</vt:lpwstr>
  </property>
  <property fmtid="{D5CDD505-2E9C-101B-9397-08002B2CF9AE}" pid="51" name="utskottsbeteckning">
    <vt:lpwstr>T</vt:lpwstr>
  </property>
  <property fmtid="{D5CDD505-2E9C-101B-9397-08002B2CF9AE}" pid="52" name="GlobalUID">
    <vt:lpwstr>{463EE025-3F40-46E5-8BC3-FA6578CF9657}</vt:lpwstr>
  </property>
  <property fmtid="{D5CDD505-2E9C-101B-9397-08002B2CF9AE}" pid="53" name="Överföringar">
    <vt:i4>0</vt:i4>
  </property>
  <property fmtid="{D5CDD505-2E9C-101B-9397-08002B2CF9AE}" pid="54" name="Checksum">
    <vt:lpwstr>*0018345886814*</vt:lpwstr>
  </property>
  <property fmtid="{D5CDD505-2E9C-101B-9397-08002B2CF9AE}" pid="55" name="skuggnummer">
    <vt:lpwstr>1531</vt:lpwstr>
  </property>
  <property fmtid="{D5CDD505-2E9C-101B-9397-08002B2CF9AE}" pid="56" name="urixVersion">
    <vt:lpwstr>4.6.0.0</vt:lpwstr>
  </property>
  <property fmtid="{D5CDD505-2E9C-101B-9397-08002B2CF9AE}" pid="57" name="urixOrigin">
    <vt:lpwstr>121205 15:20:58.546</vt:lpwstr>
  </property>
  <property fmtid="{D5CDD505-2E9C-101B-9397-08002B2CF9AE}" pid="58" name="urixGuid">
    <vt:lpwstr>{F5BFC5BD-9242-491D-8EA1-E552B4823DBA}</vt:lpwstr>
  </property>
</Properties>
</file>